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Cs/>
          <w:color w:val="auto"/>
          <w:sz w:val="32"/>
          <w:szCs w:val="32"/>
        </w:rPr>
      </w:pPr>
      <w:r>
        <w:rPr>
          <w:rFonts w:ascii="宋体" w:hAnsi="宋体"/>
          <w:bCs/>
          <w:color w:val="auto"/>
          <w:sz w:val="32"/>
          <w:szCs w:val="32"/>
        </w:rPr>
        <w:t>（GF-2017-0201</w:t>
      </w:r>
      <w:r>
        <w:rPr>
          <w:rFonts w:hint="eastAsia" w:ascii="宋体" w:hAnsi="宋体"/>
          <w:bCs/>
          <w:color w:val="auto"/>
          <w:sz w:val="32"/>
          <w:szCs w:val="32"/>
        </w:rPr>
        <w:t>）</w:t>
      </w:r>
    </w:p>
    <w:p>
      <w:pPr>
        <w:rPr>
          <w:rFonts w:ascii="宋体" w:hAnsi="宋体"/>
          <w:b/>
          <w:color w:val="auto"/>
          <w:sz w:val="52"/>
          <w:szCs w:val="52"/>
        </w:rPr>
      </w:pPr>
    </w:p>
    <w:p>
      <w:pPr>
        <w:rPr>
          <w:rFonts w:ascii="宋体" w:hAnsi="宋体"/>
          <w:b/>
          <w:color w:val="auto"/>
          <w:sz w:val="52"/>
          <w:szCs w:val="52"/>
        </w:rPr>
      </w:pPr>
    </w:p>
    <w:p>
      <w:pPr>
        <w:adjustRightInd w:val="0"/>
        <w:spacing w:after="120" w:line="360" w:lineRule="atLeast"/>
        <w:ind w:left="420" w:leftChars="200" w:firstLine="883" w:firstLineChars="200"/>
        <w:textAlignment w:val="baseline"/>
        <w:rPr>
          <w:rFonts w:ascii="宋体" w:hAnsi="宋体"/>
          <w:color w:val="auto"/>
          <w:kern w:val="0"/>
          <w:sz w:val="20"/>
          <w:szCs w:val="20"/>
        </w:rPr>
      </w:pPr>
      <w:r>
        <w:rPr>
          <w:rFonts w:hint="eastAsia" w:ascii="宋体" w:hAnsi="宋体" w:cs="宋体"/>
          <w:b/>
          <w:bCs/>
          <w:color w:val="auto"/>
          <w:sz w:val="44"/>
          <w:szCs w:val="44"/>
        </w:rPr>
        <w:t>金峰开发区第六开闭所工程</w:t>
      </w:r>
    </w:p>
    <w:p>
      <w:pPr>
        <w:adjustRightInd w:val="0"/>
        <w:spacing w:after="120" w:line="360" w:lineRule="atLeast"/>
        <w:ind w:left="420" w:leftChars="200" w:firstLine="400" w:firstLineChars="200"/>
        <w:textAlignment w:val="baseline"/>
        <w:rPr>
          <w:rFonts w:ascii="宋体" w:hAnsi="宋体"/>
          <w:color w:val="auto"/>
          <w:kern w:val="0"/>
          <w:sz w:val="20"/>
          <w:szCs w:val="20"/>
        </w:rPr>
      </w:pPr>
    </w:p>
    <w:p>
      <w:pPr>
        <w:adjustRightInd w:val="0"/>
        <w:spacing w:after="120" w:line="360" w:lineRule="atLeast"/>
        <w:ind w:left="420" w:leftChars="200" w:firstLine="400" w:firstLineChars="200"/>
        <w:textAlignment w:val="baseline"/>
        <w:rPr>
          <w:rFonts w:ascii="宋体" w:hAnsi="宋体"/>
          <w:color w:val="auto"/>
          <w:kern w:val="0"/>
          <w:sz w:val="20"/>
          <w:szCs w:val="20"/>
        </w:rPr>
      </w:pPr>
    </w:p>
    <w:p>
      <w:pPr>
        <w:adjustRightInd w:val="0"/>
        <w:spacing w:after="120" w:line="360" w:lineRule="atLeast"/>
        <w:ind w:left="420" w:leftChars="200" w:firstLine="400" w:firstLineChars="200"/>
        <w:textAlignment w:val="baseline"/>
        <w:rPr>
          <w:rFonts w:ascii="宋体" w:hAnsi="宋体"/>
          <w:color w:val="auto"/>
          <w:kern w:val="0"/>
          <w:sz w:val="20"/>
          <w:szCs w:val="20"/>
        </w:rPr>
      </w:pPr>
    </w:p>
    <w:p>
      <w:pPr>
        <w:jc w:val="center"/>
        <w:rPr>
          <w:rFonts w:ascii="宋体" w:hAnsi="宋体"/>
          <w:b/>
          <w:color w:val="auto"/>
          <w:sz w:val="52"/>
          <w:szCs w:val="52"/>
        </w:rPr>
      </w:pPr>
      <w:r>
        <w:rPr>
          <w:rFonts w:ascii="宋体" w:hAnsi="宋体"/>
          <w:b/>
          <w:color w:val="auto"/>
          <w:sz w:val="72"/>
          <w:szCs w:val="52"/>
        </w:rPr>
        <w:t>建设工程施工合同</w:t>
      </w:r>
      <w:r>
        <w:rPr>
          <w:rFonts w:ascii="宋体" w:hAnsi="宋体"/>
          <w:b/>
          <w:color w:val="auto"/>
          <w:sz w:val="52"/>
          <w:szCs w:val="52"/>
        </w:rPr>
        <w:br w:type="textWrapping"/>
      </w:r>
    </w:p>
    <w:p>
      <w:pPr>
        <w:jc w:val="center"/>
        <w:rPr>
          <w:rFonts w:ascii="宋体" w:hAnsi="宋体"/>
          <w:b/>
          <w:color w:val="auto"/>
          <w:sz w:val="52"/>
          <w:szCs w:val="52"/>
        </w:rPr>
      </w:pPr>
    </w:p>
    <w:p>
      <w:pPr>
        <w:rPr>
          <w:rFonts w:ascii="宋体" w:hAnsi="宋体"/>
          <w:b/>
          <w:color w:val="auto"/>
          <w:sz w:val="28"/>
          <w:szCs w:val="28"/>
        </w:rPr>
      </w:pPr>
    </w:p>
    <w:p>
      <w:pPr>
        <w:rPr>
          <w:rFonts w:ascii="宋体" w:hAnsi="宋体"/>
          <w:b/>
          <w:color w:val="auto"/>
          <w:sz w:val="28"/>
          <w:szCs w:val="28"/>
        </w:rPr>
      </w:pPr>
    </w:p>
    <w:p>
      <w:pPr>
        <w:rPr>
          <w:rFonts w:ascii="宋体" w:hAnsi="宋体"/>
          <w:b/>
          <w:color w:val="auto"/>
          <w:sz w:val="28"/>
          <w:szCs w:val="28"/>
        </w:rPr>
      </w:pPr>
    </w:p>
    <w:p>
      <w:pPr>
        <w:ind w:right="2719" w:rightChars="1295" w:firstLine="2000" w:firstLineChars="1000"/>
        <w:rPr>
          <w:rFonts w:ascii="宋体" w:hAnsi="宋体"/>
          <w:b/>
          <w:color w:val="auto"/>
          <w:sz w:val="32"/>
          <w:szCs w:val="28"/>
        </w:rPr>
      </w:pPr>
      <w:r>
        <w:rPr>
          <w:rFonts w:ascii="宋体" w:hAnsi="宋体"/>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77470</wp:posOffset>
                </wp:positionV>
                <wp:extent cx="609600" cy="607060"/>
                <wp:effectExtent l="4445" t="4445" r="14605" b="17145"/>
                <wp:wrapNone/>
                <wp:docPr id="1" name="文本框 1"/>
                <wp:cNvGraphicFramePr/>
                <a:graphic xmlns:a="http://schemas.openxmlformats.org/drawingml/2006/main">
                  <a:graphicData uri="http://schemas.microsoft.com/office/word/2010/wordprocessingShape">
                    <wps:wsp>
                      <wps:cNvSpPr txBox="1"/>
                      <wps:spPr>
                        <a:xfrm>
                          <a:off x="0" y="0"/>
                          <a:ext cx="609600" cy="60706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67.75pt;margin-top:6.1pt;height:47.8pt;width:48pt;z-index:251659264;mso-width-relative:page;mso-height-relative:page;" filled="f" stroked="t" coordsize="21600,21600" o:gfxdata="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aRvw2AAAAAkBAAAPAAAAAAAAAAEAIAAAACIAAABkcnMv&#10;ZG93bnJldi54bWxQSwECFAAUAAAACACHTuJAJeoXXwMCAAAMBAAADgAAAAAAAAABACAAAAAnAQAA&#10;ZHJzL2Uyb0RvYy54bWxQSwUGAAAAAAYABgBZAQAAnA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宋体" w:hAnsi="宋体"/>
          <w:b/>
          <w:color w:val="auto"/>
          <w:sz w:val="32"/>
          <w:szCs w:val="28"/>
        </w:rPr>
        <w:t>住</w:t>
      </w:r>
      <w:r>
        <w:rPr>
          <w:rFonts w:hint="eastAsia" w:ascii="宋体" w:hAnsi="宋体"/>
          <w:b/>
          <w:color w:val="auto"/>
          <w:sz w:val="32"/>
          <w:szCs w:val="28"/>
        </w:rPr>
        <w:t xml:space="preserve"> </w:t>
      </w:r>
      <w:r>
        <w:rPr>
          <w:rFonts w:ascii="宋体" w:hAnsi="宋体"/>
          <w:b/>
          <w:color w:val="auto"/>
          <w:sz w:val="32"/>
          <w:szCs w:val="28"/>
        </w:rPr>
        <w:t>房和</w:t>
      </w:r>
      <w:r>
        <w:rPr>
          <w:rFonts w:hint="eastAsia" w:ascii="宋体" w:hAnsi="宋体"/>
          <w:b/>
          <w:color w:val="auto"/>
          <w:sz w:val="32"/>
          <w:szCs w:val="28"/>
        </w:rPr>
        <w:t xml:space="preserve"> </w:t>
      </w:r>
      <w:r>
        <w:rPr>
          <w:rFonts w:ascii="宋体" w:hAnsi="宋体"/>
          <w:b/>
          <w:color w:val="auto"/>
          <w:sz w:val="32"/>
          <w:szCs w:val="28"/>
        </w:rPr>
        <w:t>城乡</w:t>
      </w:r>
      <w:r>
        <w:rPr>
          <w:rFonts w:hint="eastAsia" w:ascii="宋体" w:hAnsi="宋体"/>
          <w:b/>
          <w:color w:val="auto"/>
          <w:sz w:val="32"/>
          <w:szCs w:val="28"/>
        </w:rPr>
        <w:t xml:space="preserve"> </w:t>
      </w:r>
      <w:r>
        <w:rPr>
          <w:rFonts w:ascii="宋体" w:hAnsi="宋体"/>
          <w:b/>
          <w:color w:val="auto"/>
          <w:sz w:val="32"/>
          <w:szCs w:val="28"/>
        </w:rPr>
        <w:t>建设</w:t>
      </w:r>
      <w:r>
        <w:rPr>
          <w:rFonts w:hint="eastAsia" w:ascii="宋体" w:hAnsi="宋体"/>
          <w:b/>
          <w:color w:val="auto"/>
          <w:sz w:val="32"/>
          <w:szCs w:val="28"/>
        </w:rPr>
        <w:t xml:space="preserve"> </w:t>
      </w:r>
      <w:r>
        <w:rPr>
          <w:rFonts w:ascii="宋体" w:hAnsi="宋体"/>
          <w:b/>
          <w:color w:val="auto"/>
          <w:sz w:val="32"/>
          <w:szCs w:val="28"/>
        </w:rPr>
        <w:t>部</w:t>
      </w:r>
    </w:p>
    <w:p>
      <w:pPr>
        <w:ind w:right="2719" w:rightChars="1295" w:firstLine="2072" w:firstLineChars="645"/>
        <w:rPr>
          <w:rFonts w:ascii="宋体" w:hAnsi="宋体"/>
          <w:b/>
          <w:color w:val="auto"/>
          <w:sz w:val="32"/>
          <w:szCs w:val="28"/>
        </w:rPr>
      </w:pPr>
      <w:r>
        <w:rPr>
          <w:rFonts w:ascii="宋体" w:hAnsi="宋体"/>
          <w:b/>
          <w:color w:val="auto"/>
          <w:sz w:val="32"/>
          <w:szCs w:val="28"/>
        </w:rPr>
        <w:t>国家工商行政</w:t>
      </w:r>
      <w:bookmarkStart w:id="625" w:name="_GoBack"/>
      <w:bookmarkEnd w:id="625"/>
      <w:r>
        <w:rPr>
          <w:rFonts w:ascii="宋体" w:hAnsi="宋体"/>
          <w:b/>
          <w:color w:val="auto"/>
          <w:sz w:val="32"/>
          <w:szCs w:val="28"/>
        </w:rPr>
        <w:t>管理总局</w:t>
      </w:r>
    </w:p>
    <w:p>
      <w:pPr>
        <w:pStyle w:val="2"/>
        <w:spacing w:before="0" w:after="0" w:line="600" w:lineRule="exact"/>
        <w:jc w:val="center"/>
        <w:rPr>
          <w:color w:val="auto"/>
        </w:rPr>
      </w:pPr>
    </w:p>
    <w:p>
      <w:pPr>
        <w:rPr>
          <w:color w:val="auto"/>
        </w:rPr>
      </w:pPr>
    </w:p>
    <w:p>
      <w:pPr>
        <w:rPr>
          <w:color w:val="auto"/>
        </w:rPr>
      </w:pPr>
    </w:p>
    <w:p>
      <w:pPr>
        <w:rPr>
          <w:color w:val="auto"/>
        </w:rPr>
      </w:pPr>
    </w:p>
    <w:p>
      <w:pPr>
        <w:rPr>
          <w:color w:val="auto"/>
        </w:rPr>
      </w:pPr>
    </w:p>
    <w:p>
      <w:pPr>
        <w:pStyle w:val="26"/>
        <w:numPr>
          <w:ilvl w:val="1"/>
          <w:numId w:val="1"/>
        </w:numPr>
        <w:adjustRightInd w:val="0"/>
        <w:spacing w:line="416" w:lineRule="atLeast"/>
        <w:ind w:firstLine="0"/>
        <w:jc w:val="center"/>
        <w:textAlignment w:val="baseline"/>
        <w:rPr>
          <w:rFonts w:ascii="黑体" w:hAnsi="黑体" w:eastAsia="黑体"/>
          <w:b w:val="0"/>
          <w:bCs w:val="0"/>
          <w:color w:val="auto"/>
        </w:rPr>
      </w:pPr>
      <w:bookmarkStart w:id="0" w:name="_Toc256000014"/>
      <w:bookmarkEnd w:id="0"/>
      <w:bookmarkStart w:id="1" w:name="_Toc22170"/>
      <w:bookmarkStart w:id="2" w:name="_Toc256000016"/>
      <w:r>
        <w:rPr>
          <w:rFonts w:hint="eastAsia" w:ascii="黑体" w:hAnsi="黑体" w:eastAsia="黑体"/>
          <w:b w:val="0"/>
          <w:bCs w:val="0"/>
          <w:color w:val="auto"/>
        </w:rPr>
        <w:t>合</w:t>
      </w:r>
      <w:bookmarkStart w:id="3" w:name="_Toc13309378"/>
      <w:bookmarkStart w:id="4" w:name="_Toc300038981"/>
      <w:r>
        <w:rPr>
          <w:rFonts w:hint="eastAsia" w:ascii="黑体" w:hAnsi="黑体" w:eastAsia="黑体"/>
          <w:b w:val="0"/>
          <w:bCs w:val="0"/>
          <w:color w:val="auto"/>
        </w:rPr>
        <w:t>同协议书</w:t>
      </w:r>
      <w:bookmarkEnd w:id="1"/>
      <w:bookmarkEnd w:id="2"/>
    </w:p>
    <w:bookmarkEnd w:id="3"/>
    <w:p>
      <w:pPr>
        <w:pStyle w:val="12"/>
        <w:spacing w:line="360" w:lineRule="auto"/>
        <w:rPr>
          <w:rFonts w:ascii="宋体" w:hAnsi="宋体" w:cs="宋体"/>
          <w:color w:val="auto"/>
          <w:sz w:val="24"/>
          <w:szCs w:val="24"/>
          <w:u w:val="single"/>
        </w:rPr>
      </w:pPr>
      <w:bookmarkStart w:id="5" w:name="_Toc215480816"/>
      <w:bookmarkStart w:id="6" w:name="_Toc13309379"/>
      <w:r>
        <w:rPr>
          <w:rFonts w:hint="eastAsia" w:ascii="宋体" w:hAnsi="宋体" w:cs="宋体"/>
          <w:b/>
          <w:color w:val="auto"/>
          <w:sz w:val="24"/>
          <w:szCs w:val="24"/>
        </w:rPr>
        <w:t>发包人（全称）：</w:t>
      </w:r>
      <w:r>
        <w:rPr>
          <w:rFonts w:hint="eastAsia" w:ascii="宋体" w:hAnsi="宋体" w:cs="宋体"/>
          <w:color w:val="auto"/>
          <w:sz w:val="24"/>
          <w:szCs w:val="24"/>
          <w:u w:val="single"/>
        </w:rPr>
        <w:t xml:space="preserve"> 漳州金投工业园区开发有限公司</w:t>
      </w:r>
    </w:p>
    <w:p>
      <w:pPr>
        <w:pStyle w:val="12"/>
        <w:spacing w:line="360" w:lineRule="auto"/>
        <w:rPr>
          <w:rFonts w:ascii="宋体" w:hAnsi="宋体" w:cs="宋体"/>
          <w:b/>
          <w:color w:val="auto"/>
          <w:sz w:val="24"/>
          <w:szCs w:val="24"/>
          <w:u w:val="single"/>
        </w:rPr>
      </w:pPr>
      <w:r>
        <w:rPr>
          <w:rFonts w:hint="eastAsia" w:ascii="宋体" w:hAnsi="宋体" w:cs="宋体"/>
          <w:b/>
          <w:color w:val="auto"/>
          <w:sz w:val="24"/>
          <w:szCs w:val="24"/>
        </w:rPr>
        <w:t>承包人（全称）：</w:t>
      </w:r>
      <w:r>
        <w:rPr>
          <w:rFonts w:hint="eastAsia" w:ascii="宋体" w:hAnsi="宋体" w:cs="宋体"/>
          <w:b/>
          <w:color w:val="auto"/>
          <w:sz w:val="24"/>
          <w:szCs w:val="24"/>
          <w:u w:val="single"/>
        </w:rPr>
        <w:t xml:space="preserve">                             </w:t>
      </w:r>
    </w:p>
    <w:p>
      <w:pPr>
        <w:pStyle w:val="12"/>
        <w:adjustRightIn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根据《中华人民共和国民法典》、《中华人民共和国建筑法》及有关法律规定，遵循平等、自愿、公平和诚实信用的原则，双方就</w:t>
      </w:r>
      <w:r>
        <w:rPr>
          <w:rFonts w:hint="eastAsia" w:ascii="宋体" w:hAnsi="宋体" w:cs="宋体"/>
          <w:color w:val="auto"/>
          <w:sz w:val="24"/>
          <w:szCs w:val="24"/>
          <w:u w:val="single"/>
        </w:rPr>
        <w:t xml:space="preserve"> 金峰开发区第六开闭所</w:t>
      </w:r>
      <w:r>
        <w:rPr>
          <w:rFonts w:hint="eastAsia" w:ascii="宋体" w:hAnsi="宋体" w:cs="宋体"/>
          <w:color w:val="auto"/>
          <w:sz w:val="24"/>
          <w:szCs w:val="24"/>
        </w:rPr>
        <w:t>工程施工及有关事项协商一致，共同达成如下协议：</w:t>
      </w:r>
    </w:p>
    <w:p>
      <w:pPr>
        <w:pStyle w:val="28"/>
        <w:adjustRightInd w:val="0"/>
        <w:spacing w:before="0" w:after="0" w:line="360" w:lineRule="auto"/>
        <w:ind w:firstLine="482" w:firstLineChars="200"/>
        <w:textAlignment w:val="baseline"/>
        <w:rPr>
          <w:rFonts w:ascii="宋体" w:hAnsi="宋体" w:eastAsia="宋体" w:cs="宋体"/>
          <w:bCs w:val="0"/>
          <w:color w:val="auto"/>
          <w:sz w:val="24"/>
          <w:szCs w:val="24"/>
        </w:rPr>
      </w:pPr>
      <w:bookmarkStart w:id="7" w:name="_Toc63471430"/>
      <w:r>
        <w:rPr>
          <w:rFonts w:hint="eastAsia" w:ascii="宋体" w:hAnsi="宋体" w:eastAsia="宋体" w:cs="宋体"/>
          <w:color w:val="auto"/>
          <w:sz w:val="24"/>
          <w:szCs w:val="24"/>
        </w:rPr>
        <w:t>一、工程概况</w:t>
      </w:r>
      <w:bookmarkEnd w:id="7"/>
    </w:p>
    <w:p>
      <w:pPr>
        <w:pStyle w:val="12"/>
        <w:adjustRightInd w:val="0"/>
        <w:spacing w:line="360" w:lineRule="auto"/>
        <w:ind w:firstLine="470" w:firstLineChars="196"/>
        <w:textAlignment w:val="baseline"/>
        <w:rPr>
          <w:rFonts w:ascii="宋体" w:hAnsi="宋体" w:cs="宋体"/>
          <w:color w:val="auto"/>
          <w:sz w:val="24"/>
          <w:szCs w:val="24"/>
          <w:u w:val="single"/>
        </w:rPr>
      </w:pPr>
      <w:r>
        <w:rPr>
          <w:rFonts w:hint="eastAsia" w:ascii="宋体" w:hAnsi="宋体" w:cs="宋体"/>
          <w:bCs/>
          <w:color w:val="auto"/>
          <w:sz w:val="24"/>
          <w:szCs w:val="24"/>
        </w:rPr>
        <w:t>1.工程名称</w:t>
      </w:r>
      <w:r>
        <w:rPr>
          <w:rFonts w:hint="eastAsia" w:ascii="宋体" w:hAnsi="宋体" w:cs="宋体"/>
          <w:color w:val="auto"/>
          <w:sz w:val="24"/>
          <w:szCs w:val="24"/>
        </w:rPr>
        <w:t>：</w:t>
      </w:r>
      <w:r>
        <w:rPr>
          <w:rFonts w:hint="eastAsia" w:cs="仿宋" w:asciiTheme="minorEastAsia" w:hAnsiTheme="minorEastAsia"/>
          <w:color w:val="auto"/>
          <w:spacing w:val="6"/>
          <w:sz w:val="24"/>
          <w:szCs w:val="24"/>
          <w:u w:val="single"/>
        </w:rPr>
        <w:t>金峰开发区第六开闭所工程</w:t>
      </w:r>
    </w:p>
    <w:p>
      <w:pPr>
        <w:pStyle w:val="12"/>
        <w:adjustRightInd w:val="0"/>
        <w:spacing w:line="360" w:lineRule="auto"/>
        <w:ind w:firstLine="470" w:firstLineChars="196"/>
        <w:textAlignment w:val="baseline"/>
        <w:rPr>
          <w:rFonts w:ascii="宋体" w:hAnsi="宋体" w:cs="宋体"/>
          <w:bCs/>
          <w:color w:val="auto"/>
          <w:sz w:val="24"/>
          <w:szCs w:val="24"/>
        </w:rPr>
      </w:pPr>
      <w:r>
        <w:rPr>
          <w:rFonts w:hint="eastAsia" w:ascii="宋体" w:hAnsi="宋体" w:cs="宋体"/>
          <w:bCs/>
          <w:color w:val="auto"/>
          <w:sz w:val="24"/>
          <w:szCs w:val="24"/>
        </w:rPr>
        <w:t>2.工程地点：</w:t>
      </w:r>
      <w:r>
        <w:rPr>
          <w:rFonts w:hint="eastAsia" w:ascii="宋体" w:hAnsi="宋体" w:cs="宋体"/>
          <w:color w:val="auto"/>
          <w:sz w:val="24"/>
          <w:szCs w:val="24"/>
          <w:u w:val="single"/>
        </w:rPr>
        <w:t>漳州市芗城区金峰开发区</w:t>
      </w:r>
    </w:p>
    <w:p>
      <w:pPr>
        <w:pStyle w:val="12"/>
        <w:adjustRightInd w:val="0"/>
        <w:spacing w:line="360" w:lineRule="auto"/>
        <w:ind w:firstLine="470" w:firstLineChars="196"/>
        <w:textAlignment w:val="baseline"/>
        <w:rPr>
          <w:rFonts w:ascii="宋体" w:hAnsi="宋体" w:cs="宋体"/>
          <w:bCs/>
          <w:color w:val="auto"/>
          <w:sz w:val="24"/>
          <w:szCs w:val="24"/>
        </w:rPr>
      </w:pPr>
      <w:r>
        <w:rPr>
          <w:rFonts w:hint="eastAsia" w:ascii="宋体" w:hAnsi="宋体" w:cs="宋体"/>
          <w:bCs/>
          <w:color w:val="auto"/>
          <w:sz w:val="24"/>
          <w:szCs w:val="24"/>
        </w:rPr>
        <w:t>3.工程立项批准文号：</w:t>
      </w:r>
      <w:r>
        <w:rPr>
          <w:rFonts w:hint="eastAsia" w:ascii="宋体" w:hAnsi="宋体" w:cs="宋体"/>
          <w:bCs/>
          <w:color w:val="auto"/>
          <w:sz w:val="24"/>
          <w:szCs w:val="24"/>
          <w:u w:val="single"/>
        </w:rPr>
        <w:t>会</w:t>
      </w:r>
      <w:r>
        <w:rPr>
          <w:rFonts w:hint="eastAsia" w:ascii="宋体" w:hAnsi="宋体" w:cs="宋体"/>
          <w:bCs/>
          <w:color w:val="auto"/>
          <w:sz w:val="24"/>
          <w:szCs w:val="24"/>
          <w:u w:val="single"/>
        </w:rPr>
        <w:t>议纪要【2022】8号</w:t>
      </w:r>
    </w:p>
    <w:p>
      <w:pPr>
        <w:pStyle w:val="12"/>
        <w:adjustRightInd w:val="0"/>
        <w:spacing w:line="360" w:lineRule="auto"/>
        <w:ind w:firstLine="470" w:firstLineChars="196"/>
        <w:textAlignment w:val="baseline"/>
        <w:rPr>
          <w:rFonts w:ascii="宋体" w:hAnsi="宋体" w:cs="宋体"/>
          <w:bCs/>
          <w:color w:val="auto"/>
          <w:sz w:val="24"/>
          <w:szCs w:val="24"/>
        </w:rPr>
      </w:pPr>
      <w:r>
        <w:rPr>
          <w:rFonts w:hint="eastAsia" w:ascii="宋体" w:hAnsi="宋体" w:cs="宋体"/>
          <w:bCs/>
          <w:color w:val="auto"/>
          <w:sz w:val="24"/>
          <w:szCs w:val="24"/>
        </w:rPr>
        <w:t>4.资金来源：</w:t>
      </w:r>
      <w:r>
        <w:rPr>
          <w:rFonts w:hint="eastAsia" w:ascii="宋体" w:hAnsi="宋体" w:cs="宋体"/>
          <w:color w:val="auto"/>
          <w:sz w:val="24"/>
          <w:szCs w:val="24"/>
          <w:u w:val="single"/>
        </w:rPr>
        <w:t>业主自筹</w:t>
      </w:r>
    </w:p>
    <w:p>
      <w:pPr>
        <w:pStyle w:val="12"/>
        <w:adjustRightInd w:val="0"/>
        <w:spacing w:line="360" w:lineRule="auto"/>
        <w:ind w:firstLine="470" w:firstLineChars="196"/>
        <w:textAlignment w:val="baseline"/>
        <w:rPr>
          <w:rFonts w:ascii="宋体" w:hAnsi="宋体" w:cs="宋体"/>
          <w:bCs/>
          <w:color w:val="auto"/>
          <w:sz w:val="24"/>
          <w:szCs w:val="24"/>
        </w:rPr>
      </w:pPr>
      <w:r>
        <w:rPr>
          <w:rFonts w:hint="eastAsia" w:ascii="宋体" w:hAnsi="宋体" w:cs="宋体"/>
          <w:bCs/>
          <w:color w:val="auto"/>
          <w:sz w:val="24"/>
          <w:szCs w:val="24"/>
        </w:rPr>
        <w:t>5.工程内容：</w:t>
      </w:r>
      <w:r>
        <w:rPr>
          <w:rFonts w:hint="eastAsia" w:cs="仿宋" w:asciiTheme="minorEastAsia" w:hAnsiTheme="minorEastAsia"/>
          <w:color w:val="auto"/>
          <w:spacing w:val="6"/>
          <w:sz w:val="24"/>
          <w:szCs w:val="24"/>
          <w:u w:val="single"/>
        </w:rPr>
        <w:t>金峰开发区第六开闭所工程</w:t>
      </w:r>
      <w:r>
        <w:rPr>
          <w:rFonts w:hint="eastAsia" w:ascii="宋体" w:hAnsi="宋体" w:cs="仿宋_GB2312"/>
          <w:color w:val="auto"/>
          <w:sz w:val="24"/>
          <w:u w:val="single"/>
        </w:rPr>
        <w:t>施工图纸所载明的站房结构、站房土建、配电室照明等施工图中包含的所有项目，具体详见建设单位所提供的施工图纸、有关设计更改通知、工程预算审核书及编制说明</w:t>
      </w:r>
      <w:r>
        <w:rPr>
          <w:rFonts w:hint="eastAsia" w:ascii="宋体" w:hAnsi="宋体" w:cs="宋体"/>
          <w:color w:val="auto"/>
          <w:sz w:val="24"/>
          <w:szCs w:val="24"/>
        </w:rPr>
        <w:t>。</w:t>
      </w:r>
    </w:p>
    <w:p>
      <w:pPr>
        <w:pStyle w:val="12"/>
        <w:adjustRightInd w:val="0"/>
        <w:spacing w:line="360" w:lineRule="auto"/>
        <w:ind w:firstLine="470" w:firstLineChars="196"/>
        <w:textAlignment w:val="baseline"/>
        <w:rPr>
          <w:rFonts w:ascii="宋体" w:hAnsi="宋体" w:cs="宋体"/>
          <w:bCs/>
          <w:color w:val="auto"/>
          <w:sz w:val="24"/>
          <w:szCs w:val="24"/>
        </w:rPr>
      </w:pPr>
      <w:r>
        <w:rPr>
          <w:rFonts w:hint="eastAsia" w:ascii="宋体" w:hAnsi="宋体" w:cs="宋体"/>
          <w:color w:val="auto"/>
          <w:sz w:val="24"/>
          <w:szCs w:val="24"/>
        </w:rPr>
        <w:t>群体工程应附《承包人承揽工程项目一览表》（附件1）。</w:t>
      </w:r>
    </w:p>
    <w:p>
      <w:pPr>
        <w:pStyle w:val="12"/>
        <w:adjustRightInd w:val="0"/>
        <w:spacing w:line="360" w:lineRule="auto"/>
        <w:ind w:firstLine="470" w:firstLineChars="196"/>
        <w:textAlignment w:val="baseline"/>
        <w:rPr>
          <w:rFonts w:ascii="宋体" w:hAnsi="宋体" w:cs="宋体"/>
          <w:color w:val="auto"/>
          <w:sz w:val="24"/>
          <w:szCs w:val="24"/>
        </w:rPr>
      </w:pPr>
      <w:r>
        <w:rPr>
          <w:rFonts w:hint="eastAsia" w:ascii="宋体" w:hAnsi="宋体" w:cs="宋体"/>
          <w:bCs/>
          <w:color w:val="auto"/>
          <w:sz w:val="24"/>
          <w:szCs w:val="24"/>
        </w:rPr>
        <w:t>6.工程承包范围：</w:t>
      </w:r>
      <w:r>
        <w:rPr>
          <w:rFonts w:hint="eastAsia" w:cs="仿宋" w:asciiTheme="minorEastAsia" w:hAnsiTheme="minorEastAsia"/>
          <w:color w:val="auto"/>
          <w:spacing w:val="6"/>
          <w:sz w:val="24"/>
          <w:szCs w:val="24"/>
          <w:u w:val="single"/>
        </w:rPr>
        <w:t>金峰开发区第六开闭所工程</w:t>
      </w:r>
      <w:r>
        <w:rPr>
          <w:rFonts w:hint="eastAsia" w:ascii="宋体" w:hAnsi="宋体" w:cs="仿宋_GB2312"/>
          <w:color w:val="auto"/>
          <w:sz w:val="24"/>
          <w:u w:val="single"/>
        </w:rPr>
        <w:t>施工图纸所载明的站房结构、站房土建、配电室照明等施工图中包含的所有项目，具体详见建设单位所提供的施工图纸、有关设计更改通知、工程预算审核书及编制说明</w:t>
      </w:r>
      <w:r>
        <w:rPr>
          <w:rFonts w:hint="eastAsia" w:ascii="宋体" w:hAnsi="宋体" w:cs="宋体"/>
          <w:color w:val="auto"/>
          <w:sz w:val="24"/>
          <w:szCs w:val="24"/>
          <w:u w:val="single"/>
        </w:rPr>
        <w:t>。</w:t>
      </w:r>
    </w:p>
    <w:p>
      <w:pPr>
        <w:pStyle w:val="28"/>
        <w:spacing w:before="0" w:after="0" w:line="360" w:lineRule="auto"/>
        <w:rPr>
          <w:rFonts w:ascii="宋体" w:hAnsi="宋体" w:eastAsia="宋体" w:cs="宋体"/>
          <w:bCs w:val="0"/>
          <w:color w:val="auto"/>
          <w:sz w:val="24"/>
          <w:szCs w:val="24"/>
        </w:rPr>
      </w:pPr>
      <w:bookmarkStart w:id="8" w:name="_Toc63471431"/>
      <w:r>
        <w:rPr>
          <w:rFonts w:hint="eastAsia" w:ascii="宋体" w:hAnsi="宋体" w:eastAsia="宋体" w:cs="宋体"/>
          <w:bCs w:val="0"/>
          <w:color w:val="auto"/>
          <w:sz w:val="24"/>
          <w:szCs w:val="24"/>
        </w:rPr>
        <w:t xml:space="preserve">    二、合同工期</w:t>
      </w:r>
      <w:bookmarkEnd w:id="8"/>
    </w:p>
    <w:p>
      <w:pPr>
        <w:pStyle w:val="12"/>
        <w:spacing w:line="360" w:lineRule="auto"/>
        <w:ind w:firstLine="459"/>
        <w:rPr>
          <w:rFonts w:ascii="宋体" w:hAnsi="宋体" w:cs="宋体"/>
          <w:color w:val="auto"/>
          <w:sz w:val="24"/>
          <w:szCs w:val="24"/>
        </w:rPr>
      </w:pPr>
      <w:r>
        <w:rPr>
          <w:rFonts w:hint="eastAsia" w:ascii="宋体" w:hAnsi="宋体" w:cs="宋体"/>
          <w:color w:val="auto"/>
          <w:sz w:val="24"/>
          <w:szCs w:val="24"/>
        </w:rPr>
        <w:t>计划开工日期：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日。根据项目实施情况，以开工令时间为准。</w:t>
      </w:r>
    </w:p>
    <w:p>
      <w:pPr>
        <w:pStyle w:val="12"/>
        <w:spacing w:line="360" w:lineRule="auto"/>
        <w:ind w:firstLine="459"/>
        <w:rPr>
          <w:rFonts w:ascii="宋体" w:hAnsi="宋体" w:cs="宋体"/>
          <w:color w:val="auto"/>
          <w:sz w:val="24"/>
          <w:szCs w:val="24"/>
        </w:rPr>
      </w:pPr>
      <w:r>
        <w:rPr>
          <w:rFonts w:hint="eastAsia" w:ascii="宋体" w:hAnsi="宋体" w:cs="宋体"/>
          <w:color w:val="auto"/>
          <w:sz w:val="24"/>
          <w:szCs w:val="24"/>
        </w:rPr>
        <w:t>计划竣工日期：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日。以承包人送交竣工报告的日期为准，但需修改后才能达到竣工要求的，以承包人修改后提供发包人和有关部门验收通过的日期为准。</w:t>
      </w:r>
    </w:p>
    <w:p>
      <w:pPr>
        <w:pStyle w:val="10"/>
        <w:ind w:firstLine="480"/>
        <w:rPr>
          <w:color w:val="auto"/>
        </w:rPr>
      </w:pPr>
      <w:r>
        <w:rPr>
          <w:rFonts w:hint="eastAsia" w:ascii="宋体" w:hAnsi="宋体" w:cs="宋体"/>
          <w:color w:val="auto"/>
          <w:sz w:val="24"/>
        </w:rPr>
        <w:t>工期总日历天数：</w:t>
      </w:r>
      <w:r>
        <w:rPr>
          <w:rFonts w:ascii="宋体" w:hAnsi="宋体" w:cs="宋体"/>
          <w:color w:val="auto"/>
          <w:sz w:val="24"/>
          <w:szCs w:val="24"/>
          <w:u w:val="single"/>
        </w:rPr>
        <w:t>100</w:t>
      </w:r>
      <w:r>
        <w:rPr>
          <w:rFonts w:hint="eastAsia" w:ascii="宋体" w:hAnsi="宋体" w:cs="宋体"/>
          <w:color w:val="auto"/>
          <w:sz w:val="24"/>
          <w:u w:val="single"/>
        </w:rPr>
        <w:t>日历天</w:t>
      </w:r>
      <w:r>
        <w:rPr>
          <w:rFonts w:hint="eastAsia" w:ascii="宋体" w:hAnsi="宋体" w:cs="宋体"/>
          <w:color w:val="auto"/>
          <w:sz w:val="24"/>
        </w:rPr>
        <w:t>。</w:t>
      </w:r>
      <w:r>
        <w:rPr>
          <w:rFonts w:hint="eastAsia" w:ascii="宋体" w:hAnsi="宋体" w:cs="宋体"/>
          <w:color w:val="auto"/>
          <w:sz w:val="24"/>
          <w:szCs w:val="24"/>
        </w:rPr>
        <w:t>工期总日历天数与根据前述计划开竣工日期计算的工期天数不一致的，以工期总日历天数为准。</w:t>
      </w:r>
    </w:p>
    <w:p>
      <w:pPr>
        <w:pStyle w:val="28"/>
        <w:spacing w:before="0" w:after="0" w:line="360" w:lineRule="auto"/>
        <w:rPr>
          <w:rFonts w:ascii="宋体" w:hAnsi="宋体" w:eastAsia="宋体" w:cs="宋体"/>
          <w:color w:val="auto"/>
          <w:sz w:val="24"/>
          <w:szCs w:val="24"/>
        </w:rPr>
      </w:pPr>
      <w:bookmarkStart w:id="9" w:name="_Toc63471432"/>
      <w:r>
        <w:rPr>
          <w:rFonts w:hint="eastAsia" w:ascii="宋体" w:hAnsi="宋体" w:eastAsia="宋体" w:cs="宋体"/>
          <w:bCs w:val="0"/>
          <w:color w:val="auto"/>
          <w:sz w:val="24"/>
          <w:szCs w:val="24"/>
        </w:rPr>
        <w:t xml:space="preserve">   </w:t>
      </w:r>
      <w:r>
        <w:rPr>
          <w:rFonts w:hint="eastAsia" w:ascii="宋体" w:hAnsi="宋体" w:eastAsia="宋体" w:cs="宋体"/>
          <w:color w:val="auto"/>
          <w:sz w:val="24"/>
          <w:szCs w:val="24"/>
        </w:rPr>
        <w:t xml:space="preserve"> 三、质量标准</w:t>
      </w:r>
      <w:bookmarkEnd w:id="9"/>
    </w:p>
    <w:p>
      <w:pPr>
        <w:pStyle w:val="12"/>
        <w:spacing w:line="360" w:lineRule="auto"/>
        <w:ind w:firstLine="459"/>
        <w:rPr>
          <w:rFonts w:ascii="宋体" w:hAnsi="宋体" w:cs="宋体"/>
          <w:color w:val="auto"/>
          <w:sz w:val="24"/>
          <w:szCs w:val="24"/>
        </w:rPr>
      </w:pPr>
      <w:r>
        <w:rPr>
          <w:rFonts w:hint="eastAsia" w:ascii="宋体" w:hAnsi="宋体" w:cs="宋体"/>
          <w:color w:val="auto"/>
          <w:sz w:val="24"/>
          <w:szCs w:val="24"/>
        </w:rPr>
        <w:t>工程质量：</w:t>
      </w:r>
      <w:r>
        <w:rPr>
          <w:rFonts w:hint="eastAsia" w:ascii="宋体" w:hAnsi="宋体" w:cs="宋体"/>
          <w:color w:val="auto"/>
          <w:sz w:val="24"/>
          <w:szCs w:val="24"/>
          <w:u w:val="single"/>
        </w:rPr>
        <w:t>符合国家现行《建筑工程施工质量验收统一标准》GB 50300-2013（如若更新以更新后为准）及国家、行业及地方的相关施工验收规范合格标准</w:t>
      </w:r>
      <w:r>
        <w:rPr>
          <w:rFonts w:hint="eastAsia" w:ascii="宋体" w:hAnsi="宋体" w:cs="宋体"/>
          <w:color w:val="auto"/>
          <w:sz w:val="24"/>
          <w:szCs w:val="24"/>
        </w:rPr>
        <w:t>。</w:t>
      </w:r>
    </w:p>
    <w:p>
      <w:pPr>
        <w:pStyle w:val="28"/>
        <w:spacing w:before="0" w:after="0" w:line="360" w:lineRule="auto"/>
        <w:rPr>
          <w:rFonts w:ascii="宋体" w:hAnsi="宋体" w:eastAsia="宋体" w:cs="宋体"/>
          <w:color w:val="auto"/>
          <w:sz w:val="24"/>
          <w:szCs w:val="24"/>
        </w:rPr>
      </w:pPr>
      <w:bookmarkStart w:id="10" w:name="_Toc63471433"/>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四、签约合同价与合同价格形式</w:t>
      </w:r>
      <w:r>
        <w:rPr>
          <w:rFonts w:hint="eastAsia" w:ascii="宋体" w:hAnsi="宋体" w:eastAsia="宋体" w:cs="宋体"/>
          <w:color w:val="auto"/>
          <w:sz w:val="24"/>
          <w:szCs w:val="24"/>
        </w:rPr>
        <w:tab/>
      </w:r>
      <w:bookmarkEnd w:id="10"/>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1.签约合同价为：</w:t>
      </w:r>
    </w:p>
    <w:p>
      <w:pPr>
        <w:pStyle w:val="12"/>
        <w:spacing w:line="360" w:lineRule="auto"/>
        <w:ind w:firstLine="600" w:firstLineChars="2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其中：</w:t>
      </w:r>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（1）安全文明施工费：</w:t>
      </w:r>
    </w:p>
    <w:p>
      <w:pPr>
        <w:pStyle w:val="12"/>
        <w:spacing w:line="360" w:lineRule="auto"/>
        <w:ind w:firstLine="1080" w:firstLineChars="4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（2）甲供材料费金额：</w:t>
      </w:r>
    </w:p>
    <w:p>
      <w:pPr>
        <w:pStyle w:val="12"/>
        <w:spacing w:line="360" w:lineRule="auto"/>
        <w:ind w:firstLine="1080" w:firstLineChars="4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（3）专业工程暂估价金额：</w:t>
      </w:r>
    </w:p>
    <w:p>
      <w:pPr>
        <w:pStyle w:val="12"/>
        <w:spacing w:line="360" w:lineRule="auto"/>
        <w:ind w:firstLine="1080" w:firstLineChars="4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（4）暂列金额：</w:t>
      </w:r>
    </w:p>
    <w:p>
      <w:pPr>
        <w:pStyle w:val="12"/>
        <w:spacing w:line="360" w:lineRule="auto"/>
        <w:ind w:firstLine="1080" w:firstLineChars="4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2.合同价格形式：</w:t>
      </w:r>
      <w:r>
        <w:rPr>
          <w:rFonts w:hint="eastAsia" w:ascii="宋体" w:hAnsi="宋体" w:cs="宋体"/>
          <w:color w:val="auto"/>
          <w:sz w:val="24"/>
          <w:szCs w:val="24"/>
          <w:u w:val="single"/>
        </w:rPr>
        <w:t xml:space="preserve"> 固定</w:t>
      </w:r>
      <w:r>
        <w:rPr>
          <w:rFonts w:hint="eastAsia" w:ascii="宋体" w:hAnsi="宋体" w:cs="宋体"/>
          <w:color w:val="auto"/>
          <w:sz w:val="24"/>
          <w:szCs w:val="24"/>
          <w:u w:val="single"/>
        </w:rPr>
        <w:t>单</w:t>
      </w:r>
      <w:r>
        <w:rPr>
          <w:rFonts w:hint="eastAsia" w:ascii="宋体" w:hAnsi="宋体" w:cs="宋体"/>
          <w:color w:val="auto"/>
          <w:sz w:val="24"/>
          <w:szCs w:val="24"/>
          <w:u w:val="single"/>
        </w:rPr>
        <w:t>价合同</w:t>
      </w:r>
      <w:r>
        <w:rPr>
          <w:rFonts w:hint="eastAsia" w:ascii="宋体" w:hAnsi="宋体" w:cs="宋体"/>
          <w:b/>
          <w:color w:val="auto"/>
          <w:sz w:val="24"/>
          <w:u w:val="single"/>
        </w:rPr>
        <w:t xml:space="preserve"> </w:t>
      </w:r>
      <w:r>
        <w:rPr>
          <w:rFonts w:hint="eastAsia" w:ascii="宋体" w:hAnsi="宋体" w:cs="宋体"/>
          <w:b/>
          <w:color w:val="auto"/>
          <w:sz w:val="24"/>
        </w:rPr>
        <w:t>。</w:t>
      </w:r>
      <w:r>
        <w:rPr>
          <w:rFonts w:hint="eastAsia" w:ascii="宋体" w:hAnsi="宋体" w:cs="宋体"/>
          <w:b/>
          <w:color w:val="auto"/>
          <w:sz w:val="24"/>
        </w:rPr>
        <w:t xml:space="preserve"> </w:t>
      </w:r>
      <w:r>
        <w:rPr>
          <w:rFonts w:hint="eastAsia" w:ascii="宋体" w:hAnsi="宋体" w:cs="宋体"/>
          <w:color w:val="auto"/>
          <w:sz w:val="24"/>
        </w:rPr>
        <w:t xml:space="preserve"> </w:t>
      </w:r>
    </w:p>
    <w:p>
      <w:pPr>
        <w:pStyle w:val="28"/>
        <w:spacing w:before="0" w:after="0" w:line="360" w:lineRule="auto"/>
        <w:rPr>
          <w:rFonts w:ascii="宋体" w:hAnsi="宋体" w:eastAsia="宋体" w:cs="宋体"/>
          <w:color w:val="auto"/>
          <w:sz w:val="24"/>
          <w:szCs w:val="24"/>
        </w:rPr>
      </w:pPr>
      <w:bookmarkStart w:id="11" w:name="_Toc63471434"/>
      <w:r>
        <w:rPr>
          <w:rFonts w:hint="eastAsia" w:ascii="宋体" w:hAnsi="宋体" w:eastAsia="宋体" w:cs="宋体"/>
          <w:bCs w:val="0"/>
          <w:color w:val="auto"/>
          <w:sz w:val="24"/>
          <w:szCs w:val="24"/>
        </w:rPr>
        <w:t xml:space="preserve">   </w:t>
      </w:r>
      <w:r>
        <w:rPr>
          <w:rFonts w:hint="eastAsia" w:ascii="宋体" w:hAnsi="宋体" w:eastAsia="宋体" w:cs="宋体"/>
          <w:color w:val="auto"/>
          <w:sz w:val="24"/>
          <w:szCs w:val="24"/>
        </w:rPr>
        <w:t xml:space="preserve"> 五、项目负责人</w:t>
      </w:r>
      <w:bookmarkEnd w:id="11"/>
    </w:p>
    <w:p>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承包人项目负责人：</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pPr>
        <w:pStyle w:val="28"/>
        <w:adjustRightInd w:val="0"/>
        <w:spacing w:before="0" w:after="0" w:line="360" w:lineRule="auto"/>
        <w:textAlignment w:val="baseline"/>
        <w:rPr>
          <w:rFonts w:ascii="宋体" w:hAnsi="宋体" w:eastAsia="宋体" w:cs="宋体"/>
          <w:color w:val="auto"/>
          <w:sz w:val="24"/>
          <w:szCs w:val="24"/>
        </w:rPr>
      </w:pPr>
      <w:bookmarkStart w:id="12" w:name="_Toc63471435"/>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六、合同文件构成</w:t>
      </w:r>
      <w:bookmarkEnd w:id="12"/>
    </w:p>
    <w:p>
      <w:pPr>
        <w:pStyle w:val="12"/>
        <w:adjustRightInd w:val="0"/>
        <w:spacing w:line="360" w:lineRule="auto"/>
        <w:ind w:firstLine="480" w:firstLineChars="200"/>
        <w:textAlignment w:val="baseline"/>
        <w:rPr>
          <w:rFonts w:ascii="宋体" w:hAnsi="宋体" w:cs="宋体"/>
          <w:bCs/>
          <w:color w:val="auto"/>
          <w:sz w:val="24"/>
          <w:szCs w:val="24"/>
        </w:rPr>
      </w:pPr>
      <w:r>
        <w:rPr>
          <w:rFonts w:hint="eastAsia" w:ascii="宋体" w:hAnsi="宋体" w:cs="宋体"/>
          <w:bCs/>
          <w:color w:val="auto"/>
          <w:sz w:val="24"/>
          <w:szCs w:val="24"/>
        </w:rPr>
        <w:t>本协议书与下列文件一起构成合同文件：</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（1）中选确认函（如果有）；</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 xml:space="preserve">（2）响应文件（如果有）； </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（3）专用合同条款及其附件；</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（4）通用合同条款；</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（5）技术标准和要求；</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（6）图纸；</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（7）已标价工程量清单或预算书；</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（8）其他合同文件。</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在合同订立及履行过程中形成的与合同有关的文件均构成合同文件组成部分。</w:t>
      </w:r>
    </w:p>
    <w:p>
      <w:pPr>
        <w:pStyle w:val="12"/>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pStyle w:val="28"/>
        <w:adjustRightInd w:val="0"/>
        <w:spacing w:before="0" w:after="0" w:line="360" w:lineRule="auto"/>
        <w:textAlignment w:val="baseline"/>
        <w:rPr>
          <w:rFonts w:ascii="宋体" w:hAnsi="宋体" w:eastAsia="宋体" w:cs="宋体"/>
          <w:color w:val="auto"/>
          <w:sz w:val="24"/>
          <w:szCs w:val="24"/>
        </w:rPr>
      </w:pPr>
      <w:bookmarkStart w:id="13" w:name="_Toc63471436"/>
      <w:r>
        <w:rPr>
          <w:rFonts w:hint="eastAsia" w:ascii="宋体" w:hAnsi="宋体" w:eastAsia="宋体" w:cs="宋体"/>
          <w:b w:val="0"/>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七、承诺</w:t>
      </w:r>
      <w:bookmarkEnd w:id="13"/>
    </w:p>
    <w:p>
      <w:pPr>
        <w:pStyle w:val="12"/>
        <w:adjustRightInd w:val="0"/>
        <w:spacing w:line="360" w:lineRule="auto"/>
        <w:ind w:firstLine="480" w:firstLineChars="200"/>
        <w:textAlignment w:val="baseline"/>
        <w:rPr>
          <w:rFonts w:ascii="宋体" w:hAnsi="宋体" w:cs="宋体"/>
          <w:bCs/>
          <w:color w:val="auto"/>
          <w:sz w:val="24"/>
          <w:szCs w:val="24"/>
        </w:rPr>
      </w:pPr>
      <w:r>
        <w:rPr>
          <w:rFonts w:hint="eastAsia" w:ascii="宋体" w:hAnsi="宋体" w:cs="宋体"/>
          <w:bCs/>
          <w:color w:val="auto"/>
          <w:sz w:val="24"/>
          <w:szCs w:val="24"/>
        </w:rPr>
        <w:t>1.发包人承诺按照法律规定履行项目审批手续、筹集工程建设资金并按照合同约定的期限和方式支付合同价款。</w:t>
      </w:r>
    </w:p>
    <w:p>
      <w:pPr>
        <w:pStyle w:val="12"/>
        <w:adjustRightInd w:val="0"/>
        <w:spacing w:line="360" w:lineRule="auto"/>
        <w:ind w:firstLine="480" w:firstLineChars="200"/>
        <w:textAlignment w:val="baseline"/>
        <w:rPr>
          <w:rFonts w:ascii="宋体" w:hAnsi="宋体" w:cs="宋体"/>
          <w:bCs/>
          <w:color w:val="auto"/>
          <w:sz w:val="24"/>
          <w:szCs w:val="24"/>
        </w:rPr>
      </w:pPr>
      <w:r>
        <w:rPr>
          <w:rFonts w:hint="eastAsia" w:ascii="宋体" w:hAnsi="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pPr>
        <w:pStyle w:val="12"/>
        <w:adjustRightInd w:val="0"/>
        <w:spacing w:line="360" w:lineRule="auto"/>
        <w:ind w:firstLine="480" w:firstLineChars="200"/>
        <w:textAlignment w:val="baseline"/>
        <w:rPr>
          <w:rFonts w:ascii="宋体" w:hAnsi="宋体" w:cs="宋体"/>
          <w:bCs/>
          <w:color w:val="auto"/>
          <w:sz w:val="24"/>
          <w:szCs w:val="24"/>
        </w:rPr>
      </w:pPr>
      <w:r>
        <w:rPr>
          <w:rFonts w:hint="eastAsia" w:ascii="宋体" w:hAnsi="宋体" w:cs="宋体"/>
          <w:bCs/>
          <w:color w:val="auto"/>
          <w:sz w:val="24"/>
          <w:szCs w:val="24"/>
        </w:rPr>
        <w:t>3.发包人和承包人签订合同的，双方理解并承诺不再就同一工程另行签订与合同实质性内容相背离的协议。</w:t>
      </w:r>
    </w:p>
    <w:p>
      <w:pPr>
        <w:pStyle w:val="28"/>
        <w:spacing w:before="0" w:after="0" w:line="360" w:lineRule="auto"/>
        <w:rPr>
          <w:rFonts w:ascii="宋体" w:hAnsi="宋体" w:eastAsia="宋体" w:cs="宋体"/>
          <w:color w:val="auto"/>
          <w:sz w:val="24"/>
          <w:szCs w:val="24"/>
        </w:rPr>
      </w:pPr>
      <w:bookmarkStart w:id="14" w:name="_Toc63471437"/>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八、词语含义</w:t>
      </w:r>
      <w:bookmarkEnd w:id="14"/>
    </w:p>
    <w:p>
      <w:pPr>
        <w:pStyle w:val="12"/>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本协议书中词语含义与第二部分通用合同条款中赋予的含义相同。</w:t>
      </w:r>
    </w:p>
    <w:p>
      <w:pPr>
        <w:pStyle w:val="28"/>
        <w:spacing w:before="0" w:after="0" w:line="360" w:lineRule="auto"/>
        <w:rPr>
          <w:rFonts w:ascii="宋体" w:hAnsi="宋体" w:eastAsia="宋体" w:cs="宋体"/>
          <w:color w:val="auto"/>
          <w:sz w:val="24"/>
          <w:szCs w:val="24"/>
        </w:rPr>
      </w:pPr>
      <w:bookmarkStart w:id="15" w:name="_Toc63471438"/>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九、签订时间</w:t>
      </w:r>
      <w:bookmarkEnd w:id="15"/>
    </w:p>
    <w:p>
      <w:pPr>
        <w:pStyle w:val="12"/>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本合同于</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日签订。</w:t>
      </w:r>
    </w:p>
    <w:p>
      <w:pPr>
        <w:pStyle w:val="28"/>
        <w:spacing w:before="0" w:after="0" w:line="360" w:lineRule="auto"/>
        <w:rPr>
          <w:rFonts w:ascii="宋体" w:hAnsi="宋体" w:eastAsia="宋体" w:cs="宋体"/>
          <w:color w:val="auto"/>
          <w:sz w:val="24"/>
          <w:szCs w:val="24"/>
        </w:rPr>
      </w:pPr>
      <w:bookmarkStart w:id="16" w:name="_Toc63471439"/>
      <w:r>
        <w:rPr>
          <w:rFonts w:hint="eastAsia" w:ascii="宋体" w:hAnsi="宋体" w:eastAsia="宋体" w:cs="宋体"/>
          <w:bCs w:val="0"/>
          <w:color w:val="auto"/>
          <w:sz w:val="24"/>
          <w:szCs w:val="24"/>
        </w:rPr>
        <w:t xml:space="preserve">    </w:t>
      </w:r>
      <w:r>
        <w:rPr>
          <w:rFonts w:hint="eastAsia" w:ascii="宋体" w:hAnsi="宋体" w:eastAsia="宋体" w:cs="宋体"/>
          <w:color w:val="auto"/>
          <w:sz w:val="24"/>
          <w:szCs w:val="24"/>
        </w:rPr>
        <w:t>十、签订地点</w:t>
      </w:r>
      <w:bookmarkEnd w:id="16"/>
    </w:p>
    <w:p>
      <w:pPr>
        <w:pStyle w:val="12"/>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本合同在</w:t>
      </w:r>
      <w:r>
        <w:rPr>
          <w:rFonts w:hint="eastAsia" w:ascii="宋体" w:hAnsi="宋体" w:cs="宋体"/>
          <w:bCs/>
          <w:color w:val="auto"/>
          <w:sz w:val="24"/>
          <w:szCs w:val="24"/>
          <w:u w:val="single"/>
        </w:rPr>
        <w:t>漳州市金峰众创园</w:t>
      </w:r>
      <w:r>
        <w:rPr>
          <w:rFonts w:hint="eastAsia" w:ascii="宋体" w:hAnsi="宋体" w:cs="宋体"/>
          <w:bCs/>
          <w:color w:val="auto"/>
          <w:sz w:val="24"/>
          <w:szCs w:val="24"/>
        </w:rPr>
        <w:t>签订。</w:t>
      </w:r>
    </w:p>
    <w:p>
      <w:pPr>
        <w:pStyle w:val="28"/>
        <w:spacing w:before="0" w:after="0" w:line="360" w:lineRule="auto"/>
        <w:rPr>
          <w:rFonts w:ascii="宋体" w:hAnsi="宋体" w:eastAsia="宋体" w:cs="宋体"/>
          <w:color w:val="auto"/>
          <w:sz w:val="24"/>
          <w:szCs w:val="24"/>
        </w:rPr>
      </w:pPr>
      <w:bookmarkStart w:id="17" w:name="_Toc63471440"/>
      <w:r>
        <w:rPr>
          <w:rFonts w:hint="eastAsia" w:ascii="宋体" w:hAnsi="宋体" w:eastAsia="宋体" w:cs="宋体"/>
          <w:bCs w:val="0"/>
          <w:color w:val="auto"/>
          <w:sz w:val="24"/>
          <w:szCs w:val="24"/>
        </w:rPr>
        <w:t xml:space="preserve">    </w:t>
      </w:r>
      <w:r>
        <w:rPr>
          <w:rFonts w:hint="eastAsia" w:ascii="宋体" w:hAnsi="宋体" w:eastAsia="宋体" w:cs="宋体"/>
          <w:color w:val="auto"/>
          <w:sz w:val="24"/>
          <w:szCs w:val="24"/>
        </w:rPr>
        <w:t>十一、补充协议</w:t>
      </w:r>
      <w:bookmarkEnd w:id="17"/>
    </w:p>
    <w:p>
      <w:pPr>
        <w:pStyle w:val="12"/>
        <w:spacing w:line="360" w:lineRule="auto"/>
        <w:ind w:firstLine="480" w:firstLineChars="200"/>
        <w:rPr>
          <w:rFonts w:ascii="宋体" w:hAnsi="宋体" w:cs="宋体"/>
          <w:b/>
          <w:bCs/>
          <w:color w:val="auto"/>
          <w:sz w:val="24"/>
          <w:szCs w:val="24"/>
        </w:rPr>
      </w:pPr>
      <w:r>
        <w:rPr>
          <w:rFonts w:hint="eastAsia" w:ascii="宋体" w:hAnsi="宋体" w:cs="宋体"/>
          <w:bCs/>
          <w:color w:val="auto"/>
          <w:sz w:val="24"/>
          <w:szCs w:val="24"/>
        </w:rPr>
        <w:t>合同未尽事宜，合同当事人另行签订补充协议，补充协议是合同的组成部分。</w:t>
      </w:r>
    </w:p>
    <w:p>
      <w:pPr>
        <w:pStyle w:val="28"/>
        <w:spacing w:before="0" w:after="0" w:line="360" w:lineRule="auto"/>
        <w:rPr>
          <w:rFonts w:ascii="宋体" w:hAnsi="宋体" w:eastAsia="宋体" w:cs="宋体"/>
          <w:color w:val="auto"/>
          <w:sz w:val="24"/>
          <w:szCs w:val="24"/>
        </w:rPr>
      </w:pPr>
      <w:bookmarkStart w:id="18" w:name="_Toc63471441"/>
      <w:r>
        <w:rPr>
          <w:rFonts w:hint="eastAsia" w:ascii="宋体" w:hAnsi="宋体" w:eastAsia="宋体" w:cs="宋体"/>
          <w:bCs w:val="0"/>
          <w:color w:val="auto"/>
          <w:sz w:val="24"/>
          <w:szCs w:val="24"/>
        </w:rPr>
        <w:t xml:space="preserve">    </w:t>
      </w:r>
      <w:r>
        <w:rPr>
          <w:rFonts w:hint="eastAsia" w:ascii="宋体" w:hAnsi="宋体" w:eastAsia="宋体" w:cs="宋体"/>
          <w:color w:val="auto"/>
          <w:sz w:val="24"/>
          <w:szCs w:val="24"/>
        </w:rPr>
        <w:t>十二、合同生效</w:t>
      </w:r>
      <w:bookmarkEnd w:id="18"/>
    </w:p>
    <w:p>
      <w:pPr>
        <w:pStyle w:val="12"/>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本合同自</w:t>
      </w:r>
      <w:r>
        <w:rPr>
          <w:rFonts w:hint="eastAsia" w:ascii="宋体" w:hAnsi="宋体" w:cs="宋体"/>
          <w:bCs/>
          <w:color w:val="auto"/>
          <w:sz w:val="24"/>
          <w:szCs w:val="24"/>
          <w:u w:val="single"/>
        </w:rPr>
        <w:t xml:space="preserve">  </w:t>
      </w:r>
      <w:r>
        <w:rPr>
          <w:rFonts w:hint="eastAsia" w:ascii="宋体" w:hAnsi="宋体" w:cs="宋体"/>
          <w:bCs/>
          <w:color w:val="auto"/>
          <w:sz w:val="24"/>
          <w:u w:val="single"/>
        </w:rPr>
        <w:t>双方盖章签字后</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生效。</w:t>
      </w:r>
    </w:p>
    <w:p>
      <w:pPr>
        <w:pStyle w:val="28"/>
        <w:spacing w:before="0" w:after="0" w:line="360" w:lineRule="auto"/>
        <w:rPr>
          <w:rFonts w:ascii="宋体" w:hAnsi="宋体" w:eastAsia="宋体" w:cs="宋体"/>
          <w:color w:val="auto"/>
          <w:sz w:val="24"/>
          <w:szCs w:val="24"/>
        </w:rPr>
      </w:pPr>
      <w:bookmarkStart w:id="19" w:name="_Toc63471442"/>
      <w:r>
        <w:rPr>
          <w:rFonts w:hint="eastAsia" w:ascii="宋体" w:hAnsi="宋体" w:eastAsia="宋体" w:cs="宋体"/>
          <w:bCs w:val="0"/>
          <w:color w:val="auto"/>
          <w:sz w:val="24"/>
          <w:szCs w:val="24"/>
        </w:rPr>
        <w:t xml:space="preserve">    </w:t>
      </w:r>
      <w:r>
        <w:rPr>
          <w:rFonts w:hint="eastAsia" w:ascii="宋体" w:hAnsi="宋体" w:eastAsia="宋体" w:cs="宋体"/>
          <w:color w:val="auto"/>
          <w:sz w:val="24"/>
          <w:szCs w:val="24"/>
        </w:rPr>
        <w:t>十三、合同份数</w:t>
      </w:r>
      <w:bookmarkEnd w:id="19"/>
    </w:p>
    <w:p>
      <w:pPr>
        <w:pStyle w:val="12"/>
        <w:spacing w:line="360" w:lineRule="auto"/>
        <w:ind w:firstLine="480" w:firstLineChars="200"/>
        <w:rPr>
          <w:rFonts w:ascii="宋体" w:hAnsi="宋体" w:cs="宋体"/>
          <w:bCs/>
          <w:color w:val="auto"/>
          <w:sz w:val="24"/>
          <w:szCs w:val="24"/>
        </w:rPr>
      </w:pPr>
      <w:r>
        <w:rPr>
          <w:rFonts w:hint="eastAsia" w:ascii="宋体" w:hAnsi="宋体" w:cs="宋体"/>
          <w:bCs/>
          <w:color w:val="auto"/>
          <w:sz w:val="24"/>
        </w:rPr>
        <w:t>本合同一式</w:t>
      </w:r>
      <w:r>
        <w:rPr>
          <w:rFonts w:hint="eastAsia" w:ascii="宋体" w:hAnsi="宋体" w:cs="宋体"/>
          <w:bCs/>
          <w:color w:val="auto"/>
          <w:sz w:val="24"/>
          <w:u w:val="single"/>
        </w:rPr>
        <w:t xml:space="preserve"> 壹拾贰 </w:t>
      </w:r>
      <w:r>
        <w:rPr>
          <w:rFonts w:hint="eastAsia" w:ascii="宋体" w:hAnsi="宋体" w:cs="宋体"/>
          <w:bCs/>
          <w:color w:val="auto"/>
          <w:sz w:val="24"/>
        </w:rPr>
        <w:t>份，均具有同等法律效力，发包人执正本</w:t>
      </w:r>
      <w:r>
        <w:rPr>
          <w:rFonts w:hint="eastAsia" w:ascii="宋体" w:hAnsi="宋体" w:cs="宋体"/>
          <w:bCs/>
          <w:color w:val="auto"/>
          <w:sz w:val="24"/>
          <w:u w:val="single"/>
        </w:rPr>
        <w:t xml:space="preserve"> 肆 </w:t>
      </w:r>
      <w:r>
        <w:rPr>
          <w:rFonts w:hint="eastAsia" w:ascii="宋体" w:hAnsi="宋体" w:cs="宋体"/>
          <w:bCs/>
          <w:color w:val="auto"/>
          <w:sz w:val="24"/>
        </w:rPr>
        <w:t>份，副本</w:t>
      </w:r>
      <w:r>
        <w:rPr>
          <w:rFonts w:hint="eastAsia" w:ascii="宋体" w:hAnsi="宋体" w:cs="宋体"/>
          <w:bCs/>
          <w:color w:val="auto"/>
          <w:sz w:val="24"/>
          <w:u w:val="single"/>
        </w:rPr>
        <w:t xml:space="preserve"> 贰 </w:t>
      </w:r>
      <w:r>
        <w:rPr>
          <w:rFonts w:hint="eastAsia" w:ascii="宋体" w:hAnsi="宋体" w:cs="宋体"/>
          <w:bCs/>
          <w:color w:val="auto"/>
          <w:sz w:val="24"/>
        </w:rPr>
        <w:t>份；承包人执正本</w:t>
      </w:r>
      <w:r>
        <w:rPr>
          <w:rFonts w:hint="eastAsia" w:ascii="宋体" w:hAnsi="宋体" w:cs="宋体"/>
          <w:bCs/>
          <w:color w:val="auto"/>
          <w:sz w:val="24"/>
          <w:u w:val="single"/>
        </w:rPr>
        <w:t xml:space="preserve"> 肆 </w:t>
      </w:r>
      <w:r>
        <w:rPr>
          <w:rFonts w:hint="eastAsia" w:ascii="宋体" w:hAnsi="宋体" w:cs="宋体"/>
          <w:bCs/>
          <w:color w:val="auto"/>
          <w:sz w:val="24"/>
        </w:rPr>
        <w:t>份，副本</w:t>
      </w:r>
      <w:r>
        <w:rPr>
          <w:rFonts w:hint="eastAsia" w:ascii="宋体" w:hAnsi="宋体" w:cs="宋体"/>
          <w:bCs/>
          <w:color w:val="auto"/>
          <w:sz w:val="24"/>
          <w:u w:val="single"/>
        </w:rPr>
        <w:t xml:space="preserve"> 贰 </w:t>
      </w:r>
      <w:r>
        <w:rPr>
          <w:rFonts w:hint="eastAsia" w:ascii="宋体" w:hAnsi="宋体" w:cs="宋体"/>
          <w:bCs/>
          <w:color w:val="auto"/>
          <w:sz w:val="24"/>
        </w:rPr>
        <w:t>份。</w:t>
      </w:r>
    </w:p>
    <w:p>
      <w:pPr>
        <w:pStyle w:val="10"/>
        <w:ind w:firstLine="0" w:firstLineChars="0"/>
        <w:rPr>
          <w:rFonts w:ascii="宋体" w:hAnsi="宋体" w:cs="宋体"/>
          <w:color w:val="auto"/>
          <w:sz w:val="24"/>
          <w:szCs w:val="24"/>
        </w:rPr>
      </w:pPr>
    </w:p>
    <w:p>
      <w:pPr>
        <w:pStyle w:val="23"/>
        <w:rPr>
          <w:color w:val="auto"/>
        </w:rPr>
      </w:pPr>
    </w:p>
    <w:p>
      <w:pPr>
        <w:pStyle w:val="12"/>
        <w:spacing w:line="360" w:lineRule="auto"/>
        <w:rPr>
          <w:rFonts w:ascii="宋体" w:hAnsi="宋体" w:cs="宋体"/>
          <w:color w:val="auto"/>
          <w:sz w:val="24"/>
          <w:szCs w:val="24"/>
        </w:rPr>
      </w:pPr>
      <w:r>
        <w:rPr>
          <w:rFonts w:hint="eastAsia" w:ascii="宋体" w:hAnsi="宋体" w:cs="宋体"/>
          <w:color w:val="auto"/>
          <w:sz w:val="24"/>
          <w:szCs w:val="24"/>
        </w:rPr>
        <w:t xml:space="preserve">发包人：  (公章)                         承包人：  (公章)   </w:t>
      </w:r>
    </w:p>
    <w:p>
      <w:pPr>
        <w:pStyle w:val="12"/>
        <w:spacing w:line="360" w:lineRule="auto"/>
        <w:rPr>
          <w:rFonts w:ascii="宋体" w:hAnsi="宋体" w:cs="宋体"/>
          <w:color w:val="auto"/>
          <w:sz w:val="24"/>
          <w:szCs w:val="24"/>
          <w:u w:val="single"/>
        </w:rPr>
      </w:pPr>
      <w:r>
        <w:rPr>
          <w:rFonts w:hint="eastAsia" w:ascii="宋体" w:hAnsi="宋体" w:cs="宋体"/>
          <w:color w:val="auto"/>
          <w:sz w:val="24"/>
          <w:szCs w:val="24"/>
        </w:rPr>
        <w:t xml:space="preserve">                           </w:t>
      </w:r>
    </w:p>
    <w:p>
      <w:pPr>
        <w:pStyle w:val="12"/>
        <w:spacing w:line="360" w:lineRule="auto"/>
        <w:rPr>
          <w:rFonts w:ascii="宋体" w:hAnsi="宋体" w:cs="宋体"/>
          <w:color w:val="auto"/>
          <w:sz w:val="24"/>
          <w:szCs w:val="24"/>
        </w:rPr>
      </w:pPr>
      <w:r>
        <w:rPr>
          <w:rFonts w:hint="eastAsia" w:ascii="宋体" w:hAnsi="宋体" w:cs="宋体"/>
          <w:color w:val="auto"/>
          <w:sz w:val="24"/>
          <w:szCs w:val="24"/>
        </w:rPr>
        <w:t>法定代表人或其委托代理人：               法定代表人或其委托代理人：</w:t>
      </w:r>
    </w:p>
    <w:p>
      <w:pPr>
        <w:pStyle w:val="12"/>
        <w:spacing w:line="360" w:lineRule="auto"/>
        <w:rPr>
          <w:rFonts w:ascii="宋体" w:hAnsi="宋体" w:cs="宋体"/>
          <w:color w:val="auto"/>
          <w:sz w:val="24"/>
          <w:szCs w:val="24"/>
        </w:rPr>
      </w:pPr>
      <w:r>
        <w:rPr>
          <w:rFonts w:hint="eastAsia" w:ascii="宋体" w:hAnsi="宋体" w:cs="宋体"/>
          <w:color w:val="auto"/>
          <w:sz w:val="24"/>
          <w:szCs w:val="24"/>
        </w:rPr>
        <w:t>（签字或盖章）                           （签字或盖章）</w:t>
      </w:r>
    </w:p>
    <w:p>
      <w:pPr>
        <w:pStyle w:val="12"/>
        <w:spacing w:line="360" w:lineRule="auto"/>
        <w:rPr>
          <w:rFonts w:ascii="宋体" w:hAnsi="宋体" w:cs="宋体"/>
          <w:color w:val="auto"/>
          <w:sz w:val="24"/>
          <w:szCs w:val="24"/>
          <w:u w:val="single"/>
        </w:rPr>
      </w:pPr>
    </w:p>
    <w:p>
      <w:pPr>
        <w:pStyle w:val="12"/>
        <w:tabs>
          <w:tab w:val="left" w:pos="4410"/>
        </w:tabs>
        <w:spacing w:line="360" w:lineRule="auto"/>
        <w:rPr>
          <w:rFonts w:ascii="宋体" w:hAnsi="宋体" w:cs="宋体"/>
          <w:color w:val="auto"/>
          <w:sz w:val="24"/>
          <w:szCs w:val="24"/>
        </w:rPr>
      </w:pPr>
      <w:r>
        <w:rPr>
          <w:rFonts w:hint="eastAsia" w:ascii="宋体" w:hAnsi="宋体" w:cs="宋体"/>
          <w:color w:val="auto"/>
          <w:sz w:val="24"/>
          <w:szCs w:val="24"/>
        </w:rPr>
        <w:t>组织机构代码：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组织机构代码：</w:t>
      </w:r>
      <w:r>
        <w:rPr>
          <w:rFonts w:hint="eastAsia" w:ascii="宋体" w:hAnsi="宋体" w:cs="宋体"/>
          <w:color w:val="auto"/>
          <w:sz w:val="24"/>
          <w:szCs w:val="24"/>
          <w:u w:val="single"/>
        </w:rPr>
        <w:t xml:space="preserve">            </w:t>
      </w:r>
    </w:p>
    <w:p>
      <w:pPr>
        <w:pStyle w:val="12"/>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地  址：</w:t>
      </w:r>
      <w:r>
        <w:rPr>
          <w:rFonts w:hint="eastAsia" w:ascii="宋体" w:hAnsi="宋体" w:cs="宋体"/>
          <w:color w:val="auto"/>
          <w:sz w:val="24"/>
          <w:szCs w:val="24"/>
          <w:u w:val="single"/>
        </w:rPr>
        <w:t xml:space="preserve">                    </w:t>
      </w:r>
    </w:p>
    <w:p>
      <w:pPr>
        <w:pStyle w:val="12"/>
        <w:spacing w:line="360" w:lineRule="auto"/>
        <w:rPr>
          <w:rFonts w:ascii="宋体" w:hAnsi="宋体" w:cs="宋体"/>
          <w:color w:val="auto"/>
          <w:sz w:val="24"/>
          <w:szCs w:val="24"/>
        </w:rPr>
      </w:pPr>
      <w:r>
        <w:rPr>
          <w:rFonts w:hint="eastAsia" w:ascii="宋体" w:hAnsi="宋体" w:cs="宋体"/>
          <w:color w:val="auto"/>
          <w:sz w:val="24"/>
          <w:szCs w:val="24"/>
        </w:rPr>
        <w:t>邮政编码：</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邮政编码：</w:t>
      </w:r>
      <w:r>
        <w:rPr>
          <w:rFonts w:hint="eastAsia" w:ascii="宋体" w:hAnsi="宋体" w:cs="宋体"/>
          <w:color w:val="auto"/>
          <w:sz w:val="24"/>
          <w:szCs w:val="24"/>
          <w:u w:val="single"/>
        </w:rPr>
        <w:t xml:space="preserve">    </w:t>
      </w:r>
    </w:p>
    <w:p>
      <w:pPr>
        <w:pStyle w:val="12"/>
        <w:spacing w:line="360" w:lineRule="auto"/>
        <w:rPr>
          <w:rFonts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法定代表人：</w:t>
      </w:r>
      <w:r>
        <w:rPr>
          <w:rFonts w:hint="eastAsia" w:ascii="宋体" w:hAnsi="宋体" w:cs="宋体"/>
          <w:color w:val="auto"/>
          <w:sz w:val="24"/>
          <w:szCs w:val="24"/>
          <w:u w:val="single"/>
        </w:rPr>
        <w:t xml:space="preserve">              </w:t>
      </w:r>
    </w:p>
    <w:p>
      <w:pPr>
        <w:pStyle w:val="12"/>
        <w:spacing w:line="360" w:lineRule="auto"/>
        <w:rPr>
          <w:rFonts w:ascii="宋体" w:hAnsi="宋体" w:cs="宋体"/>
          <w:color w:val="auto"/>
          <w:sz w:val="24"/>
          <w:szCs w:val="24"/>
        </w:rPr>
      </w:pP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委托代理人：</w:t>
      </w:r>
      <w:r>
        <w:rPr>
          <w:rFonts w:hint="eastAsia" w:ascii="宋体" w:hAnsi="宋体" w:cs="宋体"/>
          <w:color w:val="auto"/>
          <w:sz w:val="24"/>
          <w:szCs w:val="24"/>
          <w:u w:val="single"/>
        </w:rPr>
        <w:t xml:space="preserve">                  </w:t>
      </w:r>
    </w:p>
    <w:p>
      <w:pPr>
        <w:pStyle w:val="12"/>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  话：</w:t>
      </w:r>
      <w:r>
        <w:rPr>
          <w:rFonts w:hint="eastAsia" w:ascii="宋体" w:hAnsi="宋体" w:cs="宋体"/>
          <w:color w:val="auto"/>
          <w:sz w:val="24"/>
          <w:szCs w:val="24"/>
          <w:u w:val="single"/>
        </w:rPr>
        <w:t xml:space="preserve">                    </w:t>
      </w:r>
    </w:p>
    <w:p>
      <w:pPr>
        <w:pStyle w:val="12"/>
        <w:spacing w:line="360" w:lineRule="auto"/>
        <w:rPr>
          <w:rFonts w:ascii="宋体" w:hAnsi="宋体" w:cs="宋体"/>
          <w:color w:val="auto"/>
          <w:sz w:val="24"/>
          <w:szCs w:val="24"/>
        </w:rPr>
      </w:pPr>
      <w:r>
        <w:rPr>
          <w:rFonts w:hint="eastAsia" w:ascii="宋体" w:hAnsi="宋体" w:cs="宋体"/>
          <w:color w:val="auto"/>
          <w:sz w:val="24"/>
          <w:szCs w:val="24"/>
        </w:rPr>
        <w:t>传  真：</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传  真：</w:t>
      </w:r>
      <w:r>
        <w:rPr>
          <w:rFonts w:hint="eastAsia" w:ascii="宋体" w:hAnsi="宋体" w:cs="宋体"/>
          <w:color w:val="auto"/>
          <w:sz w:val="24"/>
          <w:szCs w:val="24"/>
          <w:u w:val="single"/>
        </w:rPr>
        <w:t xml:space="preserve">                    </w:t>
      </w:r>
    </w:p>
    <w:p>
      <w:pPr>
        <w:pStyle w:val="12"/>
        <w:spacing w:line="360" w:lineRule="auto"/>
        <w:rPr>
          <w:rFonts w:ascii="宋体" w:hAnsi="宋体" w:cs="宋体"/>
          <w:color w:val="auto"/>
          <w:sz w:val="24"/>
          <w:szCs w:val="24"/>
        </w:rPr>
      </w:pPr>
      <w:r>
        <w:rPr>
          <w:rFonts w:hint="eastAsia" w:ascii="宋体" w:hAnsi="宋体" w:cs="宋体"/>
          <w:color w:val="auto"/>
          <w:sz w:val="24"/>
          <w:szCs w:val="24"/>
        </w:rPr>
        <w:t>电子信箱：</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电子信箱：</w:t>
      </w:r>
      <w:r>
        <w:rPr>
          <w:rFonts w:hint="eastAsia" w:ascii="宋体" w:hAnsi="宋体" w:cs="宋体"/>
          <w:color w:val="auto"/>
          <w:sz w:val="24"/>
          <w:szCs w:val="24"/>
          <w:u w:val="single"/>
        </w:rPr>
        <w:t xml:space="preserve">                    </w:t>
      </w:r>
    </w:p>
    <w:p>
      <w:pPr>
        <w:pStyle w:val="12"/>
        <w:spacing w:line="360" w:lineRule="auto"/>
        <w:rPr>
          <w:rFonts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开户银行：</w:t>
      </w:r>
      <w:r>
        <w:rPr>
          <w:rFonts w:hint="eastAsia" w:ascii="宋体" w:hAnsi="宋体" w:cs="宋体"/>
          <w:color w:val="auto"/>
          <w:sz w:val="24"/>
          <w:szCs w:val="24"/>
          <w:u w:val="single"/>
        </w:rPr>
        <w:t xml:space="preserve">                    </w:t>
      </w:r>
    </w:p>
    <w:p>
      <w:pPr>
        <w:pStyle w:val="12"/>
        <w:spacing w:line="360" w:lineRule="auto"/>
        <w:rPr>
          <w:rFonts w:ascii="宋体" w:hAnsi="宋体" w:cs="宋体"/>
          <w:color w:val="auto"/>
        </w:rPr>
      </w:pPr>
      <w:r>
        <w:rPr>
          <w:rFonts w:hint="eastAsia" w:ascii="宋体" w:hAnsi="宋体" w:cs="宋体"/>
          <w:color w:val="auto"/>
          <w:sz w:val="24"/>
          <w:szCs w:val="24"/>
        </w:rPr>
        <w:t>账  号：</w:t>
      </w:r>
      <w:r>
        <w:rPr>
          <w:rFonts w:hint="eastAsia" w:ascii="宋体" w:hAnsi="宋体" w:cs="宋体"/>
          <w:color w:val="auto"/>
          <w:sz w:val="24"/>
          <w:szCs w:val="24"/>
          <w:u w:val="single"/>
        </w:rPr>
        <w:t>                 </w:t>
      </w:r>
      <w:r>
        <w:rPr>
          <w:rFonts w:hint="eastAsia" w:ascii="宋体" w:hAnsi="宋体" w:cs="宋体"/>
          <w:color w:val="auto"/>
          <w:sz w:val="24"/>
          <w:szCs w:val="24"/>
        </w:rPr>
        <w:t xml:space="preserve">            账  号：</w:t>
      </w:r>
      <w:r>
        <w:rPr>
          <w:rFonts w:hint="eastAsia" w:ascii="宋体" w:hAnsi="宋体" w:cs="宋体"/>
          <w:color w:val="auto"/>
          <w:sz w:val="24"/>
          <w:szCs w:val="24"/>
          <w:u w:val="single"/>
        </w:rPr>
        <w:t>                 </w:t>
      </w:r>
    </w:p>
    <w:p>
      <w:pPr>
        <w:pStyle w:val="26"/>
        <w:tabs>
          <w:tab w:val="left" w:pos="0"/>
        </w:tabs>
        <w:spacing w:before="1440"/>
        <w:jc w:val="center"/>
        <w:rPr>
          <w:rFonts w:ascii="宋体"/>
          <w:color w:val="auto"/>
        </w:rPr>
      </w:pPr>
    </w:p>
    <w:bookmarkEnd w:id="5"/>
    <w:bookmarkEnd w:id="6"/>
    <w:p>
      <w:pPr>
        <w:pStyle w:val="27"/>
        <w:rPr>
          <w:rFonts w:ascii="黑体" w:eastAsia="黑体"/>
          <w:color w:val="auto"/>
          <w:sz w:val="96"/>
          <w:szCs w:val="96"/>
        </w:rPr>
      </w:pPr>
    </w:p>
    <w:p>
      <w:pPr>
        <w:pStyle w:val="27"/>
        <w:rPr>
          <w:color w:val="auto"/>
        </w:rPr>
      </w:pPr>
    </w:p>
    <w:p>
      <w:pPr>
        <w:pStyle w:val="10"/>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7"/>
        <w:rPr>
          <w:color w:val="auto"/>
        </w:rPr>
      </w:pPr>
    </w:p>
    <w:p>
      <w:pPr>
        <w:pStyle w:val="26"/>
        <w:numPr>
          <w:ilvl w:val="1"/>
          <w:numId w:val="1"/>
        </w:numPr>
        <w:adjustRightInd w:val="0"/>
        <w:spacing w:line="416" w:lineRule="atLeast"/>
        <w:ind w:firstLine="0"/>
        <w:jc w:val="center"/>
        <w:textAlignment w:val="baseline"/>
        <w:rPr>
          <w:rFonts w:ascii="黑体" w:hAnsi="黑体" w:eastAsia="黑体"/>
          <w:b w:val="0"/>
          <w:bCs w:val="0"/>
          <w:color w:val="auto"/>
        </w:rPr>
      </w:pPr>
      <w:bookmarkStart w:id="20" w:name="_Toc256000017"/>
      <w:bookmarkStart w:id="21" w:name="_Toc26465"/>
      <w:bookmarkStart w:id="22" w:name="_Toc256000040"/>
      <w:r>
        <w:rPr>
          <w:rFonts w:hint="eastAsia" w:ascii="黑体" w:hAnsi="黑体" w:eastAsia="黑体"/>
          <w:b w:val="0"/>
          <w:bCs w:val="0"/>
          <w:color w:val="auto"/>
        </w:rPr>
        <w:t>通</w:t>
      </w:r>
      <w:bookmarkEnd w:id="4"/>
      <w:bookmarkStart w:id="23" w:name="_Toc13309380"/>
      <w:r>
        <w:rPr>
          <w:rFonts w:hint="eastAsia" w:ascii="黑体" w:hAnsi="黑体" w:eastAsia="黑体"/>
          <w:b w:val="0"/>
          <w:bCs w:val="0"/>
          <w:color w:val="auto"/>
        </w:rPr>
        <w:t>用合同条款</w:t>
      </w:r>
      <w:bookmarkEnd w:id="20"/>
      <w:bookmarkEnd w:id="21"/>
      <w:bookmarkEnd w:id="22"/>
      <w:bookmarkEnd w:id="23"/>
    </w:p>
    <w:p>
      <w:pPr>
        <w:pStyle w:val="3"/>
        <w:spacing w:before="240" w:after="0" w:line="300" w:lineRule="auto"/>
        <w:jc w:val="center"/>
        <w:rPr>
          <w:rFonts w:ascii="宋体" w:hAnsi="宋体" w:cs="宋体"/>
          <w:color w:val="auto"/>
          <w:sz w:val="28"/>
          <w:szCs w:val="28"/>
        </w:rPr>
      </w:pPr>
      <w:bookmarkStart w:id="24" w:name="_Toc7301"/>
      <w:bookmarkStart w:id="25" w:name="_Toc318429346"/>
      <w:bookmarkStart w:id="26" w:name="_Toc63471444"/>
      <w:bookmarkStart w:id="27" w:name="_Toc15250"/>
      <w:bookmarkStart w:id="28" w:name="_Toc1975347365"/>
      <w:bookmarkStart w:id="29" w:name="_Toc95912254"/>
      <w:bookmarkStart w:id="30" w:name="_Toc433901049"/>
      <w:bookmarkStart w:id="31" w:name="_Toc15270"/>
      <w:bookmarkStart w:id="32" w:name="_Toc15931"/>
      <w:bookmarkStart w:id="33" w:name="_Toc15357"/>
      <w:bookmarkStart w:id="34" w:name="_Toc491219516"/>
      <w:r>
        <w:rPr>
          <w:rFonts w:hint="eastAsia" w:ascii="宋体" w:hAnsi="宋体" w:cs="宋体"/>
          <w:color w:val="auto"/>
          <w:sz w:val="28"/>
          <w:szCs w:val="28"/>
        </w:rPr>
        <w:t>通用合同条款</w:t>
      </w:r>
      <w:bookmarkEnd w:id="24"/>
      <w:bookmarkEnd w:id="25"/>
      <w:bookmarkEnd w:id="26"/>
      <w:bookmarkEnd w:id="27"/>
      <w:bookmarkEnd w:id="28"/>
      <w:bookmarkEnd w:id="29"/>
      <w:bookmarkEnd w:id="30"/>
      <w:bookmarkEnd w:id="31"/>
      <w:bookmarkEnd w:id="32"/>
      <w:bookmarkEnd w:id="33"/>
      <w:bookmarkEnd w:id="34"/>
    </w:p>
    <w:p>
      <w:pPr>
        <w:pStyle w:val="5"/>
        <w:numPr>
          <w:ilvl w:val="0"/>
          <w:numId w:val="2"/>
        </w:numPr>
        <w:spacing w:before="0" w:after="0" w:line="460" w:lineRule="exact"/>
        <w:ind w:left="0"/>
        <w:rPr>
          <w:rFonts w:ascii="宋体" w:hAnsi="宋体" w:cs="宋体"/>
          <w:color w:val="auto"/>
        </w:rPr>
      </w:pPr>
      <w:bookmarkStart w:id="35" w:name="_Toc433901050"/>
      <w:bookmarkStart w:id="36" w:name="_Toc296503027"/>
      <w:bookmarkStart w:id="37" w:name="_Toc296346528"/>
      <w:bookmarkStart w:id="38" w:name="_Toc351203495"/>
      <w:bookmarkStart w:id="39" w:name="_Toc63471445"/>
      <w:r>
        <w:rPr>
          <w:rFonts w:hint="eastAsia" w:ascii="宋体" w:hAnsi="宋体" w:cs="宋体"/>
          <w:color w:val="auto"/>
        </w:rPr>
        <w:t>一般约定</w:t>
      </w:r>
      <w:bookmarkEnd w:id="35"/>
      <w:bookmarkEnd w:id="36"/>
      <w:bookmarkEnd w:id="37"/>
      <w:bookmarkEnd w:id="38"/>
      <w:bookmarkEnd w:id="39"/>
    </w:p>
    <w:p>
      <w:pPr>
        <w:autoSpaceDE w:val="0"/>
        <w:autoSpaceDN w:val="0"/>
        <w:spacing w:line="460" w:lineRule="exact"/>
        <w:ind w:firstLine="480" w:firstLineChars="200"/>
        <w:jc w:val="left"/>
        <w:rPr>
          <w:rFonts w:ascii="宋体" w:hAnsi="宋体" w:cs="宋体"/>
          <w:color w:val="auto"/>
          <w:sz w:val="24"/>
          <w:szCs w:val="24"/>
        </w:rPr>
      </w:pPr>
      <w:bookmarkStart w:id="40" w:name="_Toc337558728"/>
      <w:bookmarkStart w:id="41" w:name="_Toc296503028"/>
      <w:bookmarkStart w:id="42" w:name="_Toc296346529"/>
      <w:bookmarkStart w:id="43" w:name="_Toc351203496"/>
      <w:r>
        <w:rPr>
          <w:rFonts w:hint="eastAsia" w:ascii="宋体" w:hAnsi="宋体" w:cs="宋体"/>
          <w:color w:val="auto"/>
          <w:sz w:val="24"/>
          <w:szCs w:val="24"/>
        </w:rPr>
        <w:t>1.1 词语定义</w:t>
      </w:r>
      <w:bookmarkEnd w:id="40"/>
      <w:bookmarkEnd w:id="41"/>
      <w:bookmarkEnd w:id="42"/>
      <w:r>
        <w:rPr>
          <w:rFonts w:hint="eastAsia" w:ascii="宋体" w:hAnsi="宋体" w:cs="宋体"/>
          <w:color w:val="auto"/>
          <w:sz w:val="24"/>
          <w:szCs w:val="24"/>
        </w:rPr>
        <w:t>与解释</w:t>
      </w:r>
      <w:bookmarkEnd w:id="43"/>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合同协议书、通用合同条款、专用合同条款中的下列词语具有本款所赋予的含义：</w:t>
      </w:r>
    </w:p>
    <w:p>
      <w:pPr>
        <w:autoSpaceDE w:val="0"/>
        <w:autoSpaceDN w:val="0"/>
        <w:spacing w:line="460" w:lineRule="exact"/>
        <w:jc w:val="left"/>
        <w:rPr>
          <w:rFonts w:ascii="宋体" w:hAnsi="宋体" w:cs="宋体"/>
          <w:color w:val="auto"/>
          <w:sz w:val="24"/>
          <w:szCs w:val="24"/>
        </w:rPr>
      </w:pPr>
      <w:r>
        <w:rPr>
          <w:rFonts w:hint="eastAsia" w:ascii="宋体" w:hAnsi="宋体" w:cs="宋体"/>
          <w:color w:val="auto"/>
          <w:sz w:val="24"/>
          <w:szCs w:val="24"/>
        </w:rPr>
        <w:t xml:space="preserve">    1.1.1 合同</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w:t>
      </w:r>
      <w:r>
        <w:rPr>
          <w:rFonts w:hint="eastAsia" w:ascii="宋体" w:hAnsi="宋体" w:cs="仿宋"/>
          <w:color w:val="auto"/>
          <w:sz w:val="24"/>
        </w:rPr>
        <w:t>招标控制价（即最高投标限价，下同）</w:t>
      </w:r>
      <w:r>
        <w:rPr>
          <w:rFonts w:hint="eastAsia" w:ascii="宋体" w:hAnsi="宋体" w:cs="宋体"/>
          <w:color w:val="auto"/>
          <w:sz w:val="24"/>
          <w:szCs w:val="24"/>
        </w:rPr>
        <w:t>以及其他合同文件。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1.1.1.2 合同协议书：是指构成合同的由发包人和承包人共同签署的称为“合同协议书”的书面文件。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1.1.1.3 中标通知书：是指构成合同的由发包人通知承包人中标的书面文件。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1.1.1.4 投标函：是指构成合同的由承包人填写并签署的用于投标的称为“投标函”的文件。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1.1.1.5 投标函附录：是指构成合同的附在投标函后的称为“投标函附录”的文件。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1.1.1.6 技术标准和要求：是指构成合同的施工应当遵守的或指导施工的国家、行业或地方的技术标准和要求，以及合同约定的技术标准和要求。</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460" w:lineRule="exact"/>
        <w:ind w:firstLine="468" w:firstLineChars="195"/>
        <w:jc w:val="left"/>
        <w:rPr>
          <w:rFonts w:ascii="宋体" w:hAnsi="宋体" w:cs="宋体"/>
          <w:color w:val="auto"/>
          <w:sz w:val="24"/>
          <w:szCs w:val="24"/>
        </w:rPr>
      </w:pPr>
      <w:r>
        <w:rPr>
          <w:rFonts w:hint="eastAsia" w:ascii="宋体" w:hAnsi="宋体" w:cs="宋体"/>
          <w:color w:val="auto"/>
          <w:sz w:val="24"/>
          <w:szCs w:val="24"/>
        </w:rPr>
        <w:t>1.1.1.8 已标价工程量清单：是指构成合同的由承包人按照规定的格式和要求填写并标明价格的工程量清单，包括说明和表格。</w:t>
      </w:r>
    </w:p>
    <w:p>
      <w:pPr>
        <w:autoSpaceDE w:val="0"/>
        <w:autoSpaceDN w:val="0"/>
        <w:spacing w:line="460" w:lineRule="exact"/>
        <w:ind w:firstLine="468" w:firstLineChars="195"/>
        <w:jc w:val="left"/>
        <w:rPr>
          <w:rFonts w:ascii="宋体" w:hAnsi="宋体" w:cs="宋体"/>
          <w:color w:val="auto"/>
          <w:sz w:val="24"/>
          <w:szCs w:val="24"/>
        </w:rPr>
      </w:pPr>
      <w:r>
        <w:rPr>
          <w:rFonts w:hint="eastAsia" w:ascii="宋体" w:hAnsi="宋体" w:cs="宋体"/>
          <w:color w:val="auto"/>
          <w:sz w:val="24"/>
          <w:szCs w:val="24"/>
        </w:rPr>
        <w:t>1.1.1.9 预算书：是指构成合同的由承包人按照发包人规定的格式和要求编制的工程预算文件。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1.1.1.10 其他合同文件：是指经合同当事人约定的与工程施工有关的具有合同约束力的文件或书面协议。合同当事人可以在专用合同条款中进行约定。</w:t>
      </w:r>
    </w:p>
    <w:p>
      <w:pPr>
        <w:autoSpaceDE w:val="0"/>
        <w:autoSpaceDN w:val="0"/>
        <w:spacing w:line="460" w:lineRule="exact"/>
        <w:jc w:val="left"/>
        <w:rPr>
          <w:rFonts w:ascii="宋体" w:hAnsi="宋体" w:cs="宋体"/>
          <w:color w:val="auto"/>
          <w:sz w:val="24"/>
          <w:szCs w:val="24"/>
        </w:rPr>
      </w:pPr>
      <w:r>
        <w:rPr>
          <w:rFonts w:hint="eastAsia" w:ascii="宋体" w:hAnsi="宋体" w:cs="宋体"/>
          <w:color w:val="auto"/>
          <w:sz w:val="24"/>
          <w:szCs w:val="24"/>
        </w:rPr>
        <w:t xml:space="preserve">    1.1.2 合同当事人及其他相关方</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1.1.2.1 合同当事人：是指发包人和（或）承包人。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1.1.2.2 发包人：是指与承包人签订合同协议书的当事人及取得该当事人资格的合法继承人。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1.1.2.3 承包人：是指与发包人签订合同协议书的，具有相应工程施工承包资质的当事人及取得该当事人资格的合法继承人。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1.1.2.4 监理人：是指在专用合同条款中指明的，受发包人委托按照法律规定进行工程监督管理的法人或其他组织。</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1.1.2.5 设计人：是指在专用合同条款中指明的，受发包人委托负责工程设计并具备相应工程设计资质的法人或其他组织。</w:t>
      </w:r>
    </w:p>
    <w:p>
      <w:pPr>
        <w:spacing w:line="460" w:lineRule="exact"/>
        <w:ind w:firstLine="468" w:firstLineChars="195"/>
        <w:jc w:val="left"/>
        <w:rPr>
          <w:rFonts w:ascii="宋体" w:hAnsi="宋体" w:cs="宋体"/>
          <w:color w:val="auto"/>
          <w:sz w:val="24"/>
          <w:szCs w:val="24"/>
        </w:rPr>
      </w:pPr>
      <w:r>
        <w:rPr>
          <w:rFonts w:hint="eastAsia" w:ascii="宋体" w:hAnsi="宋体" w:cs="宋体"/>
          <w:color w:val="auto"/>
          <w:sz w:val="24"/>
          <w:szCs w:val="24"/>
        </w:rPr>
        <w:t>1.1.2.6 分包人：</w:t>
      </w:r>
      <w:bookmarkStart w:id="44" w:name="#go5"/>
      <w:bookmarkEnd w:id="44"/>
      <w:r>
        <w:rPr>
          <w:rFonts w:hint="eastAsia" w:ascii="宋体" w:hAnsi="宋体" w:cs="宋体"/>
          <w:color w:val="auto"/>
          <w:sz w:val="24"/>
          <w:szCs w:val="24"/>
        </w:rPr>
        <w:t>是指按照法律规定和合同约定，分包部分工程或工作，并与承包人签订分包合同的具有相应资质的法人。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1.1.2.7 发包人代表：是指由发包人任命并派驻施工现场在发包人授权范围内行使发包人权利的人。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1.1.2.8 项目负责人：是指由承包人任命并派驻施工现场，在承包人授权范围内负责合同履行，且按照法律规定具有相应资格的项目负责人。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1.1.2.9 总监理工程师：是指由监理人任命并派驻施工现场进行工程监理的总负责人。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 工程和设备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1.1.3.1 工程：是指与合同协议书中工程承包范围对应的永久工程和（或）临时工程。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1.1.3.2 永久工程：是指按合同约定建造并移交给发包人的工程，包括工程设备。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1.1.3.3 临时工程：是指为完成合同约定的永久工程所修建的各类临时性工程，不包括施工设备。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1.1.3.4 单位工程：是指在合同协议书中指明的，具备独立施工条件并能形成独立使用功能的永久工程。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1.1.3.5 工程设备：是指构成永久工程的机电设备、金属结构设备、仪器及其他类似的设备和装置。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1.1.3.6 施工设备：是指为完成合同约定的各项工作所需的设备、器具和其他物品，但不包括工程设备、临时工程和材料。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1.1.3.7 施工现场：是指用于工程施工的场所，以及在专用合同条款中指明作为施工场所组成部分的其他场所，包括永久占地和临时占地。</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1.1.3.8临时设施：是指为完成合同约定的各项工作所服务的临时性生产和生活设施。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1.1.3.9 永久占地：是指专用合同条款中指明为实施工程需永久占用的土地。</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1.1.3.10 临时占地：是指专用合同条款中指明为实施工程需要临时占用的土地。</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1.1.4 日期和期限</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1.1.4.2 竣工日期：包括计划竣工日期和实际竣工日期。计划竣工日期是指合同协议书约定的竣工日期；实际竣工日期按照第13.2.3项〔竣工日期〕的约定确定。 </w:t>
      </w:r>
    </w:p>
    <w:p>
      <w:pPr>
        <w:spacing w:line="460" w:lineRule="exact"/>
        <w:ind w:firstLine="487" w:firstLineChars="203"/>
        <w:rPr>
          <w:rFonts w:ascii="宋体" w:hAnsi="宋体" w:cs="宋体"/>
          <w:color w:val="auto"/>
          <w:sz w:val="24"/>
          <w:szCs w:val="24"/>
        </w:rPr>
      </w:pPr>
      <w:r>
        <w:rPr>
          <w:rFonts w:hint="eastAsia" w:ascii="宋体" w:hAnsi="宋体" w:cs="宋体"/>
          <w:color w:val="auto"/>
          <w:sz w:val="24"/>
          <w:szCs w:val="24"/>
        </w:rPr>
        <w:t>1.1.4.3 工期：是指在合同协议书约定的承包人完成工程所需的期限，包括按照合同约定所作的期限变更。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1.1.4.4 缺陷责任期：是指承包人按照合同约定承担缺陷修复义务，且发包人预留质量保证金（已缴纳履约保证金的除外）的期限，自工程实际竣工日期起计算。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1.1.4.5 保修期：是指承包人按照合同约定对工程承担保修责任的期限，从工程竣工验收合格之日起计算。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1.1.4.6 基准日期：招标发包的工程以投标截止日前28天的日期为基准日期，直接发包的工程以合同签订日前28天的日期为基准日期。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1.1.4.7 天：除特别指明外，均指日历天。合同中按天计算时间的，开始当天不计入，从次日开始计算，期限最后一天的截止时间为当天24:00时。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 合同价格和费用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1.1.5.1 签约合同价：是指发包人和承包人在合同协议书中确定的总金额，包括安全文明施工费、甲供材料费（即发包人供应材料设备费）、暂估价及暂列金额等。</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1.1.5.2 合同价格：是指发包人用于支付承包人按照合同约定完成承包范围内全部工作的金额，包括合同履行过程中按合同约定发生的价格变化。</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1.1.5.3 费用：是指为履行合同所发生的或将要发生的所有必需的开支，包括管理费和应分摊的其他费用，但不包括利润。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1.1.5.4 暂估价：是指发包人在工程量清单或预算书中提供的用于支付必然发生但暂时不能确定价格的专业工程以及服务工作的金额。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1.1.5.6 质量保证金</w:t>
      </w:r>
      <w:bookmarkStart w:id="45" w:name="#go2"/>
      <w:bookmarkEnd w:id="45"/>
      <w:r>
        <w:rPr>
          <w:rFonts w:hint="eastAsia" w:ascii="宋体" w:hAnsi="宋体" w:cs="宋体"/>
          <w:color w:val="auto"/>
          <w:sz w:val="24"/>
          <w:szCs w:val="24"/>
        </w:rPr>
        <w:t>：是指按照第15.3款〔质量保证金〕约定承包人用于保证其在缺陷责任期内履行缺陷修补义务的担保。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1.1.5.7 总价项目：是指在现行国家、行业以及地方的计量规则中无工程量计算规则，在已标价工程量清单或预算书中以总价形式计算的项目。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1.1.5.8 工资保证金：是指承包人在银行设立账户并按照工程施工合同额的一定比例存储，专项用于支付为所承包工程提供劳动的建筑农民工（建筑工人）被拖欠工资的专项资金。工资保证金可以用银行类金融机构出具的银行保函或工程担保公司保函、工程保证保险替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1.1.5.9 建筑工人实名制：是指对建筑企业所招用建筑工人的从业、培训、技能和权益保障等以真实身份信息认证方式进行综合管理的制度。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1.1.6 其他</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1.1.6.1 书面形式：是指合同文件、信函、电报、传真等可以有形地表现所载内容的形式。</w:t>
      </w:r>
    </w:p>
    <w:p>
      <w:pPr>
        <w:autoSpaceDE w:val="0"/>
        <w:autoSpaceDN w:val="0"/>
        <w:spacing w:line="460" w:lineRule="exact"/>
        <w:ind w:firstLine="480" w:firstLineChars="200"/>
        <w:jc w:val="left"/>
        <w:rPr>
          <w:rFonts w:ascii="宋体" w:hAnsi="宋体" w:cs="宋体"/>
          <w:color w:val="auto"/>
          <w:sz w:val="24"/>
          <w:szCs w:val="24"/>
        </w:rPr>
      </w:pPr>
      <w:bookmarkStart w:id="46" w:name="_Toc296503029"/>
      <w:bookmarkStart w:id="47" w:name="_Toc296346530"/>
      <w:bookmarkStart w:id="48" w:name="_Toc337558729"/>
      <w:bookmarkStart w:id="49" w:name="_Toc351203497"/>
      <w:r>
        <w:rPr>
          <w:rFonts w:hint="eastAsia" w:ascii="宋体" w:hAnsi="宋体" w:cs="宋体"/>
          <w:color w:val="auto"/>
          <w:sz w:val="24"/>
          <w:szCs w:val="24"/>
        </w:rPr>
        <w:t>1.2 语言文字</w:t>
      </w:r>
      <w:bookmarkEnd w:id="46"/>
      <w:bookmarkEnd w:id="47"/>
      <w:bookmarkEnd w:id="48"/>
      <w:bookmarkEnd w:id="49"/>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合同以中国的汉语简体文字编写、解释和说明。合同当事人在专用合同条款中约定使用两种以上语言时，汉语为优先解释和说明合同的语言。</w:t>
      </w:r>
    </w:p>
    <w:p>
      <w:pPr>
        <w:autoSpaceDE w:val="0"/>
        <w:autoSpaceDN w:val="0"/>
        <w:spacing w:line="460" w:lineRule="exact"/>
        <w:ind w:firstLine="480" w:firstLineChars="200"/>
        <w:jc w:val="left"/>
        <w:rPr>
          <w:rFonts w:ascii="宋体" w:hAnsi="宋体" w:cs="宋体"/>
          <w:color w:val="auto"/>
          <w:sz w:val="24"/>
          <w:szCs w:val="24"/>
        </w:rPr>
      </w:pPr>
      <w:bookmarkStart w:id="50" w:name="_Toc337558730"/>
      <w:bookmarkStart w:id="51" w:name="_Toc296346531"/>
      <w:bookmarkStart w:id="52" w:name="_Toc351203498"/>
      <w:bookmarkStart w:id="53" w:name="_Toc296503030"/>
      <w:r>
        <w:rPr>
          <w:rFonts w:hint="eastAsia" w:ascii="宋体" w:hAnsi="宋体" w:cs="宋体"/>
          <w:color w:val="auto"/>
          <w:sz w:val="24"/>
          <w:szCs w:val="24"/>
        </w:rPr>
        <w:t>1.3 法律</w:t>
      </w:r>
      <w:bookmarkEnd w:id="50"/>
      <w:bookmarkEnd w:id="51"/>
      <w:bookmarkEnd w:id="52"/>
      <w:bookmarkEnd w:id="53"/>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合同所称法律是指中华人民共和国法律、行政法规、部门规章，以及工程所在地的地方性法规、自治条例、单行条例和地方政府规章等。</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合同当事人可以在专用合同条款中约定合同适用的其他规范性文件。</w:t>
      </w:r>
    </w:p>
    <w:p>
      <w:pPr>
        <w:autoSpaceDE w:val="0"/>
        <w:autoSpaceDN w:val="0"/>
        <w:spacing w:line="460" w:lineRule="exact"/>
        <w:ind w:firstLine="480" w:firstLineChars="200"/>
        <w:jc w:val="left"/>
        <w:rPr>
          <w:rFonts w:ascii="宋体" w:hAnsi="宋体" w:cs="宋体"/>
          <w:color w:val="auto"/>
          <w:sz w:val="24"/>
          <w:szCs w:val="24"/>
        </w:rPr>
      </w:pPr>
      <w:bookmarkStart w:id="54" w:name="_Toc351203499"/>
      <w:r>
        <w:rPr>
          <w:rFonts w:hint="eastAsia" w:ascii="宋体" w:hAnsi="宋体" w:cs="宋体"/>
          <w:color w:val="auto"/>
          <w:sz w:val="24"/>
          <w:szCs w:val="24"/>
        </w:rPr>
        <w:t>1.4  标准和规范</w:t>
      </w:r>
      <w:bookmarkEnd w:id="54"/>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1.4.1 适用于工程的国家标准、行业标准、工程所在地的地方性标准，以及相应的规范、规程等，合同当事人有特别要求的，应在专用合同条款中约定。</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1.4.2 发包人要求使用国外标准、规范的，发包人负责提供原文版本和中文译本，并在专用合同条款中约定提供标准规范的名称、份数和时间。</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460" w:lineRule="exact"/>
        <w:ind w:firstLine="480" w:firstLineChars="200"/>
        <w:jc w:val="left"/>
        <w:rPr>
          <w:rFonts w:ascii="宋体" w:hAnsi="宋体" w:cs="宋体"/>
          <w:color w:val="auto"/>
          <w:sz w:val="24"/>
          <w:szCs w:val="24"/>
        </w:rPr>
      </w:pPr>
      <w:bookmarkStart w:id="55" w:name="_Toc351203500"/>
      <w:r>
        <w:rPr>
          <w:rFonts w:hint="eastAsia" w:ascii="宋体" w:hAnsi="宋体" w:cs="宋体"/>
          <w:color w:val="auto"/>
          <w:sz w:val="24"/>
          <w:szCs w:val="24"/>
        </w:rPr>
        <w:t>1</w:t>
      </w:r>
      <w:bookmarkStart w:id="56" w:name="_Toc296503031"/>
      <w:bookmarkStart w:id="57" w:name="_Toc337558731"/>
      <w:bookmarkStart w:id="58" w:name="_Toc296346532"/>
      <w:r>
        <w:rPr>
          <w:rFonts w:hint="eastAsia" w:ascii="宋体" w:hAnsi="宋体" w:cs="宋体"/>
          <w:color w:val="auto"/>
          <w:sz w:val="24"/>
          <w:szCs w:val="24"/>
        </w:rPr>
        <w:t>.5 合同文件的优先顺序</w:t>
      </w:r>
      <w:bookmarkEnd w:id="55"/>
    </w:p>
    <w:bookmarkEnd w:id="56"/>
    <w:bookmarkEnd w:id="57"/>
    <w:bookmarkEnd w:id="58"/>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组成合同的各项文件应互相解释，互为说明。除专用合同条款另有约定外，解释合同文件的优先顺序如下：</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（1）合同协议书；</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（2）中标通知书（如果有）；</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（3）投标函及其附录（如果有）；</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（4）专用合同条款及其附件；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（5）通用合同条款；</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（6）技术标准和要求；</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（7）图纸；</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（8）已标价工程量清单或预算书；</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（9）招标控制价；</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（10）其他合同文件。</w:t>
      </w:r>
    </w:p>
    <w:p>
      <w:pPr>
        <w:spacing w:line="460" w:lineRule="exact"/>
        <w:ind w:firstLine="511" w:firstLineChars="213"/>
        <w:rPr>
          <w:rFonts w:ascii="宋体" w:hAnsi="宋体" w:cs="宋体"/>
          <w:color w:val="auto"/>
          <w:sz w:val="24"/>
          <w:szCs w:val="24"/>
        </w:rPr>
      </w:pPr>
      <w:r>
        <w:rPr>
          <w:rFonts w:hint="eastAsia" w:ascii="宋体" w:hAnsi="宋体" w:cs="宋体"/>
          <w:color w:val="auto"/>
          <w:sz w:val="24"/>
          <w:szCs w:val="24"/>
        </w:rPr>
        <w:t>上述各项合同文件包括合同当事人就该项合同文件所作出的补充和修改，属于同一类内容的文件，应以最新签署的为准。</w:t>
      </w:r>
    </w:p>
    <w:p>
      <w:pPr>
        <w:spacing w:line="460" w:lineRule="exact"/>
        <w:ind w:firstLine="511" w:firstLineChars="213"/>
        <w:rPr>
          <w:rFonts w:ascii="宋体" w:hAnsi="宋体" w:cs="宋体"/>
          <w:color w:val="auto"/>
          <w:sz w:val="24"/>
          <w:szCs w:val="24"/>
        </w:rPr>
      </w:pPr>
      <w:r>
        <w:rPr>
          <w:rFonts w:hint="eastAsia" w:ascii="宋体" w:hAnsi="宋体" w:cs="宋体"/>
          <w:color w:val="auto"/>
          <w:sz w:val="24"/>
          <w:szCs w:val="24"/>
        </w:rPr>
        <w:t>在合同订立及履行过程中形成的与合同有关的文件均构成合同文件组成部分，并根据其性质确定优先解释顺序。</w:t>
      </w:r>
    </w:p>
    <w:p>
      <w:pPr>
        <w:autoSpaceDE w:val="0"/>
        <w:autoSpaceDN w:val="0"/>
        <w:spacing w:line="460" w:lineRule="exact"/>
        <w:ind w:firstLine="480" w:firstLineChars="200"/>
        <w:jc w:val="left"/>
        <w:rPr>
          <w:rFonts w:ascii="宋体" w:hAnsi="宋体" w:cs="宋体"/>
          <w:color w:val="auto"/>
          <w:sz w:val="24"/>
          <w:szCs w:val="24"/>
        </w:rPr>
      </w:pPr>
      <w:bookmarkStart w:id="59" w:name="_Toc351203501"/>
      <w:r>
        <w:rPr>
          <w:rFonts w:hint="eastAsia" w:ascii="宋体" w:hAnsi="宋体" w:cs="宋体"/>
          <w:color w:val="auto"/>
          <w:sz w:val="24"/>
          <w:szCs w:val="24"/>
        </w:rPr>
        <w:t>1</w:t>
      </w:r>
      <w:bookmarkStart w:id="60" w:name="_Toc296503032"/>
      <w:bookmarkStart w:id="61" w:name="_Toc337558732"/>
      <w:bookmarkStart w:id="62" w:name="_Toc296346533"/>
      <w:r>
        <w:rPr>
          <w:rFonts w:hint="eastAsia" w:ascii="宋体" w:hAnsi="宋体" w:cs="宋体"/>
          <w:color w:val="auto"/>
          <w:sz w:val="24"/>
          <w:szCs w:val="24"/>
        </w:rPr>
        <w:t>.6 图纸和承包人文件</w:t>
      </w:r>
      <w:bookmarkEnd w:id="59"/>
    </w:p>
    <w:bookmarkEnd w:id="60"/>
    <w:bookmarkEnd w:id="61"/>
    <w:bookmarkEnd w:id="6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1.6.1 图纸的提供和交底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因发包人未按合同约定提供图纸导致承包人费用增加和（或）工期延误的，按照第7.5.1项〔因发包人原因导致工期延误〕约定办理。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1.6.2 图纸的错误</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1.6.3 图纸的修改和补充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1.6.4 承包人文件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承包人应按照专用合同条款的约定提供应当由其编制的与工程施工有关的文件，并按照专用合同条款约定的期限、数量和形式提交监理人，并由监理人报送发包人。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1.6.5 图纸和承包人文件的保管</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除专用合同条款另有约定外，承包人应在施工现场另外保存一套完整的图纸和承包人文件，供发包人、监理人及有关人员进行工程检查时使用。</w:t>
      </w:r>
    </w:p>
    <w:p>
      <w:pPr>
        <w:autoSpaceDE w:val="0"/>
        <w:autoSpaceDN w:val="0"/>
        <w:spacing w:line="460" w:lineRule="exact"/>
        <w:ind w:firstLine="480" w:firstLineChars="200"/>
        <w:jc w:val="left"/>
        <w:rPr>
          <w:rFonts w:ascii="宋体" w:hAnsi="宋体" w:cs="宋体"/>
          <w:color w:val="auto"/>
          <w:sz w:val="24"/>
          <w:szCs w:val="24"/>
        </w:rPr>
      </w:pPr>
      <w:bookmarkStart w:id="63" w:name="_Toc351203502"/>
      <w:r>
        <w:rPr>
          <w:rFonts w:hint="eastAsia" w:ascii="宋体" w:hAnsi="宋体" w:cs="宋体"/>
          <w:color w:val="auto"/>
          <w:sz w:val="24"/>
          <w:szCs w:val="24"/>
        </w:rPr>
        <w:t>1</w:t>
      </w:r>
      <w:bookmarkStart w:id="64" w:name="_Toc296503033"/>
      <w:bookmarkStart w:id="65" w:name="_Toc337558733"/>
      <w:bookmarkStart w:id="66" w:name="_Toc296346534"/>
      <w:r>
        <w:rPr>
          <w:rFonts w:hint="eastAsia" w:ascii="宋体" w:hAnsi="宋体" w:cs="宋体"/>
          <w:color w:val="auto"/>
          <w:sz w:val="24"/>
          <w:szCs w:val="24"/>
        </w:rPr>
        <w:t>.7 联络</w:t>
      </w:r>
      <w:bookmarkEnd w:id="63"/>
    </w:p>
    <w:bookmarkEnd w:id="64"/>
    <w:bookmarkEnd w:id="65"/>
    <w:bookmarkEnd w:id="66"/>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1.7.3 发包人和承包人应当及时签收另一方送达至送达地点和指定接收人的来往信函。拒不签收的，由此增加的费用和（或）延误的工期由拒绝接收一方承担。</w:t>
      </w:r>
    </w:p>
    <w:p>
      <w:pPr>
        <w:autoSpaceDE w:val="0"/>
        <w:autoSpaceDN w:val="0"/>
        <w:spacing w:line="460" w:lineRule="exact"/>
        <w:ind w:firstLine="480" w:firstLineChars="200"/>
        <w:jc w:val="left"/>
        <w:rPr>
          <w:rFonts w:ascii="宋体" w:hAnsi="宋体" w:cs="宋体"/>
          <w:color w:val="auto"/>
          <w:sz w:val="24"/>
          <w:szCs w:val="24"/>
        </w:rPr>
      </w:pPr>
      <w:bookmarkStart w:id="67" w:name="_Toc351203503"/>
      <w:r>
        <w:rPr>
          <w:rFonts w:hint="eastAsia" w:ascii="宋体" w:hAnsi="宋体" w:cs="宋体"/>
          <w:color w:val="auto"/>
          <w:sz w:val="24"/>
          <w:szCs w:val="24"/>
        </w:rPr>
        <w:t>1</w:t>
      </w:r>
      <w:bookmarkStart w:id="68" w:name="_Toc337558734"/>
      <w:bookmarkStart w:id="69" w:name="_Toc296346536"/>
      <w:bookmarkStart w:id="70" w:name="_Toc296503035"/>
      <w:r>
        <w:rPr>
          <w:rFonts w:hint="eastAsia" w:ascii="宋体" w:hAnsi="宋体" w:cs="宋体"/>
          <w:color w:val="auto"/>
          <w:sz w:val="24"/>
          <w:szCs w:val="24"/>
        </w:rPr>
        <w:t>.8 严禁贿赂</w:t>
      </w:r>
      <w:bookmarkEnd w:id="67"/>
    </w:p>
    <w:bookmarkEnd w:id="68"/>
    <w:bookmarkEnd w:id="69"/>
    <w:bookmarkEnd w:id="70"/>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460" w:lineRule="exact"/>
        <w:ind w:firstLine="480" w:firstLineChars="200"/>
        <w:jc w:val="left"/>
        <w:rPr>
          <w:rFonts w:ascii="宋体" w:hAnsi="宋体" w:cs="宋体"/>
          <w:color w:val="auto"/>
          <w:sz w:val="24"/>
          <w:szCs w:val="24"/>
        </w:rPr>
      </w:pPr>
      <w:bookmarkStart w:id="71" w:name="_Toc351203504"/>
      <w:r>
        <w:rPr>
          <w:rFonts w:hint="eastAsia" w:ascii="宋体" w:hAnsi="宋体" w:cs="宋体"/>
          <w:color w:val="auto"/>
          <w:sz w:val="24"/>
          <w:szCs w:val="24"/>
        </w:rPr>
        <w:t>1</w:t>
      </w:r>
      <w:bookmarkStart w:id="72" w:name="_Toc296346537"/>
      <w:bookmarkStart w:id="73" w:name="_Toc296503036"/>
      <w:bookmarkStart w:id="74" w:name="_Toc337558735"/>
      <w:r>
        <w:rPr>
          <w:rFonts w:hint="eastAsia" w:ascii="宋体" w:hAnsi="宋体" w:cs="宋体"/>
          <w:color w:val="auto"/>
          <w:sz w:val="24"/>
          <w:szCs w:val="24"/>
        </w:rPr>
        <w:t>.9 化石、文物</w:t>
      </w:r>
      <w:bookmarkEnd w:id="71"/>
    </w:p>
    <w:bookmarkEnd w:id="72"/>
    <w:bookmarkEnd w:id="73"/>
    <w:bookmarkEnd w:id="74"/>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发包人、监理人和承包人应按有关政府行政管理部门要求采取妥善的保护措施，由此增加的费用和（或）延误的工期由发包人承担。</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承包人发现文物后不及时报告或隐瞒不报，致使文物丢失或损坏的，应赔偿损失，并承担相应的法律责任。</w:t>
      </w:r>
    </w:p>
    <w:p>
      <w:pPr>
        <w:autoSpaceDE w:val="0"/>
        <w:autoSpaceDN w:val="0"/>
        <w:spacing w:line="460" w:lineRule="exact"/>
        <w:ind w:firstLine="480" w:firstLineChars="200"/>
        <w:jc w:val="left"/>
        <w:rPr>
          <w:rFonts w:ascii="宋体" w:hAnsi="宋体" w:cs="宋体"/>
          <w:color w:val="auto"/>
          <w:sz w:val="24"/>
          <w:szCs w:val="24"/>
        </w:rPr>
      </w:pPr>
      <w:bookmarkStart w:id="75" w:name="_Toc351203505"/>
      <w:r>
        <w:rPr>
          <w:rFonts w:hint="eastAsia" w:ascii="宋体" w:hAnsi="宋体" w:cs="宋体"/>
          <w:color w:val="auto"/>
          <w:sz w:val="24"/>
          <w:szCs w:val="24"/>
        </w:rPr>
        <w:t>1</w:t>
      </w:r>
      <w:bookmarkStart w:id="76" w:name="_Toc337558736"/>
      <w:r>
        <w:rPr>
          <w:rFonts w:hint="eastAsia" w:ascii="宋体" w:hAnsi="宋体" w:cs="宋体"/>
          <w:color w:val="auto"/>
          <w:sz w:val="24"/>
          <w:szCs w:val="24"/>
        </w:rPr>
        <w:t>.10 交通运输</w:t>
      </w:r>
      <w:bookmarkEnd w:id="75"/>
    </w:p>
    <w:bookmarkEnd w:id="7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1.10.1 出入现场的权利</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1.10.2 场外交通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1.10.3场内交通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场外交通和场内交通的边界由合同当事人在专用合同条款中约定。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1.10.4 超大件和超重件的运输</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1.10.5 道路和桥梁的损坏责任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因承包人运输造成施工场地内外公共道路和桥梁损坏的，由承包人承担修复损坏的全部费用和可能引起的赔偿。</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1.10.6 水路和航空运输</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460" w:lineRule="exact"/>
        <w:ind w:firstLine="480" w:firstLineChars="200"/>
        <w:jc w:val="left"/>
        <w:rPr>
          <w:rFonts w:ascii="宋体" w:hAnsi="宋体" w:cs="宋体"/>
          <w:color w:val="auto"/>
          <w:sz w:val="24"/>
          <w:szCs w:val="24"/>
        </w:rPr>
      </w:pPr>
      <w:bookmarkStart w:id="77" w:name="_Toc351203506"/>
      <w:r>
        <w:rPr>
          <w:rFonts w:hint="eastAsia" w:ascii="宋体" w:hAnsi="宋体" w:cs="宋体"/>
          <w:color w:val="auto"/>
          <w:sz w:val="24"/>
          <w:szCs w:val="24"/>
        </w:rPr>
        <w:t>1</w:t>
      </w:r>
      <w:bookmarkStart w:id="78" w:name="_Toc337558737"/>
      <w:bookmarkStart w:id="79" w:name="_Toc296346538"/>
      <w:bookmarkStart w:id="80" w:name="_Toc296503037"/>
      <w:r>
        <w:rPr>
          <w:rFonts w:hint="eastAsia" w:ascii="宋体" w:hAnsi="宋体" w:cs="宋体"/>
          <w:color w:val="auto"/>
          <w:sz w:val="24"/>
          <w:szCs w:val="24"/>
        </w:rPr>
        <w:t>.11 知识产权</w:t>
      </w:r>
      <w:bookmarkEnd w:id="77"/>
      <w:r>
        <w:rPr>
          <w:rFonts w:hint="eastAsia" w:ascii="宋体" w:hAnsi="宋体" w:cs="宋体"/>
          <w:color w:val="auto"/>
          <w:sz w:val="24"/>
          <w:szCs w:val="24"/>
        </w:rPr>
        <w:t xml:space="preserve"> </w:t>
      </w:r>
      <w:bookmarkEnd w:id="78"/>
    </w:p>
    <w:bookmarkEnd w:id="79"/>
    <w:bookmarkEnd w:id="80"/>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460" w:lineRule="exact"/>
        <w:rPr>
          <w:rFonts w:ascii="宋体" w:hAnsi="宋体" w:cs="宋体"/>
          <w:color w:val="auto"/>
          <w:sz w:val="24"/>
          <w:szCs w:val="24"/>
        </w:rPr>
      </w:pPr>
      <w:r>
        <w:rPr>
          <w:rFonts w:hint="eastAsia" w:ascii="宋体" w:hAnsi="宋体" w:cs="宋体"/>
          <w:color w:val="auto"/>
          <w:sz w:val="24"/>
          <w:szCs w:val="24"/>
        </w:rPr>
        <w:t xml:space="preserve">    1.11.4 除专用合同条款另有约定外，承包人在合同签订前和签订时已确定采用的专利、专有技术、技术秘密的使用费已包含在签约合同价中。</w:t>
      </w:r>
    </w:p>
    <w:p>
      <w:pPr>
        <w:autoSpaceDE w:val="0"/>
        <w:autoSpaceDN w:val="0"/>
        <w:spacing w:line="460" w:lineRule="exact"/>
        <w:ind w:firstLine="480" w:firstLineChars="200"/>
        <w:jc w:val="left"/>
        <w:rPr>
          <w:rFonts w:ascii="宋体" w:hAnsi="宋体" w:cs="宋体"/>
          <w:color w:val="auto"/>
          <w:sz w:val="24"/>
          <w:szCs w:val="24"/>
        </w:rPr>
      </w:pPr>
      <w:bookmarkStart w:id="81" w:name="_Toc351203507"/>
      <w:r>
        <w:rPr>
          <w:rFonts w:hint="eastAsia" w:ascii="宋体" w:hAnsi="宋体" w:cs="宋体"/>
          <w:color w:val="auto"/>
          <w:sz w:val="24"/>
          <w:szCs w:val="24"/>
        </w:rPr>
        <w:t>1</w:t>
      </w:r>
      <w:bookmarkStart w:id="82" w:name="_Toc337558738"/>
      <w:r>
        <w:rPr>
          <w:rFonts w:hint="eastAsia" w:ascii="宋体" w:hAnsi="宋体" w:cs="宋体"/>
          <w:color w:val="auto"/>
          <w:sz w:val="24"/>
          <w:szCs w:val="24"/>
        </w:rPr>
        <w:t>.12 保密</w:t>
      </w:r>
      <w:bookmarkEnd w:id="81"/>
    </w:p>
    <w:bookmarkEnd w:id="82"/>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除法律规定或合同另有约定外，未经承包人同意，发包人不得将承包人提供的技术秘密及声明需要保密的资料信息等商业秘密泄露给第三方。</w:t>
      </w:r>
    </w:p>
    <w:p>
      <w:pPr>
        <w:autoSpaceDE w:val="0"/>
        <w:autoSpaceDN w:val="0"/>
        <w:spacing w:line="460" w:lineRule="exact"/>
        <w:ind w:firstLine="480" w:firstLineChars="200"/>
        <w:jc w:val="left"/>
        <w:rPr>
          <w:rFonts w:ascii="宋体" w:hAnsi="宋体" w:cs="宋体"/>
          <w:color w:val="auto"/>
          <w:sz w:val="24"/>
          <w:szCs w:val="24"/>
        </w:rPr>
      </w:pPr>
      <w:bookmarkStart w:id="83" w:name="_Toc351203508"/>
      <w:r>
        <w:rPr>
          <w:rFonts w:hint="eastAsia" w:ascii="宋体" w:hAnsi="宋体" w:cs="宋体"/>
          <w:color w:val="auto"/>
          <w:sz w:val="24"/>
          <w:szCs w:val="24"/>
        </w:rPr>
        <w:t>1.13 工程量清单错误的修正</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除专用合同条款另有约定外，发包人提供的工程量清单，应被认为是准确的和完整的。除专用合同条款另有约定外，出现下列情形之一时，发包人应予以修正，并相应调整合同价格：</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（1）工程量清单存在缺项、漏项的，新增工程量清单项目的，按照10.4.1.2 〔已标价工程量清单或预算书无相同项目的〕确定综合单价。</w:t>
      </w:r>
    </w:p>
    <w:p>
      <w:pPr>
        <w:autoSpaceDE w:val="0"/>
        <w:autoSpaceDN w:val="0"/>
        <w:spacing w:line="460" w:lineRule="exact"/>
        <w:ind w:firstLine="480" w:firstLineChars="200"/>
        <w:jc w:val="left"/>
        <w:rPr>
          <w:rFonts w:ascii="宋体" w:hAnsi="宋体" w:eastAsia="仿宋_GB2312" w:cs="宋体"/>
          <w:color w:val="auto"/>
          <w:sz w:val="24"/>
          <w:szCs w:val="24"/>
        </w:rPr>
      </w:pPr>
      <w:r>
        <w:rPr>
          <w:rFonts w:hint="eastAsia" w:ascii="宋体" w:hAnsi="宋体" w:eastAsia="仿宋_GB2312" w:cs="宋体"/>
          <w:color w:val="auto"/>
          <w:sz w:val="24"/>
          <w:szCs w:val="24"/>
        </w:rPr>
        <w:t>（2）</w:t>
      </w:r>
      <w:r>
        <w:rPr>
          <w:rFonts w:hint="eastAsia" w:ascii="宋体" w:hAnsi="宋体" w:cs="宋体"/>
          <w:color w:val="auto"/>
          <w:sz w:val="24"/>
          <w:szCs w:val="24"/>
        </w:rPr>
        <w:t>工程量清单项目特征与设计要求不符的，按照10.4.1 〔变更估价原则〕确定综合单价。</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（3）工程量偏差的，综合单价按照10.4.1.1〔已标价工程量清单或预算书有相同项目的〕第（3）点确定。</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（4）未按照国家现行工程量计算规范强制性规定计量的。</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1.14 招标控制价错误的修正</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采用简易评标法招标的项目，发包人提供的招标控制价，应被认为是准确的和完整的。除专用合同条款另有约定外，工程量偏差错误的修正按照1.13 〔工程量清单错误的修正〕执行，综合单价偏差按实调整，发包人应予以修正，并相应调整合同价格。</w:t>
      </w:r>
      <w:bookmarkEnd w:id="83"/>
    </w:p>
    <w:p>
      <w:pPr>
        <w:pStyle w:val="5"/>
        <w:numPr>
          <w:ilvl w:val="0"/>
          <w:numId w:val="2"/>
        </w:numPr>
        <w:spacing w:before="0" w:after="0" w:line="460" w:lineRule="exact"/>
        <w:ind w:left="0"/>
        <w:rPr>
          <w:rFonts w:ascii="宋体" w:hAnsi="宋体" w:cs="宋体"/>
          <w:color w:val="auto"/>
        </w:rPr>
      </w:pPr>
      <w:bookmarkStart w:id="84" w:name="_Toc433901051"/>
      <w:bookmarkStart w:id="85" w:name="_Toc63471446"/>
      <w:bookmarkStart w:id="86" w:name="_Toc351203509"/>
      <w:bookmarkStart w:id="87" w:name="_Toc337558739"/>
      <w:bookmarkStart w:id="88" w:name="_Toc296503038"/>
      <w:bookmarkStart w:id="89" w:name="_Toc296346539"/>
      <w:r>
        <w:rPr>
          <w:rFonts w:hint="eastAsia" w:ascii="宋体" w:hAnsi="宋体" w:cs="宋体"/>
          <w:color w:val="auto"/>
        </w:rPr>
        <w:t>发包人</w:t>
      </w:r>
      <w:bookmarkEnd w:id="84"/>
      <w:bookmarkEnd w:id="85"/>
      <w:bookmarkEnd w:id="86"/>
    </w:p>
    <w:bookmarkEnd w:id="87"/>
    <w:bookmarkEnd w:id="88"/>
    <w:bookmarkEnd w:id="89"/>
    <w:p>
      <w:pPr>
        <w:autoSpaceDE w:val="0"/>
        <w:autoSpaceDN w:val="0"/>
        <w:spacing w:line="460" w:lineRule="exact"/>
        <w:ind w:firstLine="480" w:firstLineChars="200"/>
        <w:jc w:val="left"/>
        <w:rPr>
          <w:rFonts w:ascii="宋体" w:hAnsi="宋体" w:cs="宋体"/>
          <w:color w:val="auto"/>
          <w:sz w:val="24"/>
          <w:szCs w:val="24"/>
        </w:rPr>
      </w:pPr>
      <w:bookmarkStart w:id="90" w:name="_Toc351203510"/>
      <w:r>
        <w:rPr>
          <w:rFonts w:hint="eastAsia" w:ascii="宋体" w:hAnsi="宋体" w:cs="宋体"/>
          <w:color w:val="auto"/>
          <w:sz w:val="24"/>
          <w:szCs w:val="24"/>
        </w:rPr>
        <w:t>2</w:t>
      </w:r>
      <w:bookmarkStart w:id="91" w:name="_Toc337558740"/>
      <w:bookmarkStart w:id="92" w:name="_Toc296346540"/>
      <w:bookmarkStart w:id="93" w:name="_Toc296503039"/>
      <w:r>
        <w:rPr>
          <w:rFonts w:hint="eastAsia" w:ascii="宋体" w:hAnsi="宋体" w:cs="宋体"/>
          <w:color w:val="auto"/>
          <w:sz w:val="24"/>
          <w:szCs w:val="24"/>
        </w:rPr>
        <w:t>.1 许可或批准</w:t>
      </w:r>
      <w:bookmarkEnd w:id="90"/>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因发包人原因未能及时办理完毕前述许可、批准或备案，由发包人承担由此增加的费用和（或）延误的工期，并支付承包人合理的利润。</w:t>
      </w:r>
    </w:p>
    <w:p>
      <w:pPr>
        <w:autoSpaceDE w:val="0"/>
        <w:autoSpaceDN w:val="0"/>
        <w:spacing w:line="460" w:lineRule="exact"/>
        <w:ind w:firstLine="480" w:firstLineChars="200"/>
        <w:jc w:val="left"/>
        <w:rPr>
          <w:rFonts w:ascii="宋体" w:hAnsi="宋体" w:cs="宋体"/>
          <w:color w:val="auto"/>
          <w:sz w:val="24"/>
          <w:szCs w:val="24"/>
        </w:rPr>
      </w:pPr>
      <w:bookmarkStart w:id="94" w:name="_Toc351203511"/>
      <w:r>
        <w:rPr>
          <w:rFonts w:hint="eastAsia" w:ascii="宋体" w:hAnsi="宋体" w:cs="宋体"/>
          <w:color w:val="auto"/>
          <w:sz w:val="24"/>
          <w:szCs w:val="24"/>
        </w:rPr>
        <w:t>2.2 发包人代表</w:t>
      </w:r>
      <w:bookmarkEnd w:id="94"/>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发包人代表不能按照合同约定履行其职责及义务，并导致合同无法继续正常履行的，承包人可以要求发包人撤换发包人代表。</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不属于法定必须监理的工程，监理人的职权可以由发包人代表或发包人指定的其他人员行使。</w:t>
      </w:r>
    </w:p>
    <w:p>
      <w:pPr>
        <w:autoSpaceDE w:val="0"/>
        <w:autoSpaceDN w:val="0"/>
        <w:spacing w:line="460" w:lineRule="exact"/>
        <w:ind w:firstLine="480" w:firstLineChars="200"/>
        <w:jc w:val="left"/>
        <w:rPr>
          <w:rFonts w:ascii="宋体" w:hAnsi="宋体" w:cs="宋体"/>
          <w:color w:val="auto"/>
          <w:sz w:val="24"/>
          <w:szCs w:val="24"/>
        </w:rPr>
      </w:pPr>
      <w:bookmarkStart w:id="95" w:name="_Toc351203512"/>
      <w:r>
        <w:rPr>
          <w:rFonts w:hint="eastAsia" w:ascii="宋体" w:hAnsi="宋体" w:cs="宋体"/>
          <w:color w:val="auto"/>
          <w:sz w:val="24"/>
          <w:szCs w:val="24"/>
        </w:rPr>
        <w:t>2.3 发包人人员</w:t>
      </w:r>
      <w:bookmarkEnd w:id="95"/>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发包人人员包括发包人代表及其他由发包人派驻施工现场的人员。</w:t>
      </w:r>
      <w:bookmarkEnd w:id="91"/>
      <w:bookmarkEnd w:id="92"/>
      <w:bookmarkEnd w:id="93"/>
    </w:p>
    <w:p>
      <w:pPr>
        <w:autoSpaceDE w:val="0"/>
        <w:autoSpaceDN w:val="0"/>
        <w:spacing w:line="460" w:lineRule="exact"/>
        <w:ind w:firstLine="480" w:firstLineChars="200"/>
        <w:jc w:val="left"/>
        <w:rPr>
          <w:rFonts w:ascii="宋体" w:hAnsi="宋体" w:cs="宋体"/>
          <w:color w:val="auto"/>
          <w:sz w:val="24"/>
          <w:szCs w:val="24"/>
        </w:rPr>
      </w:pPr>
      <w:bookmarkStart w:id="96" w:name="_Toc351203513"/>
      <w:r>
        <w:rPr>
          <w:rFonts w:hint="eastAsia" w:ascii="宋体" w:hAnsi="宋体" w:cs="宋体"/>
          <w:color w:val="auto"/>
          <w:sz w:val="24"/>
          <w:szCs w:val="24"/>
        </w:rPr>
        <w:t>2</w:t>
      </w:r>
      <w:bookmarkStart w:id="97" w:name="_Toc296503040"/>
      <w:bookmarkStart w:id="98" w:name="_Toc296346541"/>
      <w:bookmarkStart w:id="99" w:name="_Toc337558741"/>
      <w:r>
        <w:rPr>
          <w:rFonts w:hint="eastAsia" w:ascii="宋体" w:hAnsi="宋体" w:cs="宋体"/>
          <w:color w:val="auto"/>
          <w:sz w:val="24"/>
          <w:szCs w:val="24"/>
        </w:rPr>
        <w:t>.4 施工现场、施工条件和基础资料的提供</w:t>
      </w:r>
      <w:bookmarkEnd w:id="96"/>
      <w:r>
        <w:rPr>
          <w:rFonts w:hint="eastAsia" w:ascii="宋体" w:hAnsi="宋体" w:cs="宋体"/>
          <w:color w:val="auto"/>
          <w:sz w:val="24"/>
          <w:szCs w:val="24"/>
        </w:rPr>
        <w:t xml:space="preserve"> </w:t>
      </w:r>
      <w:bookmarkEnd w:id="97"/>
      <w:bookmarkEnd w:id="98"/>
      <w:bookmarkEnd w:id="99"/>
      <w:r>
        <w:rPr>
          <w:rFonts w:hint="eastAsia" w:ascii="宋体" w:hAnsi="宋体" w:cs="宋体"/>
          <w:color w:val="auto"/>
          <w:sz w:val="24"/>
          <w:szCs w:val="24"/>
        </w:rPr>
        <w:t xml:space="preserve"> </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2.4.1 提供施工现场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除专用合同条款另有约定外，发包人应最迟于开工日期7天前向承包人移交施工现场。</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2.4.2 提供施工条件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除专用合同条款另有约定外，发包人应负责提供施工所需要的条件，包括：</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（1）将施工用水、电力、通讯线路等施工所必需的条件接至施工现场内；</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（2）保证向承包人提供正常施工所需要的进入施工现场的交通条件；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（3）协调处理施工现场周围地下管线和邻近建筑物、构筑物、古树名木的保护工作，并承担相关费用；</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（4）按照专用合同条款约定应提供的其他设施和条件。</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2.4.3 提供基础资料</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按照法律规定确需在开工后方能提供的基础资料，发包人应尽其努力及时地在相应工程施工前的合理期限内提供，合理期限应以不影响承包人的正常施工为限。</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2.4.4 逾期提供的责任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因发包人原因未能按合同约定及时向承包人提供施工现场、施工条件、基础资料的，由发包人承担由此增加的费用和（或）延误的工期。</w:t>
      </w:r>
    </w:p>
    <w:p>
      <w:pPr>
        <w:spacing w:line="460" w:lineRule="exact"/>
        <w:ind w:firstLine="480" w:firstLineChars="200"/>
        <w:jc w:val="left"/>
        <w:rPr>
          <w:rFonts w:ascii="宋体" w:hAnsi="宋体" w:cs="宋体"/>
          <w:color w:val="auto"/>
          <w:sz w:val="24"/>
          <w:szCs w:val="24"/>
        </w:rPr>
      </w:pPr>
      <w:bookmarkStart w:id="100" w:name="_Toc351203514"/>
      <w:r>
        <w:rPr>
          <w:rFonts w:hint="eastAsia" w:ascii="宋体" w:hAnsi="宋体" w:cs="宋体"/>
          <w:color w:val="auto"/>
          <w:sz w:val="24"/>
          <w:szCs w:val="24"/>
        </w:rPr>
        <w:t>2</w:t>
      </w:r>
      <w:bookmarkStart w:id="101" w:name="_Toc296503042"/>
      <w:bookmarkStart w:id="102" w:name="_Toc337558745"/>
      <w:bookmarkStart w:id="103" w:name="_Toc296346543"/>
      <w:r>
        <w:rPr>
          <w:rFonts w:hint="eastAsia" w:ascii="宋体" w:hAnsi="宋体" w:cs="宋体"/>
          <w:color w:val="auto"/>
          <w:sz w:val="24"/>
          <w:szCs w:val="24"/>
        </w:rPr>
        <w:t>.5 资</w:t>
      </w:r>
      <w:bookmarkEnd w:id="101"/>
      <w:bookmarkEnd w:id="102"/>
      <w:bookmarkEnd w:id="103"/>
      <w:r>
        <w:rPr>
          <w:rFonts w:hint="eastAsia" w:ascii="宋体" w:hAnsi="宋体" w:cs="宋体"/>
          <w:color w:val="auto"/>
          <w:sz w:val="24"/>
          <w:szCs w:val="24"/>
        </w:rPr>
        <w:t>金来源证明及支付担保</w:t>
      </w:r>
      <w:bookmarkEnd w:id="100"/>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除专用合同条款另有约定外，发包人应在收到承包人要求提供资金来源证明的书面通知后28天内，向承包人提供能够按照合同约定支付合同价款的相应资金来源证明。</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发包人应当向承包人提供支付担保。支付担保可以采用银行保函或担保公司担保或建设工程保证保险等形式，具体由合同当事人在专用合同条款中约定。</w:t>
      </w:r>
    </w:p>
    <w:p>
      <w:pPr>
        <w:spacing w:line="460" w:lineRule="exact"/>
        <w:ind w:firstLine="480" w:firstLineChars="200"/>
        <w:jc w:val="left"/>
        <w:rPr>
          <w:rFonts w:ascii="宋体" w:hAnsi="宋体" w:cs="宋体"/>
          <w:color w:val="auto"/>
          <w:sz w:val="24"/>
          <w:szCs w:val="24"/>
        </w:rPr>
      </w:pPr>
      <w:bookmarkStart w:id="104" w:name="_Toc351203515"/>
      <w:r>
        <w:rPr>
          <w:rFonts w:hint="eastAsia" w:ascii="宋体" w:hAnsi="宋体" w:cs="宋体"/>
          <w:color w:val="auto"/>
          <w:sz w:val="24"/>
          <w:szCs w:val="24"/>
        </w:rPr>
        <w:t>2.6 支付合同价款</w:t>
      </w:r>
      <w:bookmarkEnd w:id="104"/>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发包人应按合同约定向承包人及时支付合同价款。</w:t>
      </w:r>
    </w:p>
    <w:p>
      <w:pPr>
        <w:spacing w:line="460" w:lineRule="exact"/>
        <w:ind w:firstLine="480" w:firstLineChars="200"/>
        <w:jc w:val="left"/>
        <w:rPr>
          <w:rFonts w:ascii="宋体" w:hAnsi="宋体" w:cs="宋体"/>
          <w:color w:val="auto"/>
          <w:sz w:val="24"/>
          <w:szCs w:val="24"/>
        </w:rPr>
      </w:pPr>
      <w:bookmarkStart w:id="105" w:name="_Toc351203516"/>
      <w:r>
        <w:rPr>
          <w:rFonts w:hint="eastAsia" w:ascii="宋体" w:hAnsi="宋体" w:cs="宋体"/>
          <w:color w:val="auto"/>
          <w:sz w:val="24"/>
          <w:szCs w:val="24"/>
        </w:rPr>
        <w:t>2.7 组织竣工验收</w:t>
      </w:r>
      <w:bookmarkEnd w:id="105"/>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发包人应按合同约定及时组织竣工验收。</w:t>
      </w:r>
    </w:p>
    <w:p>
      <w:pPr>
        <w:spacing w:line="460" w:lineRule="exact"/>
        <w:ind w:firstLine="480" w:firstLineChars="200"/>
        <w:jc w:val="left"/>
        <w:rPr>
          <w:rFonts w:ascii="宋体" w:hAnsi="宋体" w:cs="宋体"/>
          <w:color w:val="auto"/>
          <w:sz w:val="24"/>
          <w:szCs w:val="24"/>
        </w:rPr>
      </w:pPr>
      <w:bookmarkStart w:id="106" w:name="_Toc351203517"/>
      <w:r>
        <w:rPr>
          <w:rFonts w:hint="eastAsia" w:ascii="宋体" w:hAnsi="宋体" w:cs="宋体"/>
          <w:color w:val="auto"/>
          <w:sz w:val="24"/>
          <w:szCs w:val="24"/>
        </w:rPr>
        <w:t>2.8 现场统一管理协议</w:t>
      </w:r>
      <w:bookmarkEnd w:id="106"/>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发包人应与承包人、由发包人直接发包的专业工程的承包人签订施工现场统一管理协议，明确各方的权利义务。施工现场统一管理协议作为专用合同条款的附件。</w:t>
      </w:r>
    </w:p>
    <w:p>
      <w:pPr>
        <w:pStyle w:val="5"/>
        <w:numPr>
          <w:ilvl w:val="0"/>
          <w:numId w:val="2"/>
        </w:numPr>
        <w:spacing w:before="0" w:after="0" w:line="460" w:lineRule="exact"/>
        <w:ind w:left="0"/>
        <w:rPr>
          <w:rFonts w:ascii="宋体" w:hAnsi="宋体" w:cs="宋体"/>
          <w:color w:val="auto"/>
        </w:rPr>
      </w:pPr>
      <w:bookmarkStart w:id="107" w:name="_Toc433901052"/>
      <w:bookmarkStart w:id="108" w:name="_Toc63471447"/>
      <w:bookmarkStart w:id="109" w:name="_Toc351203518"/>
      <w:bookmarkStart w:id="110" w:name="_Toc296503045"/>
      <w:bookmarkStart w:id="111" w:name="_Toc337558746"/>
      <w:bookmarkStart w:id="112" w:name="_Toc296346546"/>
      <w:r>
        <w:rPr>
          <w:rFonts w:hint="eastAsia" w:ascii="宋体" w:hAnsi="宋体" w:cs="宋体"/>
          <w:color w:val="auto"/>
        </w:rPr>
        <w:t>承包人</w:t>
      </w:r>
      <w:bookmarkEnd w:id="107"/>
      <w:bookmarkEnd w:id="108"/>
      <w:bookmarkEnd w:id="109"/>
    </w:p>
    <w:bookmarkEnd w:id="110"/>
    <w:bookmarkEnd w:id="111"/>
    <w:bookmarkEnd w:id="112"/>
    <w:p>
      <w:pPr>
        <w:spacing w:line="460" w:lineRule="exact"/>
        <w:ind w:firstLine="480" w:firstLineChars="200"/>
        <w:rPr>
          <w:rFonts w:ascii="宋体" w:hAnsi="宋体" w:cs="宋体"/>
          <w:color w:val="auto"/>
          <w:sz w:val="24"/>
          <w:szCs w:val="24"/>
        </w:rPr>
      </w:pPr>
      <w:bookmarkStart w:id="113" w:name="_Toc351203519"/>
      <w:r>
        <w:rPr>
          <w:rFonts w:hint="eastAsia" w:ascii="宋体" w:hAnsi="宋体" w:cs="宋体"/>
          <w:color w:val="auto"/>
          <w:sz w:val="24"/>
          <w:szCs w:val="24"/>
        </w:rPr>
        <w:t>3</w:t>
      </w:r>
      <w:bookmarkStart w:id="114" w:name="_Toc296346547"/>
      <w:bookmarkStart w:id="115" w:name="_Toc337558747"/>
      <w:bookmarkStart w:id="116" w:name="_Toc296503046"/>
      <w:r>
        <w:rPr>
          <w:rFonts w:hint="eastAsia" w:ascii="宋体" w:hAnsi="宋体" w:cs="宋体"/>
          <w:color w:val="auto"/>
          <w:sz w:val="24"/>
          <w:szCs w:val="24"/>
        </w:rPr>
        <w:t>.1 承包人的一般义务</w:t>
      </w:r>
      <w:bookmarkEnd w:id="113"/>
    </w:p>
    <w:bookmarkEnd w:id="114"/>
    <w:bookmarkEnd w:id="115"/>
    <w:bookmarkEnd w:id="116"/>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承包人在履行合同过程中应遵守法律和工程建设标准规范，并履行以下义务：</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（1）办理法律规定应由承包人办理的许可和批准，并将办理结果书面报送发包人留存；</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（2）按法律规定和合同约定完成工程，并在保修期内承担保修义务；</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（3）按法律规定和合同约定采取施工安全和环境保护措施，办理工伤保险，确保工程及人员、材料、设备和设施的安全；</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（4）按合同约定的工作内容和施工进度要求，编制施工组织设计和施工措施计划，并对所有施工作业和施工方法的完备性和安全可靠性负责；</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（6）按照第6.3款〔环境保护〕约定负责施工场地及其周边环境与生态的保护工作；</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（7）按第6.1款〔安全文明施工〕约定采取施工安全措施，确保工程及其人员、材料、设备和设施的安全，防止因工程施工造成的人身伤害和财产损失；</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（8）将发包人按合同约定支付的各项价款专用于合同工程，且应及时支付其雇用人员工资，并及时向分包人支付合同价款；</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（9）按照法律规定和合同约定编制竣工资料，完成竣工资料立卷及归档，并按专用合同条款约定的竣工资料的套数、内容、时间等要求移交发包人；</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（10）应履行的其他义务。</w:t>
      </w:r>
    </w:p>
    <w:p>
      <w:pPr>
        <w:spacing w:line="460" w:lineRule="exact"/>
        <w:ind w:firstLine="480" w:firstLineChars="200"/>
        <w:rPr>
          <w:rFonts w:ascii="宋体" w:hAnsi="宋体" w:cs="宋体"/>
          <w:color w:val="auto"/>
          <w:sz w:val="24"/>
          <w:szCs w:val="24"/>
        </w:rPr>
      </w:pPr>
      <w:bookmarkStart w:id="117" w:name="_Toc351203520"/>
      <w:r>
        <w:rPr>
          <w:rFonts w:hint="eastAsia" w:ascii="宋体" w:hAnsi="宋体" w:cs="宋体"/>
          <w:color w:val="auto"/>
          <w:sz w:val="24"/>
          <w:szCs w:val="24"/>
        </w:rPr>
        <w:t>3</w:t>
      </w:r>
      <w:bookmarkStart w:id="118" w:name="_Toc337558748"/>
      <w:bookmarkStart w:id="119" w:name="_Toc296503047"/>
      <w:bookmarkStart w:id="120" w:name="_Toc296346548"/>
      <w:r>
        <w:rPr>
          <w:rFonts w:hint="eastAsia" w:ascii="宋体" w:hAnsi="宋体" w:cs="宋体"/>
          <w:color w:val="auto"/>
          <w:sz w:val="24"/>
          <w:szCs w:val="24"/>
        </w:rPr>
        <w:t xml:space="preserve">.2 </w:t>
      </w:r>
      <w:bookmarkEnd w:id="117"/>
      <w:r>
        <w:rPr>
          <w:rFonts w:hint="eastAsia" w:ascii="宋体" w:hAnsi="宋体" w:cs="宋体"/>
          <w:color w:val="auto"/>
          <w:sz w:val="24"/>
          <w:szCs w:val="24"/>
        </w:rPr>
        <w:t>项目负责人</w:t>
      </w:r>
    </w:p>
    <w:bookmarkEnd w:id="118"/>
    <w:bookmarkEnd w:id="119"/>
    <w:bookmarkEnd w:id="120"/>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3.2.1 项目负责人应为合同当事人所确认的人选，并在专用合同条款中明确项目负责人的姓名、职称、执业注册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承包人违反上述约定的，应按照专用合同条款的约定，承担违约责任。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460" w:lineRule="exact"/>
        <w:ind w:firstLine="480" w:firstLineChars="200"/>
        <w:rPr>
          <w:rFonts w:ascii="宋体" w:hAnsi="宋体" w:cs="宋体"/>
          <w:color w:val="auto"/>
          <w:sz w:val="24"/>
          <w:szCs w:val="24"/>
        </w:rPr>
      </w:pPr>
      <w:bookmarkStart w:id="121" w:name="_Toc351203521"/>
      <w:r>
        <w:rPr>
          <w:rFonts w:hint="eastAsia" w:ascii="宋体" w:hAnsi="宋体" w:cs="宋体"/>
          <w:color w:val="auto"/>
          <w:sz w:val="24"/>
          <w:szCs w:val="24"/>
        </w:rPr>
        <w:t>3</w:t>
      </w:r>
      <w:bookmarkStart w:id="122" w:name="_Toc296346549"/>
      <w:bookmarkStart w:id="123" w:name="_Toc296503048"/>
      <w:bookmarkStart w:id="124" w:name="_Toc337558749"/>
      <w:r>
        <w:rPr>
          <w:rFonts w:hint="eastAsia" w:ascii="宋体" w:hAnsi="宋体" w:cs="宋体"/>
          <w:color w:val="auto"/>
          <w:sz w:val="24"/>
          <w:szCs w:val="24"/>
        </w:rPr>
        <w:t xml:space="preserve">.3 </w:t>
      </w:r>
      <w:bookmarkEnd w:id="122"/>
      <w:bookmarkEnd w:id="123"/>
      <w:r>
        <w:rPr>
          <w:rFonts w:hint="eastAsia" w:ascii="宋体" w:hAnsi="宋体" w:cs="宋体"/>
          <w:color w:val="auto"/>
          <w:sz w:val="24"/>
          <w:szCs w:val="24"/>
        </w:rPr>
        <w:t>承包人人员</w:t>
      </w:r>
      <w:bookmarkEnd w:id="121"/>
    </w:p>
    <w:bookmarkEnd w:id="124"/>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特殊工种作业人员均应持有相应的资格证明，监理人可以随时检查。</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3.3.5 承包人擅自更换主要施工管理人员，或前述人员未经监理人或发包人同意擅自离开施工现场的，应按照专用合同条款约定承担违约责任。</w:t>
      </w:r>
    </w:p>
    <w:p>
      <w:pPr>
        <w:spacing w:line="460" w:lineRule="exact"/>
        <w:ind w:firstLine="480" w:firstLineChars="200"/>
        <w:rPr>
          <w:rFonts w:ascii="宋体" w:hAnsi="宋体" w:cs="宋体"/>
          <w:color w:val="auto"/>
          <w:sz w:val="24"/>
          <w:szCs w:val="24"/>
        </w:rPr>
      </w:pPr>
      <w:bookmarkStart w:id="125" w:name="_Toc351203522"/>
      <w:r>
        <w:rPr>
          <w:rFonts w:hint="eastAsia" w:ascii="宋体" w:hAnsi="宋体" w:cs="宋体"/>
          <w:color w:val="auto"/>
          <w:sz w:val="24"/>
          <w:szCs w:val="24"/>
        </w:rPr>
        <w:t>3</w:t>
      </w:r>
      <w:bookmarkStart w:id="126" w:name="_Toc337558750"/>
      <w:bookmarkStart w:id="127" w:name="_Toc296346551"/>
      <w:bookmarkStart w:id="128" w:name="_Toc296503050"/>
      <w:r>
        <w:rPr>
          <w:rFonts w:hint="eastAsia" w:ascii="宋体" w:hAnsi="宋体" w:cs="宋体"/>
          <w:color w:val="auto"/>
          <w:sz w:val="24"/>
          <w:szCs w:val="24"/>
        </w:rPr>
        <w:t>.4 承包人现场查勘</w:t>
      </w:r>
      <w:bookmarkEnd w:id="125"/>
    </w:p>
    <w:bookmarkEnd w:id="126"/>
    <w:bookmarkEnd w:id="127"/>
    <w:bookmarkEnd w:id="128"/>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承包人应对基于发包人按照第2.4.3项〔提供基础资料〕提交的基础资料所做出的解释和推断负责，但因基础资料存在错误、遗漏导致承包人解释或推断失实的，由发包人承担责任。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460" w:lineRule="exact"/>
        <w:ind w:firstLine="480" w:firstLineChars="200"/>
        <w:rPr>
          <w:rFonts w:ascii="宋体" w:hAnsi="宋体" w:cs="宋体"/>
          <w:color w:val="auto"/>
          <w:sz w:val="24"/>
          <w:szCs w:val="24"/>
        </w:rPr>
      </w:pPr>
      <w:bookmarkStart w:id="129" w:name="_Toc351203523"/>
      <w:r>
        <w:rPr>
          <w:rFonts w:hint="eastAsia" w:ascii="宋体" w:hAnsi="宋体" w:cs="宋体"/>
          <w:color w:val="auto"/>
          <w:sz w:val="24"/>
          <w:szCs w:val="24"/>
        </w:rPr>
        <w:t>3</w:t>
      </w:r>
      <w:bookmarkStart w:id="130" w:name="_Toc296503051"/>
      <w:bookmarkStart w:id="131" w:name="_Toc337558751"/>
      <w:bookmarkStart w:id="132" w:name="_Toc296346552"/>
      <w:r>
        <w:rPr>
          <w:rFonts w:hint="eastAsia" w:ascii="宋体" w:hAnsi="宋体" w:cs="宋体"/>
          <w:color w:val="auto"/>
          <w:sz w:val="24"/>
          <w:szCs w:val="24"/>
        </w:rPr>
        <w:t>.5 分包</w:t>
      </w:r>
      <w:bookmarkEnd w:id="129"/>
    </w:p>
    <w:bookmarkEnd w:id="130"/>
    <w:bookmarkEnd w:id="131"/>
    <w:bookmarkEnd w:id="132"/>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3.5.1 分包的一般约定</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承包人不得以劳务分包的名义转包或违法分包工程。</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3.5.2 分包的确定</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3.5.3 分包管理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承包人应向监理人提交分包人的主要施工管理人员表，并对分包人的施工人员进行实名制管理，包括但不限于进出场管理、登记造册以及各种证照的办理。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3.5.4 分包合同价款</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（1）除本项第（2）目约定的情况或专用合同条款另有约定外，分包合同价款由承包人与分包人结算，未经承包人同意，发包人不得向分包人支付分包工程价款；</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（2）生效法律文书要求发包人向分包人支付分包合同价款的，发包人有权从应付承包人工程款中扣除该部分款项。</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3.5.5 分包合同权益的转让</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3" w:name="_Toc351203524"/>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3.6 工程照管与成品、半成品保护</w:t>
      </w:r>
      <w:bookmarkEnd w:id="133"/>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（1）除专用合同条款另有约定外，自发包人向承包人移交施工现场之日起，承包人应负责照管工程及工程相关的材料、工程设备，直到颁发工程接收证书之日止。</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（2）在承包人负责照管期间，因承包人原因造成工程、材料、工程设备损坏的，由承包人负责修复或更换，并承担由此增加的费用和（或）延误的工期。</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460" w:lineRule="exact"/>
        <w:ind w:firstLine="480" w:firstLineChars="200"/>
        <w:rPr>
          <w:rFonts w:ascii="宋体" w:hAnsi="宋体" w:cs="宋体"/>
          <w:color w:val="auto"/>
          <w:sz w:val="24"/>
          <w:szCs w:val="24"/>
        </w:rPr>
      </w:pPr>
      <w:bookmarkStart w:id="134" w:name="_Toc351203525"/>
      <w:r>
        <w:rPr>
          <w:rFonts w:hint="eastAsia" w:ascii="宋体" w:hAnsi="宋体" w:cs="宋体"/>
          <w:color w:val="auto"/>
          <w:sz w:val="24"/>
          <w:szCs w:val="24"/>
        </w:rPr>
        <w:t>3</w:t>
      </w:r>
      <w:bookmarkStart w:id="135" w:name="_Toc296346553"/>
      <w:bookmarkStart w:id="136" w:name="_Toc296503052"/>
      <w:bookmarkStart w:id="137" w:name="_Toc337558752"/>
      <w:r>
        <w:rPr>
          <w:rFonts w:hint="eastAsia" w:ascii="宋体" w:hAnsi="宋体" w:cs="宋体"/>
          <w:color w:val="auto"/>
          <w:sz w:val="24"/>
          <w:szCs w:val="24"/>
        </w:rPr>
        <w:t xml:space="preserve">.7 </w:t>
      </w:r>
      <w:bookmarkEnd w:id="134"/>
      <w:r>
        <w:rPr>
          <w:rFonts w:hint="eastAsia" w:ascii="宋体" w:hAnsi="宋体" w:cs="宋体"/>
          <w:color w:val="auto"/>
          <w:sz w:val="24"/>
          <w:szCs w:val="24"/>
        </w:rPr>
        <w:t>履约担保</w:t>
      </w:r>
    </w:p>
    <w:bookmarkEnd w:id="135"/>
    <w:bookmarkEnd w:id="136"/>
    <w:bookmarkEnd w:id="137"/>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cs="宋体"/>
          <w:bCs/>
          <w:color w:val="auto"/>
          <w:sz w:val="24"/>
          <w:szCs w:val="24"/>
        </w:rPr>
        <w:t>或建设工程保证保险</w:t>
      </w:r>
      <w:r>
        <w:rPr>
          <w:rFonts w:hint="eastAsia" w:ascii="宋体" w:hAnsi="宋体" w:cs="宋体"/>
          <w:color w:val="auto"/>
          <w:sz w:val="24"/>
          <w:szCs w:val="24"/>
        </w:rPr>
        <w:t>等形式，具体由合同当事人在专用合同条款中约定。</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因承包人原因导致工期延长的，继续提供履约担保所增加的费用由承包人承担；非因承包人原因导致工期延长的，继续提供履约担保所增加的费用由发包人承担。</w:t>
      </w:r>
    </w:p>
    <w:p>
      <w:pPr>
        <w:spacing w:line="460" w:lineRule="exact"/>
        <w:ind w:firstLine="480" w:firstLineChars="200"/>
        <w:rPr>
          <w:rFonts w:ascii="宋体" w:hAnsi="宋体" w:cs="宋体"/>
          <w:color w:val="auto"/>
          <w:sz w:val="24"/>
          <w:szCs w:val="24"/>
        </w:rPr>
      </w:pPr>
      <w:bookmarkStart w:id="138" w:name="_Toc351203526"/>
      <w:r>
        <w:rPr>
          <w:rFonts w:hint="eastAsia" w:ascii="宋体" w:hAnsi="宋体" w:cs="宋体"/>
          <w:color w:val="auto"/>
          <w:sz w:val="24"/>
          <w:szCs w:val="24"/>
        </w:rPr>
        <w:t>3.8 联合体</w:t>
      </w:r>
      <w:bookmarkEnd w:id="138"/>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3.8.1 联合体各方应共同与发包人签订合同协议书。联合体各方应为履行合同向发包人承担连带责任。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3.8.2 联合体协议经发包人确认后作为合同附件。在履行合同过程中，未经发包人同意，不得修改联合体协议。</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3.8.3 联合体牵头人负责与发包人和监理人联系，并接受指示，负责组织联合体各成员全面履行合同。</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3.9 建筑工人管理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3.9.1 承包人应当根据《保障农民工工资支付条例》《福建省工程建设领域农民工工资保证金管理实施办法》和工程所在地的设区市的有关规定到属地人社部门申报工资保证金存储比例和金额，并按规定在工程所在地的银行存储工资保证金，或向工程所在地银行、工程担保公司、保险公司申请开立保函、保证保险。</w:t>
      </w:r>
    </w:p>
    <w:p>
      <w:pPr>
        <w:spacing w:line="460" w:lineRule="exact"/>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rPr>
        <w:t>3.9.2 承包人</w:t>
      </w:r>
      <w:r>
        <w:rPr>
          <w:rFonts w:hint="eastAsia" w:ascii="宋体" w:hAnsi="宋体" w:cs="宋体"/>
          <w:color w:val="auto"/>
          <w:sz w:val="24"/>
          <w:szCs w:val="24"/>
          <w:shd w:val="clear" w:color="auto" w:fill="FFFFFF"/>
        </w:rPr>
        <w:t>应承担施工现场建筑工人实名制管理职责，制定本企业建筑工人实名制管理制度，配备专（兼）职建筑工人实名制管理人员，通过信息化手段将相关数据实时、准确、完整上传至相关部门的建筑工人实名制管理平台。</w:t>
      </w:r>
    </w:p>
    <w:p>
      <w:pPr>
        <w:pStyle w:val="5"/>
        <w:numPr>
          <w:ilvl w:val="0"/>
          <w:numId w:val="2"/>
        </w:numPr>
        <w:spacing w:before="0" w:after="0" w:line="460" w:lineRule="exact"/>
        <w:ind w:left="0"/>
        <w:rPr>
          <w:rFonts w:ascii="宋体" w:hAnsi="宋体" w:cs="宋体"/>
          <w:color w:val="auto"/>
        </w:rPr>
      </w:pPr>
      <w:bookmarkStart w:id="139" w:name="_Toc296346554"/>
      <w:bookmarkStart w:id="140" w:name="_Toc296503053"/>
      <w:bookmarkStart w:id="141" w:name="_Toc351203527"/>
      <w:bookmarkStart w:id="142" w:name="_Toc63471448"/>
      <w:bookmarkStart w:id="143" w:name="_Toc433901053"/>
      <w:bookmarkStart w:id="144" w:name="_Toc337558753"/>
      <w:r>
        <w:rPr>
          <w:rFonts w:hint="eastAsia" w:ascii="宋体" w:hAnsi="宋体" w:cs="宋体"/>
          <w:color w:val="auto"/>
        </w:rPr>
        <w:t>监</w:t>
      </w:r>
      <w:bookmarkEnd w:id="139"/>
      <w:bookmarkEnd w:id="140"/>
      <w:r>
        <w:rPr>
          <w:rFonts w:hint="eastAsia" w:ascii="宋体" w:hAnsi="宋体" w:cs="宋体"/>
          <w:color w:val="auto"/>
        </w:rPr>
        <w:t>理人</w:t>
      </w:r>
      <w:bookmarkEnd w:id="141"/>
      <w:bookmarkEnd w:id="142"/>
      <w:bookmarkEnd w:id="143"/>
    </w:p>
    <w:bookmarkEnd w:id="144"/>
    <w:p>
      <w:pPr>
        <w:spacing w:line="460" w:lineRule="exact"/>
        <w:ind w:firstLine="480" w:firstLineChars="200"/>
        <w:jc w:val="left"/>
        <w:rPr>
          <w:rFonts w:ascii="宋体" w:hAnsi="宋体" w:cs="宋体"/>
          <w:color w:val="auto"/>
          <w:sz w:val="24"/>
          <w:szCs w:val="24"/>
        </w:rPr>
      </w:pPr>
      <w:bookmarkStart w:id="145" w:name="_Toc351203528"/>
      <w:r>
        <w:rPr>
          <w:rFonts w:hint="eastAsia" w:ascii="宋体" w:hAnsi="宋体" w:cs="宋体"/>
          <w:color w:val="auto"/>
          <w:sz w:val="24"/>
          <w:szCs w:val="24"/>
        </w:rPr>
        <w:t>4</w:t>
      </w:r>
      <w:bookmarkStart w:id="146" w:name="_Toc337558754"/>
      <w:bookmarkStart w:id="147" w:name="_Toc296346555"/>
      <w:bookmarkStart w:id="148" w:name="_Toc296503054"/>
      <w:r>
        <w:rPr>
          <w:rFonts w:hint="eastAsia" w:ascii="宋体" w:hAnsi="宋体" w:cs="宋体"/>
          <w:color w:val="auto"/>
          <w:sz w:val="24"/>
          <w:szCs w:val="24"/>
        </w:rPr>
        <w:t>.1监理人的一般规定</w:t>
      </w:r>
      <w:bookmarkEnd w:id="145"/>
    </w:p>
    <w:bookmarkEnd w:id="146"/>
    <w:bookmarkEnd w:id="147"/>
    <w:bookmarkEnd w:id="14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除专用合同条款另有约定外，监理人在施工现场的办公场所、生活场所由承包人提供，所发生的费用由发包人承担。</w:t>
      </w:r>
    </w:p>
    <w:p>
      <w:pPr>
        <w:spacing w:line="460" w:lineRule="exact"/>
        <w:ind w:firstLine="480" w:firstLineChars="200"/>
        <w:jc w:val="left"/>
        <w:rPr>
          <w:rFonts w:ascii="宋体" w:hAnsi="宋体" w:cs="宋体"/>
          <w:color w:val="auto"/>
          <w:sz w:val="24"/>
          <w:szCs w:val="24"/>
        </w:rPr>
      </w:pPr>
      <w:bookmarkStart w:id="149" w:name="_Toc351203529"/>
      <w:r>
        <w:rPr>
          <w:rFonts w:hint="eastAsia" w:ascii="宋体" w:hAnsi="宋体" w:cs="宋体"/>
          <w:color w:val="auto"/>
          <w:sz w:val="24"/>
          <w:szCs w:val="24"/>
        </w:rPr>
        <w:t>4</w:t>
      </w:r>
      <w:bookmarkStart w:id="150" w:name="_Toc337558755"/>
      <w:r>
        <w:rPr>
          <w:rFonts w:hint="eastAsia" w:ascii="宋体" w:hAnsi="宋体" w:cs="宋体"/>
          <w:color w:val="auto"/>
          <w:sz w:val="24"/>
          <w:szCs w:val="24"/>
        </w:rPr>
        <w:t>.2监理人员</w:t>
      </w:r>
      <w:bookmarkEnd w:id="149"/>
    </w:p>
    <w:bookmarkEnd w:id="150"/>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460" w:lineRule="exact"/>
        <w:ind w:firstLine="480" w:firstLineChars="200"/>
        <w:jc w:val="left"/>
        <w:rPr>
          <w:rFonts w:ascii="宋体" w:hAnsi="宋体" w:cs="宋体"/>
          <w:color w:val="auto"/>
          <w:sz w:val="24"/>
          <w:szCs w:val="24"/>
        </w:rPr>
      </w:pPr>
      <w:bookmarkStart w:id="151" w:name="_Toc351203530"/>
      <w:r>
        <w:rPr>
          <w:rFonts w:hint="eastAsia" w:ascii="宋体" w:hAnsi="宋体" w:cs="宋体"/>
          <w:color w:val="auto"/>
          <w:sz w:val="24"/>
          <w:szCs w:val="24"/>
        </w:rPr>
        <w:t>4</w:t>
      </w:r>
      <w:bookmarkStart w:id="152" w:name="_Toc296346556"/>
      <w:bookmarkStart w:id="153" w:name="_Toc296503055"/>
      <w:bookmarkStart w:id="154" w:name="_Toc337558756"/>
      <w:r>
        <w:rPr>
          <w:rFonts w:hint="eastAsia" w:ascii="宋体" w:hAnsi="宋体" w:cs="宋体"/>
          <w:color w:val="auto"/>
          <w:sz w:val="24"/>
          <w:szCs w:val="24"/>
        </w:rPr>
        <w:t>.3</w:t>
      </w:r>
      <w:bookmarkEnd w:id="152"/>
      <w:bookmarkEnd w:id="153"/>
      <w:r>
        <w:rPr>
          <w:rFonts w:hint="eastAsia" w:ascii="宋体" w:hAnsi="宋体" w:cs="宋体"/>
          <w:color w:val="auto"/>
          <w:sz w:val="24"/>
          <w:szCs w:val="24"/>
        </w:rPr>
        <w:t>监理人的指</w:t>
      </w:r>
      <w:bookmarkEnd w:id="154"/>
      <w:r>
        <w:rPr>
          <w:rFonts w:hint="eastAsia" w:ascii="宋体" w:hAnsi="宋体" w:cs="宋体"/>
          <w:color w:val="auto"/>
          <w:sz w:val="24"/>
          <w:szCs w:val="24"/>
        </w:rPr>
        <w:t>示</w:t>
      </w:r>
      <w:bookmarkEnd w:id="151"/>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承包人对监理人发出的指示有疑问的，应向监理人提出书面异议，监理人应在48小时内对该指示予以确认、更改或撤销，监理人逾期未回复的，承包人有权拒绝执行上述指示。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460" w:lineRule="exact"/>
        <w:ind w:firstLine="480" w:firstLineChars="200"/>
        <w:jc w:val="left"/>
        <w:rPr>
          <w:rFonts w:ascii="宋体" w:hAnsi="宋体" w:cs="宋体"/>
          <w:color w:val="auto"/>
          <w:sz w:val="24"/>
          <w:szCs w:val="24"/>
        </w:rPr>
      </w:pPr>
      <w:bookmarkStart w:id="155" w:name="_Toc351203531"/>
      <w:r>
        <w:rPr>
          <w:rFonts w:hint="eastAsia" w:ascii="宋体" w:hAnsi="宋体" w:cs="宋体"/>
          <w:color w:val="auto"/>
          <w:sz w:val="24"/>
          <w:szCs w:val="24"/>
        </w:rPr>
        <w:t>4</w:t>
      </w:r>
      <w:bookmarkStart w:id="156" w:name="_Toc296503057"/>
      <w:bookmarkStart w:id="157" w:name="_Toc296346558"/>
      <w:bookmarkStart w:id="158" w:name="_Toc337558757"/>
      <w:r>
        <w:rPr>
          <w:rFonts w:hint="eastAsia" w:ascii="宋体" w:hAnsi="宋体" w:cs="宋体"/>
          <w:color w:val="auto"/>
          <w:sz w:val="24"/>
          <w:szCs w:val="24"/>
        </w:rPr>
        <w:t>.4 商定或确定</w:t>
      </w:r>
      <w:bookmarkEnd w:id="155"/>
    </w:p>
    <w:bookmarkEnd w:id="156"/>
    <w:bookmarkEnd w:id="157"/>
    <w:bookmarkEnd w:id="15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4.4.1合同当事人进行商定或确定时，总监理工程师应当会同合同当事人尽量通过协商达成一致，不能达成一致的，由总监理工程师按照合同约定审慎做出公正的确定。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numPr>
          <w:ilvl w:val="0"/>
          <w:numId w:val="2"/>
        </w:numPr>
        <w:spacing w:before="0" w:after="0" w:line="460" w:lineRule="exact"/>
        <w:ind w:left="0"/>
        <w:rPr>
          <w:rFonts w:ascii="宋体" w:hAnsi="宋体" w:cs="宋体"/>
          <w:color w:val="auto"/>
        </w:rPr>
      </w:pPr>
      <w:bookmarkStart w:id="159" w:name="_Toc351203532"/>
      <w:bookmarkStart w:id="160" w:name="_Toc63471449"/>
      <w:bookmarkStart w:id="161" w:name="_Toc433901054"/>
      <w:bookmarkStart w:id="162" w:name="_Toc337558758"/>
      <w:r>
        <w:rPr>
          <w:rFonts w:hint="eastAsia" w:ascii="宋体" w:hAnsi="宋体" w:cs="宋体"/>
          <w:color w:val="auto"/>
        </w:rPr>
        <w:t>工程质量</w:t>
      </w:r>
      <w:bookmarkEnd w:id="159"/>
      <w:bookmarkEnd w:id="160"/>
      <w:bookmarkEnd w:id="161"/>
    </w:p>
    <w:bookmarkEnd w:id="162"/>
    <w:p>
      <w:pPr>
        <w:spacing w:line="460" w:lineRule="exact"/>
        <w:ind w:firstLine="480" w:firstLineChars="200"/>
        <w:jc w:val="left"/>
        <w:rPr>
          <w:rFonts w:ascii="宋体" w:hAnsi="宋体" w:cs="宋体"/>
          <w:color w:val="auto"/>
          <w:sz w:val="24"/>
          <w:szCs w:val="24"/>
        </w:rPr>
      </w:pPr>
      <w:bookmarkStart w:id="163" w:name="_Toc351203533"/>
      <w:r>
        <w:rPr>
          <w:rFonts w:hint="eastAsia" w:ascii="宋体" w:hAnsi="宋体" w:cs="宋体"/>
          <w:color w:val="auto"/>
          <w:sz w:val="24"/>
          <w:szCs w:val="24"/>
        </w:rPr>
        <w:t>5</w:t>
      </w:r>
      <w:bookmarkStart w:id="164" w:name="_Toc337558759"/>
      <w:r>
        <w:rPr>
          <w:rFonts w:hint="eastAsia" w:ascii="宋体" w:hAnsi="宋体" w:cs="宋体"/>
          <w:color w:val="auto"/>
          <w:sz w:val="24"/>
          <w:szCs w:val="24"/>
        </w:rPr>
        <w:t>.1质量要求</w:t>
      </w:r>
      <w:bookmarkEnd w:id="163"/>
    </w:p>
    <w:bookmarkEnd w:id="16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5.1.1 工程质量标准必须符合现行国家有关工程施工质量验收规范和标准的要求。有关工程质量的特殊标准或要求由合同当事人在专用合同条款中约定。合同当事人可以在专用合同条款中约定建造要求的具体情形。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5.1.2 因发包人原因造成工程质量未达到合同约定标准的，由发包人承担由此增加的费用和（或）延误的工期，并支付承包人合理的利润。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460" w:lineRule="exact"/>
        <w:ind w:firstLine="480" w:firstLineChars="200"/>
        <w:jc w:val="left"/>
        <w:rPr>
          <w:rFonts w:ascii="宋体" w:hAnsi="宋体" w:cs="宋体"/>
          <w:color w:val="auto"/>
          <w:sz w:val="24"/>
          <w:szCs w:val="24"/>
        </w:rPr>
      </w:pPr>
      <w:bookmarkStart w:id="165" w:name="_Toc351203534"/>
      <w:r>
        <w:rPr>
          <w:rFonts w:hint="eastAsia" w:ascii="宋体" w:hAnsi="宋体" w:cs="宋体"/>
          <w:color w:val="auto"/>
          <w:sz w:val="24"/>
          <w:szCs w:val="24"/>
        </w:rPr>
        <w:t>5</w:t>
      </w:r>
      <w:bookmarkStart w:id="166" w:name="_Toc337558760"/>
      <w:r>
        <w:rPr>
          <w:rFonts w:hint="eastAsia" w:ascii="宋体" w:hAnsi="宋体" w:cs="宋体"/>
          <w:color w:val="auto"/>
          <w:sz w:val="24"/>
          <w:szCs w:val="24"/>
        </w:rPr>
        <w:t>.2质量保证措施</w:t>
      </w:r>
      <w:bookmarkEnd w:id="165"/>
    </w:p>
    <w:bookmarkEnd w:id="16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5.2.1 发包人的质量管理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发包人应按照法律规定及合同约定完成与工程质量有关的各项工作。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5.2.2 承包人的质量管理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承包人应对施工人员进行质量教育和技术培训，定期考核施工人员的劳动技能，严格执行施工规范和操作规程。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5.2.3 监理人的质量检查和检验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460" w:lineRule="exact"/>
        <w:ind w:firstLine="480" w:firstLineChars="200"/>
        <w:jc w:val="left"/>
        <w:rPr>
          <w:rFonts w:ascii="宋体" w:hAnsi="宋体" w:cs="宋体"/>
          <w:color w:val="auto"/>
          <w:sz w:val="24"/>
          <w:szCs w:val="24"/>
        </w:rPr>
      </w:pPr>
      <w:bookmarkStart w:id="167" w:name="_Toc351203535"/>
      <w:r>
        <w:rPr>
          <w:rFonts w:hint="eastAsia" w:ascii="宋体" w:hAnsi="宋体" w:cs="宋体"/>
          <w:color w:val="auto"/>
          <w:sz w:val="24"/>
          <w:szCs w:val="24"/>
        </w:rPr>
        <w:t>5</w:t>
      </w:r>
      <w:bookmarkStart w:id="168" w:name="_Toc337558761"/>
      <w:r>
        <w:rPr>
          <w:rFonts w:hint="eastAsia" w:ascii="宋体" w:hAnsi="宋体" w:cs="宋体"/>
          <w:color w:val="auto"/>
          <w:sz w:val="24"/>
          <w:szCs w:val="24"/>
        </w:rPr>
        <w:t>.3 隐蔽工程检查</w:t>
      </w:r>
      <w:bookmarkEnd w:id="167"/>
    </w:p>
    <w:bookmarkEnd w:id="16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5.3.1承包人自检</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承包人应当对工程隐蔽部位进行自检，并经自检确认是否具备覆盖条件。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5.3.2检查程序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5.3.3 重新检查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5.3.4 承包人私自覆盖</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460" w:lineRule="exact"/>
        <w:ind w:firstLine="480" w:firstLineChars="200"/>
        <w:jc w:val="left"/>
        <w:rPr>
          <w:rFonts w:ascii="宋体" w:hAnsi="宋体" w:cs="宋体"/>
          <w:color w:val="auto"/>
          <w:sz w:val="24"/>
          <w:szCs w:val="24"/>
        </w:rPr>
      </w:pPr>
      <w:bookmarkStart w:id="169" w:name="_Toc351203536"/>
      <w:r>
        <w:rPr>
          <w:rFonts w:hint="eastAsia" w:ascii="宋体" w:hAnsi="宋体" w:cs="宋体"/>
          <w:color w:val="auto"/>
          <w:sz w:val="24"/>
          <w:szCs w:val="24"/>
        </w:rPr>
        <w:t>5</w:t>
      </w:r>
      <w:bookmarkStart w:id="170" w:name="_Toc337558762"/>
      <w:r>
        <w:rPr>
          <w:rFonts w:hint="eastAsia" w:ascii="宋体" w:hAnsi="宋体" w:cs="宋体"/>
          <w:color w:val="auto"/>
          <w:sz w:val="24"/>
          <w:szCs w:val="24"/>
        </w:rPr>
        <w:t>.4不合格工程的处理</w:t>
      </w:r>
      <w:bookmarkEnd w:id="169"/>
    </w:p>
    <w:bookmarkEnd w:id="170"/>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5.4.2 因发包人原因造成工程不合格的，由此增加的费用和（或）延误的工期由发包人承担，并支付承包人合理的利润。</w:t>
      </w:r>
    </w:p>
    <w:p>
      <w:pPr>
        <w:spacing w:line="460" w:lineRule="exact"/>
        <w:ind w:firstLine="480" w:firstLineChars="200"/>
        <w:jc w:val="left"/>
        <w:rPr>
          <w:rFonts w:ascii="宋体" w:hAnsi="宋体" w:cs="宋体"/>
          <w:color w:val="auto"/>
          <w:sz w:val="24"/>
          <w:szCs w:val="24"/>
        </w:rPr>
      </w:pPr>
      <w:bookmarkStart w:id="171" w:name="_Toc351203537"/>
      <w:r>
        <w:rPr>
          <w:rFonts w:hint="eastAsia" w:ascii="宋体" w:hAnsi="宋体" w:cs="宋体"/>
          <w:color w:val="auto"/>
          <w:sz w:val="24"/>
          <w:szCs w:val="24"/>
        </w:rPr>
        <w:t>5.5 质量争议检测</w:t>
      </w:r>
      <w:bookmarkEnd w:id="171"/>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合同当事人对工程质量有争议的，由双方协商确定的工程质量检测机构鉴定，由此产生的费用及因此造成的损失，由责任方承担。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合同当事人均有责任的，由双方根据其责任分别承担。合同当事人无法达成一致的，按照第4.4款〔商定或确定〕执行。</w:t>
      </w:r>
    </w:p>
    <w:p>
      <w:pPr>
        <w:pStyle w:val="5"/>
        <w:numPr>
          <w:ilvl w:val="0"/>
          <w:numId w:val="2"/>
        </w:numPr>
        <w:spacing w:before="0" w:after="0" w:line="460" w:lineRule="exact"/>
        <w:ind w:left="0"/>
        <w:rPr>
          <w:rFonts w:ascii="宋体" w:hAnsi="宋体" w:cs="宋体"/>
          <w:color w:val="auto"/>
        </w:rPr>
      </w:pPr>
      <w:bookmarkStart w:id="172" w:name="_Toc433901055"/>
      <w:bookmarkStart w:id="173" w:name="_Toc351203538"/>
      <w:bookmarkStart w:id="174" w:name="_Toc63471450"/>
      <w:bookmarkStart w:id="175" w:name="_Toc337558763"/>
      <w:r>
        <w:rPr>
          <w:rFonts w:hint="eastAsia" w:ascii="宋体" w:hAnsi="宋体" w:cs="宋体"/>
          <w:color w:val="auto"/>
        </w:rPr>
        <w:t>安全文明施工与环境保护</w:t>
      </w:r>
      <w:bookmarkEnd w:id="172"/>
      <w:bookmarkEnd w:id="173"/>
      <w:bookmarkEnd w:id="174"/>
    </w:p>
    <w:bookmarkEnd w:id="175"/>
    <w:p>
      <w:pPr>
        <w:spacing w:line="460" w:lineRule="exact"/>
        <w:ind w:firstLine="480" w:firstLineChars="200"/>
        <w:jc w:val="left"/>
        <w:rPr>
          <w:rFonts w:ascii="宋体" w:hAnsi="宋体" w:cs="宋体"/>
          <w:color w:val="auto"/>
          <w:sz w:val="24"/>
          <w:szCs w:val="24"/>
        </w:rPr>
      </w:pPr>
      <w:bookmarkStart w:id="176" w:name="_Toc351203539"/>
      <w:r>
        <w:rPr>
          <w:rFonts w:hint="eastAsia" w:ascii="宋体" w:hAnsi="宋体" w:cs="宋体"/>
          <w:color w:val="auto"/>
          <w:sz w:val="24"/>
          <w:szCs w:val="24"/>
        </w:rPr>
        <w:t>6</w:t>
      </w:r>
      <w:bookmarkStart w:id="177" w:name="_Toc337558764"/>
      <w:r>
        <w:rPr>
          <w:rFonts w:hint="eastAsia" w:ascii="宋体" w:hAnsi="宋体" w:cs="宋体"/>
          <w:color w:val="auto"/>
          <w:sz w:val="24"/>
          <w:szCs w:val="24"/>
        </w:rPr>
        <w:t>.1安全文明施工</w:t>
      </w:r>
      <w:bookmarkEnd w:id="176"/>
    </w:p>
    <w:bookmarkEnd w:id="17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6.1.1安全生产要求</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因安全生产需要暂停施工的，按照第7.8款〔暂停施工〕的约定执行。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6.1.2 安全生产保证措施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6.1.3特别安全生产事项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需单独编制危险性较大分部分项专项工程施工方案的，及要求进行专家论证的超过一定规模的危险性较大的分部分项工程，承包人应及时编制和组织论证。</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6.1.4 治安保卫</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发包人和承包人除应协助现场治安管理机构或联防组织维护施工场地的社会治安外，还应做好包括生活区在内的各自管辖区的治安保卫工作。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6.1.5 文明施工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6.1.6 安全文明施工费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安全文明施工费由发包人承担，发包人不得以任何形式扣减该部分费用。因基准日期后合同所适用的法律或政府有关规定发生变化，增加的安全文明施工费由发包人承担。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6.1.7 紧急情况处理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6.1.8 事故处理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6.1.9 安全生产责任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6.1.9.1 发包人的安全责任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发包人应负责赔偿以下各种情况造成的损失：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（1）工程或工程的任何部分对土地的占用所造成的第三者财产损失；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（2）由于发包人原因在施工场地及其毗邻地带造成的第三者人身伤亡和财产损失；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（3）由于发包人原因对承包人、监理人造成的人员人身伤亡和财产损失；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（4）由于发包人原因造成的发包人自身人员的人身伤害以及财产损失。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6.1.9.2 承包人的安全责任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由于承包人原因在施工场地内及其毗邻地带造成的发包人、监理人以及第三者人员伤亡和财产损失，由承包人负责赔偿。</w:t>
      </w:r>
    </w:p>
    <w:p>
      <w:pPr>
        <w:spacing w:line="460" w:lineRule="exact"/>
        <w:ind w:firstLine="480" w:firstLineChars="200"/>
        <w:jc w:val="left"/>
        <w:rPr>
          <w:rFonts w:ascii="宋体" w:hAnsi="宋体" w:cs="宋体"/>
          <w:color w:val="auto"/>
          <w:sz w:val="24"/>
          <w:szCs w:val="24"/>
        </w:rPr>
      </w:pPr>
      <w:bookmarkStart w:id="178" w:name="_Toc351203540"/>
      <w:r>
        <w:rPr>
          <w:rFonts w:hint="eastAsia" w:ascii="宋体" w:hAnsi="宋体" w:cs="宋体"/>
          <w:color w:val="auto"/>
          <w:sz w:val="24"/>
          <w:szCs w:val="24"/>
        </w:rPr>
        <w:t>6</w:t>
      </w:r>
      <w:bookmarkStart w:id="179" w:name="_Toc337558765"/>
      <w:r>
        <w:rPr>
          <w:rFonts w:hint="eastAsia" w:ascii="宋体" w:hAnsi="宋体" w:cs="宋体"/>
          <w:color w:val="auto"/>
          <w:sz w:val="24"/>
          <w:szCs w:val="24"/>
        </w:rPr>
        <w:t>.2 职业健康</w:t>
      </w:r>
      <w:bookmarkEnd w:id="178"/>
    </w:p>
    <w:bookmarkEnd w:id="179"/>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6.2.1 劳动保护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6.2.2 生活条件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460" w:lineRule="exact"/>
        <w:ind w:firstLine="480" w:firstLineChars="200"/>
        <w:jc w:val="left"/>
        <w:rPr>
          <w:rFonts w:ascii="宋体" w:hAnsi="宋体" w:cs="宋体"/>
          <w:color w:val="auto"/>
          <w:sz w:val="24"/>
          <w:szCs w:val="24"/>
        </w:rPr>
      </w:pPr>
      <w:bookmarkStart w:id="180" w:name="_Toc351203541"/>
      <w:r>
        <w:rPr>
          <w:rFonts w:hint="eastAsia" w:ascii="宋体" w:hAnsi="宋体" w:cs="宋体"/>
          <w:color w:val="auto"/>
          <w:sz w:val="24"/>
          <w:szCs w:val="24"/>
        </w:rPr>
        <w:t>6</w:t>
      </w:r>
      <w:bookmarkStart w:id="181" w:name="_Toc337558766"/>
      <w:r>
        <w:rPr>
          <w:rFonts w:hint="eastAsia" w:ascii="宋体" w:hAnsi="宋体" w:cs="宋体"/>
          <w:color w:val="auto"/>
          <w:sz w:val="24"/>
          <w:szCs w:val="24"/>
        </w:rPr>
        <w:t>.3 环境保护</w:t>
      </w:r>
      <w:bookmarkEnd w:id="180"/>
    </w:p>
    <w:bookmarkEnd w:id="181"/>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承包人应当承担因其原因引起的环境污染侵权损害赔偿责任，因上述环境污染引起纠纷而导致暂停施工的，由此增加的费用和（或）延误的工期由承包人承担。</w:t>
      </w:r>
    </w:p>
    <w:p>
      <w:pPr>
        <w:pStyle w:val="5"/>
        <w:numPr>
          <w:ilvl w:val="0"/>
          <w:numId w:val="2"/>
        </w:numPr>
        <w:spacing w:before="0" w:after="0" w:line="460" w:lineRule="exact"/>
        <w:ind w:left="0"/>
        <w:rPr>
          <w:rFonts w:ascii="宋体" w:hAnsi="宋体" w:cs="宋体"/>
          <w:color w:val="auto"/>
        </w:rPr>
      </w:pPr>
      <w:bookmarkStart w:id="182" w:name="_Toc433901056"/>
      <w:bookmarkStart w:id="183" w:name="_Toc63471451"/>
      <w:bookmarkStart w:id="184" w:name="_Toc351203542"/>
      <w:bookmarkStart w:id="185" w:name="_Toc337558767"/>
      <w:r>
        <w:rPr>
          <w:rFonts w:hint="eastAsia" w:ascii="宋体" w:hAnsi="宋体" w:cs="宋体"/>
          <w:color w:val="auto"/>
        </w:rPr>
        <w:t>工期和进度</w:t>
      </w:r>
      <w:bookmarkEnd w:id="182"/>
      <w:bookmarkEnd w:id="183"/>
      <w:bookmarkEnd w:id="184"/>
    </w:p>
    <w:bookmarkEnd w:id="185"/>
    <w:p>
      <w:pPr>
        <w:spacing w:line="460" w:lineRule="exact"/>
        <w:ind w:firstLine="480" w:firstLineChars="200"/>
        <w:jc w:val="left"/>
        <w:rPr>
          <w:rFonts w:ascii="宋体" w:hAnsi="宋体" w:cs="宋体"/>
          <w:color w:val="auto"/>
          <w:sz w:val="24"/>
          <w:szCs w:val="24"/>
        </w:rPr>
      </w:pPr>
      <w:bookmarkStart w:id="186" w:name="_Toc351203543"/>
      <w:r>
        <w:rPr>
          <w:rFonts w:hint="eastAsia" w:ascii="宋体" w:hAnsi="宋体" w:cs="宋体"/>
          <w:color w:val="auto"/>
          <w:sz w:val="24"/>
          <w:szCs w:val="24"/>
        </w:rPr>
        <w:t>7</w:t>
      </w:r>
      <w:bookmarkStart w:id="187" w:name="_Toc337558768"/>
      <w:bookmarkStart w:id="188" w:name="_Toc296503066"/>
      <w:bookmarkStart w:id="189" w:name="_Toc296346567"/>
      <w:r>
        <w:rPr>
          <w:rFonts w:hint="eastAsia" w:ascii="宋体" w:hAnsi="宋体" w:cs="宋体"/>
          <w:color w:val="auto"/>
          <w:sz w:val="24"/>
          <w:szCs w:val="24"/>
        </w:rPr>
        <w:t>.1施工组织设计</w:t>
      </w:r>
      <w:bookmarkEnd w:id="186"/>
    </w:p>
    <w:bookmarkEnd w:id="18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7.1.1 施工组织设计的内容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施工组织设计应包含以下内容：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（1）施工方案；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（2）施工现场平面布置图；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（3）施工进度计划和保证措施；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（4）劳动力及材料供应计划；</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（5）施工机械设备的选用；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（6）质量保证体系及措施；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（7）安全生产、文明施工措施；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（8）环境保护、成本控制措施；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（9）合同当事人约定的其他内容。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7.1.2 施工组织设计的提交和修改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施工进度计划的编制和修改按照第7.2款〔施工进度计划〕执行。</w:t>
      </w:r>
    </w:p>
    <w:p>
      <w:pPr>
        <w:spacing w:line="460" w:lineRule="exact"/>
        <w:ind w:firstLine="480" w:firstLineChars="200"/>
        <w:jc w:val="left"/>
        <w:rPr>
          <w:rFonts w:ascii="宋体" w:hAnsi="宋体" w:cs="宋体"/>
          <w:color w:val="auto"/>
          <w:sz w:val="24"/>
          <w:szCs w:val="24"/>
        </w:rPr>
      </w:pPr>
      <w:bookmarkStart w:id="190" w:name="_Toc351203544"/>
      <w:r>
        <w:rPr>
          <w:rFonts w:hint="eastAsia" w:ascii="宋体" w:hAnsi="宋体" w:cs="宋体"/>
          <w:color w:val="auto"/>
          <w:sz w:val="24"/>
          <w:szCs w:val="24"/>
        </w:rPr>
        <w:t>7</w:t>
      </w:r>
      <w:bookmarkStart w:id="191" w:name="_Toc337558769"/>
      <w:r>
        <w:rPr>
          <w:rFonts w:hint="eastAsia" w:ascii="宋体" w:hAnsi="宋体" w:cs="宋体"/>
          <w:color w:val="auto"/>
          <w:sz w:val="24"/>
          <w:szCs w:val="24"/>
        </w:rPr>
        <w:t>.2 施工进度计划</w:t>
      </w:r>
      <w:bookmarkEnd w:id="190"/>
    </w:p>
    <w:bookmarkEnd w:id="191"/>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7.2.1 施工进度计划的编制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7.2.2 施工进度计划的修订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460" w:lineRule="exact"/>
        <w:ind w:firstLine="480" w:firstLineChars="200"/>
        <w:jc w:val="left"/>
        <w:rPr>
          <w:rFonts w:ascii="宋体" w:hAnsi="宋体" w:cs="宋体"/>
          <w:color w:val="auto"/>
          <w:sz w:val="24"/>
          <w:szCs w:val="24"/>
        </w:rPr>
      </w:pPr>
      <w:bookmarkStart w:id="192" w:name="_Toc351203545"/>
      <w:r>
        <w:rPr>
          <w:rFonts w:hint="eastAsia" w:ascii="宋体" w:hAnsi="宋体" w:cs="宋体"/>
          <w:color w:val="auto"/>
          <w:sz w:val="24"/>
          <w:szCs w:val="24"/>
        </w:rPr>
        <w:t>7</w:t>
      </w:r>
      <w:bookmarkStart w:id="193" w:name="_Toc337558770"/>
      <w:r>
        <w:rPr>
          <w:rFonts w:hint="eastAsia" w:ascii="宋体" w:hAnsi="宋体" w:cs="宋体"/>
          <w:color w:val="auto"/>
          <w:sz w:val="24"/>
          <w:szCs w:val="24"/>
        </w:rPr>
        <w:t>.3 开工</w:t>
      </w:r>
      <w:bookmarkEnd w:id="192"/>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7.3.1 开工准备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除专用合同条款另有约定外，合同当事人应按约定完成开工准备工作。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7.3.2 开工通知</w:t>
      </w:r>
    </w:p>
    <w:bookmarkEnd w:id="193"/>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460" w:lineRule="exact"/>
        <w:ind w:firstLine="480" w:firstLineChars="200"/>
        <w:jc w:val="left"/>
        <w:rPr>
          <w:rFonts w:ascii="宋体" w:hAnsi="宋体" w:cs="宋体"/>
          <w:color w:val="auto"/>
          <w:sz w:val="24"/>
          <w:szCs w:val="24"/>
        </w:rPr>
      </w:pPr>
      <w:bookmarkStart w:id="194" w:name="_Toc351203546"/>
      <w:r>
        <w:rPr>
          <w:rFonts w:hint="eastAsia" w:ascii="宋体" w:hAnsi="宋体" w:cs="宋体"/>
          <w:color w:val="auto"/>
          <w:sz w:val="24"/>
          <w:szCs w:val="24"/>
        </w:rPr>
        <w:t>7.4测量放线</w:t>
      </w:r>
      <w:bookmarkEnd w:id="194"/>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施工过程中对施工现场内水准点等测量标志物的保护工作由承包人负责。</w:t>
      </w:r>
      <w:bookmarkStart w:id="195" w:name="_Toc351203547"/>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w:t>
      </w:r>
      <w:bookmarkEnd w:id="188"/>
      <w:bookmarkEnd w:id="189"/>
      <w:bookmarkStart w:id="196" w:name="_Toc296346574"/>
      <w:bookmarkStart w:id="197" w:name="_Toc337558772"/>
      <w:bookmarkStart w:id="198" w:name="_Toc296503073"/>
      <w:r>
        <w:rPr>
          <w:rFonts w:hint="eastAsia" w:ascii="宋体" w:hAnsi="宋体" w:cs="宋体"/>
          <w:color w:val="auto"/>
          <w:sz w:val="24"/>
          <w:szCs w:val="24"/>
        </w:rPr>
        <w:t>.5 工期延误</w:t>
      </w:r>
      <w:bookmarkEnd w:id="195"/>
    </w:p>
    <w:bookmarkEnd w:id="196"/>
    <w:bookmarkEnd w:id="197"/>
    <w:bookmarkEnd w:id="19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7.5.1 因发包人原因导致工期延误</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在合同履行过程中，因下列情况导致工期延误和（或）费用增加的，由发包人承担由此延误的工期和（或）增加的费用，且发包人应支付承包人合理的利润：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（1）发包人未能按合同约定提供图纸或所提供图纸不符合合同约定的；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（2）发包人未能按合同约定提供施工现场、施工条件、基础资料、许可、批准等开工条件的；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（3）发包人提供的测量基准点、基准线和水准点及其书面资料存在错误或疏漏的；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（4）发包人未能在计划开工日期之日起7天内同意下达开工通知的；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（5）发包人未能按合同约定日期支付工程预付款、进度款或竣工结算款的；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（6）监理人未按合同约定发出指示、批准等文件的；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（7）专用合同条款中约定的其他情形。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7.5.2 因承包人原因导致工期延误</w:t>
      </w:r>
    </w:p>
    <w:p>
      <w:pPr>
        <w:spacing w:line="460" w:lineRule="exact"/>
        <w:ind w:firstLine="480" w:firstLineChars="200"/>
        <w:jc w:val="left"/>
        <w:rPr>
          <w:rFonts w:ascii="宋体" w:hAnsi="宋体" w:cs="宋体"/>
          <w:color w:val="auto"/>
          <w:sz w:val="24"/>
          <w:szCs w:val="24"/>
        </w:rPr>
      </w:pPr>
      <w:bookmarkStart w:id="199" w:name="_Toc296346577"/>
      <w:bookmarkStart w:id="200" w:name="_Toc296503076"/>
      <w:r>
        <w:rPr>
          <w:rFonts w:hint="eastAsia" w:ascii="宋体" w:hAnsi="宋体" w:cs="宋体"/>
          <w:color w:val="auto"/>
          <w:sz w:val="24"/>
          <w:szCs w:val="24"/>
        </w:rPr>
        <w:t>因</w:t>
      </w:r>
      <w:bookmarkEnd w:id="199"/>
      <w:bookmarkEnd w:id="200"/>
      <w:r>
        <w:rPr>
          <w:rFonts w:hint="eastAsia" w:ascii="宋体" w:hAnsi="宋体" w:cs="宋体"/>
          <w:color w:val="auto"/>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460" w:lineRule="exact"/>
        <w:ind w:firstLine="480" w:firstLineChars="200"/>
        <w:jc w:val="left"/>
        <w:rPr>
          <w:rFonts w:ascii="宋体" w:hAnsi="宋体" w:cs="宋体"/>
          <w:color w:val="auto"/>
          <w:sz w:val="24"/>
          <w:szCs w:val="24"/>
        </w:rPr>
      </w:pPr>
      <w:bookmarkStart w:id="201" w:name="_Toc351203548"/>
      <w:r>
        <w:rPr>
          <w:rFonts w:hint="eastAsia" w:ascii="宋体" w:hAnsi="宋体" w:cs="宋体"/>
          <w:color w:val="auto"/>
          <w:sz w:val="24"/>
          <w:szCs w:val="24"/>
        </w:rPr>
        <w:t>7</w:t>
      </w:r>
      <w:bookmarkStart w:id="202" w:name="_Toc296346575"/>
      <w:bookmarkStart w:id="203" w:name="_Toc337558773"/>
      <w:bookmarkStart w:id="204" w:name="_Toc296503074"/>
      <w:bookmarkStart w:id="205" w:name="_Toc296346578"/>
      <w:bookmarkStart w:id="206" w:name="_Toc296503077"/>
      <w:r>
        <w:rPr>
          <w:rFonts w:hint="eastAsia" w:ascii="宋体" w:hAnsi="宋体" w:cs="宋体"/>
          <w:color w:val="auto"/>
          <w:sz w:val="24"/>
          <w:szCs w:val="24"/>
        </w:rPr>
        <w:t>.6 不利物质条件</w:t>
      </w:r>
      <w:bookmarkEnd w:id="201"/>
    </w:p>
    <w:bookmarkEnd w:id="202"/>
    <w:bookmarkEnd w:id="203"/>
    <w:bookmarkEnd w:id="20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460" w:lineRule="exact"/>
        <w:ind w:firstLine="480" w:firstLineChars="200"/>
        <w:jc w:val="left"/>
        <w:rPr>
          <w:rFonts w:ascii="宋体" w:hAnsi="宋体" w:cs="宋体"/>
          <w:color w:val="auto"/>
          <w:sz w:val="24"/>
          <w:szCs w:val="24"/>
        </w:rPr>
      </w:pPr>
      <w:bookmarkStart w:id="207" w:name="_Toc351203549"/>
      <w:r>
        <w:rPr>
          <w:rFonts w:hint="eastAsia" w:ascii="宋体" w:hAnsi="宋体" w:cs="宋体"/>
          <w:color w:val="auto"/>
          <w:sz w:val="24"/>
          <w:szCs w:val="24"/>
        </w:rPr>
        <w:t>7</w:t>
      </w:r>
      <w:bookmarkStart w:id="208" w:name="_Toc296503075"/>
      <w:bookmarkStart w:id="209" w:name="_Toc337558774"/>
      <w:bookmarkStart w:id="210" w:name="_Toc296346576"/>
      <w:r>
        <w:rPr>
          <w:rFonts w:hint="eastAsia" w:ascii="宋体" w:hAnsi="宋体" w:cs="宋体"/>
          <w:color w:val="auto"/>
          <w:sz w:val="24"/>
          <w:szCs w:val="24"/>
        </w:rPr>
        <w:t>.7 异常恶劣的气候条件</w:t>
      </w:r>
      <w:bookmarkEnd w:id="207"/>
    </w:p>
    <w:bookmarkEnd w:id="208"/>
    <w:bookmarkEnd w:id="209"/>
    <w:bookmarkEnd w:id="210"/>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11" w:name="_Toc351203550"/>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w:t>
      </w:r>
      <w:bookmarkStart w:id="212" w:name="_Toc337558775"/>
      <w:r>
        <w:rPr>
          <w:rFonts w:hint="eastAsia" w:ascii="宋体" w:hAnsi="宋体" w:cs="宋体"/>
          <w:color w:val="auto"/>
          <w:sz w:val="24"/>
          <w:szCs w:val="24"/>
        </w:rPr>
        <w:t>.8 暂停施工</w:t>
      </w:r>
      <w:bookmarkEnd w:id="211"/>
    </w:p>
    <w:bookmarkEnd w:id="205"/>
    <w:bookmarkEnd w:id="206"/>
    <w:bookmarkEnd w:id="21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7.8.1发包人原因引起的暂停施工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因发包人原因引起暂停施工的，监理人经发包人同意后，应及时下达暂停施工指示。情况紧急且监理人未及时下达暂停施工指示的，按照第7.8.4项〔紧急情况下的暂停施工〕执行。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因发包人原因引起的暂停施工，发包人应承担由此增加的费用和（或）延误的工期，并支付承包人合理的利润。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7.8.2 承包人原因引起的暂停施工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7.8.3 指示暂停施工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监理人认为有必要时，并经发包人批准后，可向承包人作出暂停施工的指示，承包人应按监理人指示暂停施工。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7.8.4 紧急情况下的暂停施工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7.8.5 暂停施工后的复工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承包人无故拖延和拒绝复工的，承包人承担由此增加的费用和（或）延误的工期；因发包人原因无法按时复工的，按照第7.5.1项〔因发包人原因导致工期延误〕约定办理。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7.8.6 暂停施工持续56天以上</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7.8.7 暂停施工期间的工程照管</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暂停施工期间，承包人应负责妥善照管工程并提供安全保障，由此增加的费用由责任方承担。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7.8.8 暂停施工的措施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暂停施工期间，发包人和承包人均应采取必要的措施确保工程质量及安全，防止因暂停施工扩大损失。</w:t>
      </w:r>
    </w:p>
    <w:p>
      <w:pPr>
        <w:spacing w:line="460" w:lineRule="exact"/>
        <w:ind w:firstLine="480" w:firstLineChars="200"/>
        <w:jc w:val="left"/>
        <w:rPr>
          <w:rFonts w:ascii="宋体" w:hAnsi="宋体" w:cs="宋体"/>
          <w:color w:val="auto"/>
          <w:sz w:val="24"/>
          <w:szCs w:val="24"/>
        </w:rPr>
      </w:pPr>
      <w:bookmarkStart w:id="213" w:name="_Toc351203551"/>
      <w:r>
        <w:rPr>
          <w:rFonts w:hint="eastAsia" w:ascii="宋体" w:hAnsi="宋体" w:cs="宋体"/>
          <w:color w:val="auto"/>
          <w:sz w:val="24"/>
          <w:szCs w:val="24"/>
        </w:rPr>
        <w:t>7.9提前竣工</w:t>
      </w:r>
      <w:bookmarkEnd w:id="213"/>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7.9.2 发包人要求承包人提前竣工，或承包人提出提前竣工的建议能够给发包人带来效益的，合同当事人可以在专用合同条款中约定提前竣工的奖励。</w:t>
      </w:r>
    </w:p>
    <w:p>
      <w:pPr>
        <w:pStyle w:val="5"/>
        <w:numPr>
          <w:ilvl w:val="0"/>
          <w:numId w:val="2"/>
        </w:numPr>
        <w:spacing w:before="0" w:after="0" w:line="460" w:lineRule="exact"/>
        <w:ind w:left="0"/>
        <w:rPr>
          <w:rFonts w:ascii="宋体" w:hAnsi="宋体" w:cs="宋体"/>
          <w:color w:val="auto"/>
        </w:rPr>
      </w:pPr>
      <w:bookmarkStart w:id="214" w:name="_Toc351203552"/>
      <w:bookmarkStart w:id="215" w:name="_Toc63471452"/>
      <w:bookmarkStart w:id="216" w:name="_Toc433901057"/>
      <w:bookmarkStart w:id="217" w:name="_Toc296346559"/>
      <w:bookmarkStart w:id="218" w:name="_Toc337558776"/>
      <w:bookmarkStart w:id="219" w:name="_Toc296503058"/>
      <w:r>
        <w:rPr>
          <w:rFonts w:hint="eastAsia" w:ascii="宋体" w:hAnsi="宋体" w:cs="宋体"/>
          <w:color w:val="auto"/>
        </w:rPr>
        <w:t>材料与设备</w:t>
      </w:r>
      <w:bookmarkEnd w:id="214"/>
      <w:bookmarkEnd w:id="215"/>
      <w:bookmarkEnd w:id="216"/>
    </w:p>
    <w:bookmarkEnd w:id="217"/>
    <w:bookmarkEnd w:id="218"/>
    <w:bookmarkEnd w:id="219"/>
    <w:p>
      <w:pPr>
        <w:spacing w:line="460" w:lineRule="exact"/>
        <w:ind w:firstLine="480" w:firstLineChars="200"/>
        <w:jc w:val="left"/>
        <w:rPr>
          <w:rFonts w:ascii="宋体" w:hAnsi="宋体" w:cs="宋体"/>
          <w:color w:val="auto"/>
          <w:sz w:val="24"/>
          <w:szCs w:val="24"/>
        </w:rPr>
      </w:pPr>
      <w:bookmarkStart w:id="220" w:name="_Toc351203553"/>
      <w:r>
        <w:rPr>
          <w:rFonts w:hint="eastAsia" w:ascii="宋体" w:hAnsi="宋体" w:cs="宋体"/>
          <w:color w:val="auto"/>
          <w:sz w:val="24"/>
          <w:szCs w:val="24"/>
        </w:rPr>
        <w:t>8</w:t>
      </w:r>
      <w:bookmarkStart w:id="221" w:name="_Toc296503059"/>
      <w:bookmarkStart w:id="222" w:name="_Toc337558777"/>
      <w:bookmarkStart w:id="223" w:name="_Toc296346560"/>
      <w:bookmarkStart w:id="224" w:name="_Toc468936960"/>
      <w:r>
        <w:rPr>
          <w:rFonts w:hint="eastAsia" w:ascii="宋体" w:hAnsi="宋体" w:cs="宋体"/>
          <w:color w:val="auto"/>
          <w:sz w:val="24"/>
          <w:szCs w:val="24"/>
        </w:rPr>
        <w:t>.1发包人供应材料与工程设备</w:t>
      </w:r>
      <w:bookmarkEnd w:id="220"/>
    </w:p>
    <w:bookmarkEnd w:id="221"/>
    <w:bookmarkEnd w:id="222"/>
    <w:bookmarkEnd w:id="223"/>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发包人自行供应材料、工程设备的，应在签订合同时在专用合同条款的附件《发包人供应材料设备一览表》中明确材料、工程设备的品种、规格、型号、数量、单价、质量等级和送达地点。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460" w:lineRule="exact"/>
        <w:ind w:firstLine="480" w:firstLineChars="200"/>
        <w:jc w:val="left"/>
        <w:rPr>
          <w:rFonts w:ascii="宋体" w:hAnsi="宋体" w:cs="宋体"/>
          <w:color w:val="auto"/>
          <w:sz w:val="24"/>
          <w:szCs w:val="24"/>
        </w:rPr>
      </w:pPr>
      <w:bookmarkStart w:id="225" w:name="_Toc351203554"/>
      <w:r>
        <w:rPr>
          <w:rFonts w:hint="eastAsia" w:ascii="宋体" w:hAnsi="宋体" w:cs="宋体"/>
          <w:color w:val="auto"/>
          <w:sz w:val="24"/>
          <w:szCs w:val="24"/>
        </w:rPr>
        <w:t>8</w:t>
      </w:r>
      <w:bookmarkStart w:id="226" w:name="_Toc296346561"/>
      <w:bookmarkStart w:id="227" w:name="_Toc337558778"/>
      <w:bookmarkStart w:id="228" w:name="_Toc296503060"/>
      <w:r>
        <w:rPr>
          <w:rFonts w:hint="eastAsia" w:ascii="宋体" w:hAnsi="宋体" w:cs="宋体"/>
          <w:color w:val="auto"/>
          <w:sz w:val="24"/>
          <w:szCs w:val="24"/>
        </w:rPr>
        <w:t>.2承包人采购材料与工程设备</w:t>
      </w:r>
      <w:bookmarkEnd w:id="225"/>
    </w:p>
    <w:bookmarkEnd w:id="226"/>
    <w:bookmarkEnd w:id="227"/>
    <w:bookmarkEnd w:id="22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460" w:lineRule="exact"/>
        <w:ind w:firstLine="480" w:firstLineChars="200"/>
        <w:jc w:val="left"/>
        <w:rPr>
          <w:rFonts w:ascii="宋体" w:hAnsi="宋体" w:cs="宋体"/>
          <w:color w:val="auto"/>
          <w:sz w:val="24"/>
          <w:szCs w:val="24"/>
        </w:rPr>
      </w:pPr>
      <w:bookmarkStart w:id="229" w:name="_Toc351203555"/>
      <w:r>
        <w:rPr>
          <w:rFonts w:hint="eastAsia" w:ascii="宋体" w:hAnsi="宋体" w:cs="宋体"/>
          <w:color w:val="auto"/>
          <w:sz w:val="24"/>
          <w:szCs w:val="24"/>
        </w:rPr>
        <w:t>8</w:t>
      </w:r>
      <w:bookmarkStart w:id="230" w:name="_Toc296503061"/>
      <w:bookmarkStart w:id="231" w:name="_Toc337558779"/>
      <w:bookmarkStart w:id="232" w:name="_Toc296346562"/>
      <w:r>
        <w:rPr>
          <w:rFonts w:hint="eastAsia" w:ascii="宋体" w:hAnsi="宋体" w:cs="宋体"/>
          <w:color w:val="auto"/>
          <w:sz w:val="24"/>
          <w:szCs w:val="24"/>
        </w:rPr>
        <w:t>.3材料与工程设备的接收与拒收</w:t>
      </w:r>
      <w:bookmarkEnd w:id="229"/>
    </w:p>
    <w:bookmarkEnd w:id="230"/>
    <w:bookmarkEnd w:id="231"/>
    <w:bookmarkEnd w:id="23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发包人提供的材料和工程设备的规格、数量或质量不符合合同约定的，或因发包人原因导致交货日期延误或交货地点变更等情况的，按照第16.1款〔发包人违约〕约定办理。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8.3.2 承包人采购的材料和工程设备，应保证产品质量合格，承包人应在材料和工程设备到货前24小时通知监理人检验。承</w:t>
      </w:r>
      <w:bookmarkStart w:id="233" w:name="_Toc250655469"/>
      <w:r>
        <w:rPr>
          <w:rFonts w:hint="eastAsia" w:ascii="宋体" w:hAnsi="宋体" w:cs="宋体"/>
          <w:color w:val="auto"/>
          <w:sz w:val="24"/>
          <w:szCs w:val="24"/>
        </w:rPr>
        <w:t>包人进行永久设备、材料的制造和生产的，应符合相关质量标准，并向监理人提交材料的样本以及有关资料，并应在使用该材料或工程设备之前获得监理人同意。</w:t>
      </w:r>
    </w:p>
    <w:bookmarkEnd w:id="233"/>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460" w:lineRule="exact"/>
        <w:ind w:firstLine="480" w:firstLineChars="200"/>
        <w:jc w:val="left"/>
        <w:rPr>
          <w:rFonts w:ascii="宋体" w:hAnsi="宋体" w:cs="宋体"/>
          <w:color w:val="auto"/>
          <w:sz w:val="24"/>
          <w:szCs w:val="24"/>
        </w:rPr>
      </w:pPr>
      <w:bookmarkStart w:id="234" w:name="_Toc351203556"/>
      <w:r>
        <w:rPr>
          <w:rFonts w:hint="eastAsia" w:ascii="宋体" w:hAnsi="宋体" w:cs="宋体"/>
          <w:color w:val="auto"/>
          <w:sz w:val="24"/>
          <w:szCs w:val="24"/>
        </w:rPr>
        <w:t>8</w:t>
      </w:r>
      <w:bookmarkStart w:id="235" w:name="_Toc296503062"/>
      <w:bookmarkStart w:id="236" w:name="_Toc337558780"/>
      <w:bookmarkStart w:id="237" w:name="_Toc296346563"/>
      <w:r>
        <w:rPr>
          <w:rFonts w:hint="eastAsia" w:ascii="宋体" w:hAnsi="宋体" w:cs="宋体"/>
          <w:color w:val="auto"/>
          <w:sz w:val="24"/>
          <w:szCs w:val="24"/>
        </w:rPr>
        <w:t>.4材料与工程设备的保管与使用</w:t>
      </w:r>
      <w:bookmarkEnd w:id="234"/>
    </w:p>
    <w:bookmarkEnd w:id="235"/>
    <w:bookmarkEnd w:id="236"/>
    <w:bookmarkEnd w:id="23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8.4.1 发包人供应材料与工程设备的保管与使用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供应的材料和工程设备，承包人清点后由承包人妥善保管，保管费用由承包人承担。因承包人原因发生丢失毁损的，由承包人负责赔偿；监理人未通知承包人清点的，承包人不负责材料和工程设备的保管，由此导致丢失毁损的由发包人负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发包人供应的材料和工程设备使用前，由承包人负责检验，检验费用由发包人承担，不合格的不得使用。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发包人供应材料设备</w:t>
      </w:r>
      <w:r>
        <w:rPr>
          <w:rFonts w:hint="eastAsia" w:ascii="宋体" w:hAnsi="宋体" w:cs="宋体"/>
          <w:color w:val="auto"/>
          <w:sz w:val="24"/>
          <w:szCs w:val="24"/>
          <w:lang w:bidi="ar"/>
        </w:rPr>
        <w:t>一览表”的甲供材料数量与发包人实际提供数量、承包人用于施工的实际需求量，三者之间的数量存在差异的，由此引起的损益，按照</w:t>
      </w:r>
      <w:r>
        <w:rPr>
          <w:rFonts w:hint="eastAsia" w:ascii="宋体" w:hAnsi="宋体" w:cs="宋体"/>
          <w:color w:val="auto"/>
          <w:sz w:val="24"/>
          <w:szCs w:val="24"/>
        </w:rPr>
        <w:t>4.4〔 商定或确定〕办理。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bidi="ar"/>
        </w:rPr>
        <w:t>由设计变更导致的甲供材料数量、型号规格变动，所引起的相关价款结算问题，按照</w:t>
      </w:r>
      <w:r>
        <w:rPr>
          <w:rFonts w:hint="eastAsia" w:ascii="宋体" w:hAnsi="宋体" w:cs="宋体"/>
          <w:color w:val="auto"/>
          <w:sz w:val="24"/>
          <w:szCs w:val="24"/>
        </w:rPr>
        <w:t>4.4〔 商定或确定〕办理。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bidi="ar"/>
        </w:rPr>
        <w:t>由于发包人甲供材料、工程设备，造成承包人税负加重的，应给予承包人相应补偿，具体金额按照</w:t>
      </w:r>
      <w:r>
        <w:rPr>
          <w:rFonts w:hint="eastAsia" w:ascii="宋体" w:hAnsi="宋体" w:cs="宋体"/>
          <w:color w:val="auto"/>
          <w:sz w:val="24"/>
          <w:szCs w:val="24"/>
        </w:rPr>
        <w:t>4.4〔 商定或确定〕办理。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8.4.2 承包人采购材料与工程设备的保管与使用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460" w:lineRule="exact"/>
        <w:ind w:firstLine="480" w:firstLineChars="200"/>
        <w:jc w:val="left"/>
        <w:rPr>
          <w:rFonts w:ascii="宋体" w:hAnsi="宋体" w:cs="宋体"/>
          <w:color w:val="auto"/>
          <w:sz w:val="24"/>
          <w:szCs w:val="24"/>
        </w:rPr>
      </w:pPr>
      <w:bookmarkStart w:id="238" w:name="_Toc351203557"/>
      <w:r>
        <w:rPr>
          <w:rFonts w:hint="eastAsia" w:ascii="宋体" w:hAnsi="宋体" w:cs="宋体"/>
          <w:color w:val="auto"/>
          <w:sz w:val="24"/>
          <w:szCs w:val="24"/>
        </w:rPr>
        <w:t>8.5禁止使用不合格的材料和工程设备</w:t>
      </w:r>
      <w:bookmarkEnd w:id="238"/>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8.5.2 监理人发现承包人使用了不合格的材料和工程设备，承包人应按照监理人的指示立即改正，并禁止在工程中继续使用不合格的材料和工程设备。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8.5.3 发包人提供的材料或工程设备不符合合同要求的，承包人有权拒绝，并可要求发包人更换，由此增加的费用和（或）延误的工期由发包人承担，并支付承包人合理的利润。</w:t>
      </w:r>
    </w:p>
    <w:p>
      <w:pPr>
        <w:spacing w:line="460" w:lineRule="exact"/>
        <w:ind w:firstLine="480" w:firstLineChars="200"/>
        <w:jc w:val="left"/>
        <w:rPr>
          <w:rFonts w:ascii="宋体" w:hAnsi="宋体" w:cs="宋体"/>
          <w:color w:val="auto"/>
          <w:sz w:val="24"/>
          <w:szCs w:val="24"/>
        </w:rPr>
      </w:pPr>
      <w:bookmarkStart w:id="239" w:name="_Toc351203558"/>
      <w:r>
        <w:rPr>
          <w:rFonts w:hint="eastAsia" w:ascii="宋体" w:hAnsi="宋体" w:cs="宋体"/>
          <w:color w:val="auto"/>
          <w:sz w:val="24"/>
          <w:szCs w:val="24"/>
        </w:rPr>
        <w:t>8.6 样品</w:t>
      </w:r>
      <w:bookmarkEnd w:id="239"/>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8.6.1</w:t>
      </w:r>
      <w:r>
        <w:rPr>
          <w:rFonts w:hint="eastAsia" w:ascii="宋体" w:hAnsi="宋体" w:cs="宋体"/>
          <w:color w:val="auto"/>
          <w:sz w:val="24"/>
          <w:szCs w:val="24"/>
        </w:rPr>
        <w:tab/>
      </w:r>
      <w:r>
        <w:rPr>
          <w:rFonts w:hint="eastAsia" w:ascii="宋体" w:hAnsi="宋体" w:cs="宋体"/>
          <w:color w:val="auto"/>
          <w:sz w:val="24"/>
          <w:szCs w:val="24"/>
        </w:rPr>
        <w:t>样品的报送与封存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需要承包人报送样品的材料或工程设备，样品的种类、名称、规格、数量等要求均应在专用合同条款中约定。样品的报送程序如下：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（3）经发包人和监理人审批确认的样品应按约定的方法封样，封存的样品作为检验工程相关部分的标准之一。承包人在施工过程中不得使用与样品不符的材料或工程设备。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8.6.2 样品的保管</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经批准的样品应由监理人负责封存于现场，承包人应在现场为保存样品提供适当和固定的场所并保持适当和良好的存储环境条件。</w:t>
      </w:r>
    </w:p>
    <w:p>
      <w:pPr>
        <w:spacing w:line="460" w:lineRule="exact"/>
        <w:ind w:firstLine="480" w:firstLineChars="200"/>
        <w:jc w:val="left"/>
        <w:rPr>
          <w:rFonts w:ascii="宋体" w:hAnsi="宋体" w:cs="宋体"/>
          <w:color w:val="auto"/>
          <w:sz w:val="24"/>
          <w:szCs w:val="24"/>
        </w:rPr>
      </w:pPr>
      <w:bookmarkStart w:id="240" w:name="_Toc351203559"/>
      <w:r>
        <w:rPr>
          <w:rFonts w:hint="eastAsia" w:ascii="宋体" w:hAnsi="宋体" w:cs="宋体"/>
          <w:color w:val="auto"/>
          <w:sz w:val="24"/>
          <w:szCs w:val="24"/>
        </w:rPr>
        <w:t>8.7材料与工程设备的替代</w:t>
      </w:r>
      <w:bookmarkEnd w:id="240"/>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8.7.1 出现下列情况需要使用替代材料和工程设备的，承包人应按照第8.7.2项约定的程序执行：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（1）基准日期后生效的法律规定禁止使用的；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（2）发包人要求使用替代品的；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（3）因其他原因必须使用替代品的。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8.7.2 承包人应在使用替代材料和工程设备28天前书面通知监理人，并附下列文件：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（1）被替代的材料和工程设备的名称、数量、规格、型号、品牌、性能、价格及其他相关资料；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（2）替代品的名称、数量、规格、型号、品牌、性能、价格及其他相关资料；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（3）替代品与被替代产品之间的差异以及使用替代品可能对工程产生的影响；</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（4）替代品与被替代产品的价格差异；</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（5）使用替代品的理由和原因说明；</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（6）监理人要求的其他文件。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监理人应在收到通知后14天内向承包人发出经发包人签认的书面指示；监理人逾期发出书面指示的，视为发包人和监理人同意使用替代品。</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460" w:lineRule="exact"/>
        <w:ind w:firstLine="480" w:firstLineChars="200"/>
        <w:jc w:val="left"/>
        <w:rPr>
          <w:rFonts w:ascii="宋体" w:hAnsi="宋体" w:cs="宋体"/>
          <w:color w:val="auto"/>
          <w:sz w:val="24"/>
          <w:szCs w:val="24"/>
        </w:rPr>
      </w:pPr>
      <w:bookmarkStart w:id="241" w:name="_Toc351203560"/>
      <w:r>
        <w:rPr>
          <w:rFonts w:hint="eastAsia" w:ascii="宋体" w:hAnsi="宋体" w:cs="宋体"/>
          <w:color w:val="auto"/>
          <w:sz w:val="24"/>
          <w:szCs w:val="24"/>
        </w:rPr>
        <w:t>8.8施工设备和临时设施</w:t>
      </w:r>
      <w:bookmarkEnd w:id="241"/>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8.8.1 承包人提供的施工设备和临时设施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除专用合同条款另有约定外，承包人应自行承担修建临时设施的费用，需要临时占地的，应由发包人办理申请手续并承担相应费用。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8.8.2发包人提供的施工设备和临时设施</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发包人提供的施工设备或临时设施在专用合同条款中约定。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8.8.3要求承包人增加或更换施工设备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460" w:lineRule="exact"/>
        <w:ind w:firstLine="480" w:firstLineChars="200"/>
        <w:jc w:val="left"/>
        <w:rPr>
          <w:rFonts w:ascii="宋体" w:hAnsi="宋体" w:cs="宋体"/>
          <w:color w:val="auto"/>
          <w:sz w:val="24"/>
          <w:szCs w:val="24"/>
        </w:rPr>
      </w:pPr>
      <w:bookmarkStart w:id="242" w:name="_Toc351203561"/>
      <w:r>
        <w:rPr>
          <w:rFonts w:hint="eastAsia" w:ascii="宋体" w:hAnsi="宋体" w:cs="宋体"/>
          <w:color w:val="auto"/>
          <w:sz w:val="24"/>
          <w:szCs w:val="24"/>
        </w:rPr>
        <w:t>8</w:t>
      </w:r>
      <w:bookmarkStart w:id="243" w:name="_Toc337558781"/>
      <w:bookmarkStart w:id="244" w:name="_Toc296346564"/>
      <w:bookmarkStart w:id="245" w:name="_Toc296503063"/>
      <w:r>
        <w:rPr>
          <w:rFonts w:hint="eastAsia" w:ascii="宋体" w:hAnsi="宋体" w:cs="宋体"/>
          <w:color w:val="auto"/>
          <w:sz w:val="24"/>
          <w:szCs w:val="24"/>
        </w:rPr>
        <w:t>.9材料与设备专用</w:t>
      </w:r>
      <w:bookmarkEnd w:id="242"/>
      <w:r>
        <w:rPr>
          <w:rFonts w:hint="eastAsia" w:ascii="宋体" w:hAnsi="宋体" w:cs="宋体"/>
          <w:color w:val="auto"/>
          <w:sz w:val="24"/>
          <w:szCs w:val="24"/>
        </w:rPr>
        <w:t>要求</w:t>
      </w:r>
    </w:p>
    <w:bookmarkEnd w:id="243"/>
    <w:bookmarkEnd w:id="244"/>
    <w:bookmarkEnd w:id="245"/>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24"/>
      <w:r>
        <w:rPr>
          <w:rFonts w:hint="eastAsia" w:ascii="宋体" w:hAnsi="宋体" w:cs="宋体"/>
          <w:color w:val="auto"/>
          <w:sz w:val="24"/>
          <w:szCs w:val="24"/>
        </w:rPr>
        <w:t>经发包人批准，承包人可以根据施工进度计划撤走闲置的施工设备和其他物品。</w:t>
      </w:r>
    </w:p>
    <w:p>
      <w:pPr>
        <w:pStyle w:val="5"/>
        <w:numPr>
          <w:ilvl w:val="0"/>
          <w:numId w:val="2"/>
        </w:numPr>
        <w:spacing w:before="0" w:after="0" w:line="460" w:lineRule="exact"/>
        <w:ind w:left="0"/>
        <w:rPr>
          <w:rFonts w:ascii="宋体" w:hAnsi="宋体" w:cs="宋体"/>
          <w:color w:val="auto"/>
        </w:rPr>
      </w:pPr>
      <w:bookmarkStart w:id="246" w:name="_Toc433901058"/>
      <w:bookmarkStart w:id="247" w:name="_Toc63471453"/>
      <w:bookmarkStart w:id="248" w:name="_Toc351203562"/>
      <w:bookmarkStart w:id="249" w:name="_Toc337558782"/>
      <w:bookmarkStart w:id="250" w:name="_Toc296503083"/>
      <w:bookmarkStart w:id="251" w:name="_Toc296346584"/>
      <w:r>
        <w:rPr>
          <w:rFonts w:hint="eastAsia" w:ascii="宋体" w:hAnsi="宋体" w:cs="宋体"/>
          <w:color w:val="auto"/>
        </w:rPr>
        <w:t>试验与检验</w:t>
      </w:r>
      <w:bookmarkEnd w:id="246"/>
      <w:bookmarkEnd w:id="247"/>
      <w:bookmarkEnd w:id="248"/>
    </w:p>
    <w:bookmarkEnd w:id="249"/>
    <w:p>
      <w:pPr>
        <w:spacing w:line="460" w:lineRule="exact"/>
        <w:ind w:firstLine="480" w:firstLineChars="200"/>
        <w:jc w:val="left"/>
        <w:rPr>
          <w:rFonts w:ascii="宋体" w:hAnsi="宋体" w:cs="宋体"/>
          <w:color w:val="auto"/>
          <w:sz w:val="24"/>
          <w:szCs w:val="24"/>
        </w:rPr>
      </w:pPr>
      <w:bookmarkStart w:id="252" w:name="_Toc351203563"/>
      <w:r>
        <w:rPr>
          <w:rFonts w:hint="eastAsia" w:ascii="宋体" w:hAnsi="宋体" w:cs="宋体"/>
          <w:color w:val="auto"/>
          <w:sz w:val="24"/>
          <w:szCs w:val="24"/>
        </w:rPr>
        <w:t>9</w:t>
      </w:r>
      <w:bookmarkStart w:id="253" w:name="_Toc337558783"/>
      <w:r>
        <w:rPr>
          <w:rFonts w:hint="eastAsia" w:ascii="宋体" w:hAnsi="宋体" w:cs="宋体"/>
          <w:color w:val="auto"/>
          <w:sz w:val="24"/>
          <w:szCs w:val="24"/>
        </w:rPr>
        <w:t>.1试验设备与试验人员</w:t>
      </w:r>
      <w:bookmarkEnd w:id="252"/>
    </w:p>
    <w:bookmarkEnd w:id="253"/>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9.1.2 承包人应按专用合同条款的约定提供试验设备、取样装置、试验场所和试验条件，并向监理人提交相应进场计划表。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承包人配置的试验设备要符合相应试验规程的要求并经过具有资质的检测单位检测，且在正式使用该试验设备前，需要经过监理人与承包人共同校定。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460" w:lineRule="exact"/>
        <w:ind w:firstLine="480" w:firstLineChars="200"/>
        <w:jc w:val="left"/>
        <w:rPr>
          <w:rFonts w:ascii="宋体" w:hAnsi="宋体" w:cs="宋体"/>
          <w:color w:val="auto"/>
          <w:sz w:val="24"/>
          <w:szCs w:val="24"/>
        </w:rPr>
      </w:pPr>
      <w:bookmarkStart w:id="254" w:name="_Toc351203564"/>
      <w:r>
        <w:rPr>
          <w:rFonts w:hint="eastAsia" w:ascii="宋体" w:hAnsi="宋体" w:cs="宋体"/>
          <w:color w:val="auto"/>
          <w:sz w:val="24"/>
          <w:szCs w:val="24"/>
        </w:rPr>
        <w:t>9</w:t>
      </w:r>
      <w:bookmarkStart w:id="255" w:name="_Toc337558784"/>
      <w:r>
        <w:rPr>
          <w:rFonts w:hint="eastAsia" w:ascii="宋体" w:hAnsi="宋体" w:cs="宋体"/>
          <w:color w:val="auto"/>
          <w:sz w:val="24"/>
          <w:szCs w:val="24"/>
        </w:rPr>
        <w:t>.2取样</w:t>
      </w:r>
      <w:bookmarkEnd w:id="254"/>
    </w:p>
    <w:bookmarkEnd w:id="255"/>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试验属于自检性质的，承包人可以单独取样。试验属于监理人抽检性质的，可由监理人取样，也可由承包人的试验人员在监理人的监督下取样。</w:t>
      </w:r>
    </w:p>
    <w:p>
      <w:pPr>
        <w:spacing w:line="460" w:lineRule="exact"/>
        <w:ind w:firstLine="480" w:firstLineChars="200"/>
        <w:jc w:val="left"/>
        <w:rPr>
          <w:rFonts w:ascii="宋体" w:hAnsi="宋体" w:cs="宋体"/>
          <w:color w:val="auto"/>
          <w:sz w:val="24"/>
          <w:szCs w:val="24"/>
        </w:rPr>
      </w:pPr>
      <w:bookmarkStart w:id="256" w:name="_Toc351203565"/>
      <w:r>
        <w:rPr>
          <w:rFonts w:hint="eastAsia" w:ascii="宋体" w:hAnsi="宋体" w:cs="宋体"/>
          <w:color w:val="auto"/>
          <w:sz w:val="24"/>
          <w:szCs w:val="24"/>
        </w:rPr>
        <w:t>9</w:t>
      </w:r>
      <w:bookmarkStart w:id="257" w:name="_Toc337558785"/>
      <w:r>
        <w:rPr>
          <w:rFonts w:hint="eastAsia" w:ascii="宋体" w:hAnsi="宋体" w:cs="宋体"/>
          <w:color w:val="auto"/>
          <w:sz w:val="24"/>
          <w:szCs w:val="24"/>
        </w:rPr>
        <w:t>.3材料、工程设备和工程的试验和检验</w:t>
      </w:r>
      <w:bookmarkEnd w:id="256"/>
    </w:p>
    <w:bookmarkEnd w:id="25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460" w:lineRule="exact"/>
        <w:ind w:firstLine="480" w:firstLineChars="200"/>
        <w:jc w:val="left"/>
        <w:rPr>
          <w:rFonts w:ascii="宋体" w:hAnsi="宋体" w:cs="宋体"/>
          <w:color w:val="auto"/>
          <w:sz w:val="24"/>
          <w:szCs w:val="24"/>
        </w:rPr>
      </w:pPr>
      <w:bookmarkStart w:id="258" w:name="_Toc351203566"/>
      <w:r>
        <w:rPr>
          <w:rFonts w:hint="eastAsia" w:ascii="宋体" w:hAnsi="宋体" w:cs="宋体"/>
          <w:color w:val="auto"/>
          <w:sz w:val="24"/>
          <w:szCs w:val="24"/>
        </w:rPr>
        <w:t>9</w:t>
      </w:r>
      <w:bookmarkStart w:id="259" w:name="_Toc337558786"/>
      <w:r>
        <w:rPr>
          <w:rFonts w:hint="eastAsia" w:ascii="宋体" w:hAnsi="宋体" w:cs="宋体"/>
          <w:color w:val="auto"/>
          <w:sz w:val="24"/>
          <w:szCs w:val="24"/>
        </w:rPr>
        <w:t>.4现场工艺试验</w:t>
      </w:r>
      <w:bookmarkEnd w:id="258"/>
    </w:p>
    <w:bookmarkEnd w:id="259"/>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5"/>
        <w:numPr>
          <w:ilvl w:val="0"/>
          <w:numId w:val="2"/>
        </w:numPr>
        <w:spacing w:before="0" w:after="0" w:line="460" w:lineRule="exact"/>
        <w:ind w:left="0"/>
        <w:rPr>
          <w:rFonts w:ascii="宋体" w:hAnsi="宋体" w:cs="宋体"/>
          <w:color w:val="auto"/>
        </w:rPr>
      </w:pPr>
      <w:bookmarkStart w:id="260" w:name="_Toc351203567"/>
      <w:bookmarkStart w:id="261" w:name="_Toc433901059"/>
      <w:bookmarkStart w:id="262" w:name="_Toc63471454"/>
      <w:bookmarkStart w:id="263" w:name="_Toc337558787"/>
      <w:r>
        <w:rPr>
          <w:rFonts w:hint="eastAsia" w:ascii="宋体" w:hAnsi="宋体" w:cs="宋体"/>
          <w:color w:val="auto"/>
        </w:rPr>
        <w:t>变更</w:t>
      </w:r>
      <w:bookmarkEnd w:id="250"/>
      <w:bookmarkEnd w:id="251"/>
      <w:bookmarkEnd w:id="260"/>
      <w:bookmarkEnd w:id="261"/>
      <w:bookmarkEnd w:id="262"/>
    </w:p>
    <w:bookmarkEnd w:id="263"/>
    <w:p>
      <w:pPr>
        <w:spacing w:line="460" w:lineRule="exact"/>
        <w:ind w:firstLine="480" w:firstLineChars="200"/>
        <w:jc w:val="left"/>
        <w:rPr>
          <w:rFonts w:ascii="宋体" w:hAnsi="宋体" w:cs="宋体"/>
          <w:color w:val="auto"/>
          <w:sz w:val="24"/>
          <w:szCs w:val="24"/>
        </w:rPr>
      </w:pPr>
      <w:bookmarkStart w:id="264" w:name="_Toc351203568"/>
      <w:r>
        <w:rPr>
          <w:rFonts w:hint="eastAsia" w:ascii="宋体" w:hAnsi="宋体" w:cs="宋体"/>
          <w:color w:val="auto"/>
          <w:sz w:val="24"/>
          <w:szCs w:val="24"/>
        </w:rPr>
        <w:t>1</w:t>
      </w:r>
      <w:bookmarkStart w:id="265" w:name="_Toc296503084"/>
      <w:bookmarkStart w:id="266" w:name="_Toc337558788"/>
      <w:bookmarkStart w:id="267" w:name="_Toc296346585"/>
      <w:r>
        <w:rPr>
          <w:rFonts w:hint="eastAsia" w:ascii="宋体" w:hAnsi="宋体" w:cs="宋体"/>
          <w:color w:val="auto"/>
          <w:sz w:val="24"/>
          <w:szCs w:val="24"/>
        </w:rPr>
        <w:t>0.1变更的范围</w:t>
      </w:r>
      <w:bookmarkEnd w:id="264"/>
    </w:p>
    <w:bookmarkEnd w:id="265"/>
    <w:bookmarkEnd w:id="266"/>
    <w:bookmarkEnd w:id="26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除专用合同条款另有约定外，合同履行过程中发生以下情形的，应按照本条约定进行变更：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（1）增加或减少合同中任何工作，或追加额外的工作；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（2）取消合同中任何工作，但转由他人实施的工作除外；</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（3）改变合同中任何工作的质量标准或其他特性；</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（4）改变工程的基线、标高、位置和尺寸；</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（5）改变工程的时间安排或实施顺序。</w:t>
      </w:r>
    </w:p>
    <w:p>
      <w:pPr>
        <w:spacing w:line="460" w:lineRule="exact"/>
        <w:ind w:firstLine="480" w:firstLineChars="200"/>
        <w:jc w:val="left"/>
        <w:rPr>
          <w:rFonts w:ascii="宋体" w:hAnsi="宋体" w:cs="宋体"/>
          <w:color w:val="auto"/>
          <w:sz w:val="24"/>
          <w:szCs w:val="24"/>
        </w:rPr>
      </w:pPr>
      <w:bookmarkStart w:id="268" w:name="_Toc351203569"/>
      <w:r>
        <w:rPr>
          <w:rFonts w:hint="eastAsia" w:ascii="宋体" w:hAnsi="宋体" w:cs="宋体"/>
          <w:color w:val="auto"/>
          <w:sz w:val="24"/>
          <w:szCs w:val="24"/>
        </w:rPr>
        <w:t>1</w:t>
      </w:r>
      <w:bookmarkStart w:id="269" w:name="_Toc296346586"/>
      <w:bookmarkStart w:id="270" w:name="_Toc337558789"/>
      <w:bookmarkStart w:id="271" w:name="_Toc296503085"/>
      <w:r>
        <w:rPr>
          <w:rFonts w:hint="eastAsia" w:ascii="宋体" w:hAnsi="宋体" w:cs="宋体"/>
          <w:color w:val="auto"/>
          <w:sz w:val="24"/>
          <w:szCs w:val="24"/>
        </w:rPr>
        <w:t>0.2变更权</w:t>
      </w:r>
      <w:bookmarkEnd w:id="268"/>
    </w:p>
    <w:bookmarkEnd w:id="269"/>
    <w:bookmarkEnd w:id="270"/>
    <w:bookmarkEnd w:id="271"/>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涉及设计变更的，应由设计人提供变更后的图纸和说明。如变更超过原设计标准或批准的建设规模时，发包人应及时办理规划、设计变更等审批手续。</w:t>
      </w:r>
    </w:p>
    <w:p>
      <w:pPr>
        <w:spacing w:line="460" w:lineRule="exact"/>
        <w:ind w:firstLine="480" w:firstLineChars="200"/>
        <w:jc w:val="left"/>
        <w:rPr>
          <w:rFonts w:ascii="宋体" w:hAnsi="宋体" w:cs="宋体"/>
          <w:color w:val="auto"/>
          <w:sz w:val="24"/>
          <w:szCs w:val="24"/>
        </w:rPr>
      </w:pPr>
      <w:bookmarkStart w:id="272" w:name="_Toc351203570"/>
      <w:r>
        <w:rPr>
          <w:rFonts w:hint="eastAsia" w:ascii="宋体" w:hAnsi="宋体" w:cs="宋体"/>
          <w:color w:val="auto"/>
          <w:sz w:val="24"/>
          <w:szCs w:val="24"/>
        </w:rPr>
        <w:t>1</w:t>
      </w:r>
      <w:bookmarkStart w:id="273" w:name="_Toc337558790"/>
      <w:bookmarkStart w:id="274" w:name="_Toc296346587"/>
      <w:bookmarkStart w:id="275" w:name="_Toc296503086"/>
      <w:r>
        <w:rPr>
          <w:rFonts w:hint="eastAsia" w:ascii="宋体" w:hAnsi="宋体" w:cs="宋体"/>
          <w:color w:val="auto"/>
          <w:sz w:val="24"/>
          <w:szCs w:val="24"/>
        </w:rPr>
        <w:t>0.3变更程序</w:t>
      </w:r>
      <w:bookmarkEnd w:id="272"/>
    </w:p>
    <w:bookmarkEnd w:id="273"/>
    <w:bookmarkEnd w:id="274"/>
    <w:bookmarkEnd w:id="275"/>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10.3.1 发包人提出变更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发包人提出变更的，应通过监理人向承包人发出变更指示，变更指示应说明计划变更的工程范围和变更的内容。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10.3.2 监理人提出变更建议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10.3.3 变更执行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460" w:lineRule="exact"/>
        <w:ind w:firstLine="480" w:firstLineChars="200"/>
        <w:jc w:val="left"/>
        <w:rPr>
          <w:rFonts w:ascii="宋体" w:hAnsi="宋体" w:cs="宋体"/>
          <w:color w:val="auto"/>
          <w:sz w:val="24"/>
          <w:szCs w:val="24"/>
        </w:rPr>
      </w:pPr>
      <w:bookmarkStart w:id="276" w:name="_Toc351203571"/>
      <w:r>
        <w:rPr>
          <w:rFonts w:hint="eastAsia" w:ascii="宋体" w:hAnsi="宋体" w:cs="宋体"/>
          <w:color w:val="auto"/>
          <w:sz w:val="24"/>
          <w:szCs w:val="24"/>
        </w:rPr>
        <w:t>1</w:t>
      </w:r>
      <w:bookmarkStart w:id="277" w:name="_Toc296503087"/>
      <w:bookmarkStart w:id="278" w:name="_Toc337558791"/>
      <w:bookmarkStart w:id="279" w:name="_Toc296346588"/>
      <w:r>
        <w:rPr>
          <w:rFonts w:hint="eastAsia" w:ascii="宋体" w:hAnsi="宋体" w:cs="宋体"/>
          <w:color w:val="auto"/>
          <w:sz w:val="24"/>
          <w:szCs w:val="24"/>
        </w:rPr>
        <w:t>0.4变更估价</w:t>
      </w:r>
      <w:bookmarkEnd w:id="276"/>
    </w:p>
    <w:bookmarkEnd w:id="277"/>
    <w:bookmarkEnd w:id="278"/>
    <w:bookmarkEnd w:id="279"/>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10.4.1 变更估价原则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因变更引起工程量变化或项目特征变化的，其工程量按照12.3.1〔计量原则〕确定，除专用合同条款另有约定外，综合单价按照下列方式确定：</w:t>
      </w:r>
    </w:p>
    <w:p>
      <w:pPr>
        <w:spacing w:line="460" w:lineRule="exact"/>
        <w:jc w:val="left"/>
        <w:rPr>
          <w:rFonts w:ascii="宋体" w:hAnsi="宋体" w:cs="宋体"/>
          <w:color w:val="auto"/>
          <w:sz w:val="24"/>
          <w:szCs w:val="24"/>
        </w:rPr>
      </w:pPr>
      <w:r>
        <w:rPr>
          <w:rFonts w:hint="eastAsia" w:ascii="宋体" w:hAnsi="宋体" w:cs="宋体"/>
          <w:color w:val="auto"/>
          <w:sz w:val="24"/>
          <w:szCs w:val="24"/>
        </w:rPr>
        <w:t>10.4.1.1已标价工程量清单或预算书有相同项目的: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w:t>
      </w:r>
      <w:r>
        <w:rPr>
          <w:rFonts w:hint="eastAsia" w:ascii="宋体" w:hAnsi="宋体" w:cs="宋体"/>
          <w:color w:val="auto"/>
          <w:sz w:val="24"/>
        </w:rPr>
        <w:t>的综合单价与招标控制价中相应综合单价的偏差高于10%或低于20%的，比较</w:t>
      </w:r>
      <w:r>
        <w:rPr>
          <w:rFonts w:hint="eastAsia" w:ascii="宋体" w:hAnsi="宋体" w:cs="宋体"/>
          <w:color w:val="auto"/>
          <w:sz w:val="24"/>
          <w:szCs w:val="24"/>
        </w:rPr>
        <w:t>承包人</w:t>
      </w:r>
      <w:r>
        <w:rPr>
          <w:rFonts w:hint="eastAsia" w:ascii="宋体" w:hAnsi="宋体" w:cs="宋体"/>
          <w:color w:val="auto"/>
          <w:sz w:val="24"/>
        </w:rPr>
        <w:t>的综合单价与发包人的相应综合单价，增加的工程量执行较低单价，减少的工程量执行较高单价</w:t>
      </w:r>
      <w:r>
        <w:rPr>
          <w:rFonts w:hint="eastAsia" w:ascii="宋体" w:hAnsi="宋体" w:cs="宋体"/>
          <w:color w:val="auto"/>
          <w:sz w:val="24"/>
          <w:szCs w:val="24"/>
        </w:rPr>
        <w:t>。</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w:t>
      </w:r>
      <w:r>
        <w:rPr>
          <w:rFonts w:hint="eastAsia" w:ascii="宋体" w:hAnsi="宋体" w:cs="宋体"/>
          <w:color w:val="auto"/>
          <w:sz w:val="24"/>
        </w:rPr>
        <w:t>的综合单价与招标控制价中相应综合单价的偏差不高于10%且不低于20%的，</w:t>
      </w:r>
      <w:r>
        <w:rPr>
          <w:rFonts w:hint="eastAsia" w:ascii="宋体" w:hAnsi="宋体" w:cs="宋体"/>
          <w:color w:val="auto"/>
          <w:sz w:val="24"/>
          <w:szCs w:val="24"/>
        </w:rPr>
        <w:t>执行承包人的相同项目综合单价。</w:t>
      </w:r>
    </w:p>
    <w:p>
      <w:pPr>
        <w:spacing w:line="460" w:lineRule="exact"/>
        <w:ind w:firstLine="480" w:firstLineChars="200"/>
        <w:jc w:val="left"/>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3</w:t>
      </w:r>
      <w:r>
        <w:rPr>
          <w:rFonts w:ascii="宋体" w:hAnsi="宋体" w:cs="宋体"/>
          <w:color w:val="auto"/>
          <w:sz w:val="24"/>
          <w:szCs w:val="24"/>
        </w:rPr>
        <w:t>）变更导致实际完成的工程量与已标价工程量清单或预算书中列明的该项目工程量变化幅度超过15%的，且合同中任何一方提出执行合同单价不合理，增加或减少后剩余部分的工程量，按照</w:t>
      </w:r>
      <w:r>
        <w:rPr>
          <w:rFonts w:hint="eastAsia" w:ascii="宋体" w:hAnsi="宋体" w:cs="宋体"/>
          <w:color w:val="auto"/>
          <w:sz w:val="24"/>
          <w:szCs w:val="24"/>
        </w:rPr>
        <w:t>10.4.1.2</w:t>
      </w:r>
      <w:r>
        <w:rPr>
          <w:rFonts w:ascii="宋体" w:hAnsi="宋体" w:cs="宋体"/>
          <w:color w:val="auto"/>
          <w:sz w:val="24"/>
          <w:szCs w:val="24"/>
        </w:rPr>
        <w:t>重新确定综合单价。其中增加部分的工程量的综合单价应予调低，减少后剩余部分的工程量的综合单价应予调高，否则执行合同单价。</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前述</w:t>
      </w:r>
      <w:r>
        <w:rPr>
          <w:rFonts w:hint="eastAsia" w:ascii="宋体" w:hAnsi="宋体" w:cs="宋体"/>
          <w:color w:val="auto"/>
          <w:sz w:val="24"/>
        </w:rPr>
        <w:t>综合单价的偏差值</w:t>
      </w:r>
      <w:r>
        <w:rPr>
          <w:rFonts w:hint="eastAsia" w:ascii="宋体" w:hAnsi="宋体" w:cs="宋体"/>
          <w:color w:val="auto"/>
          <w:sz w:val="24"/>
          <w:szCs w:val="24"/>
        </w:rPr>
        <w:t>，因发包人原因导致变化的，按照有利于承包人的原则调整工程价款。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10.4.1.2已标价工程量清单或预算书无相同项目的: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（1）现行计价定额能够满足计价要求的，按照专用合同条款约定的现行计价定额规定计价，参与下浮。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（2）现行计价定额缺项的，按照市场询价方式协商定价，不参与下浮。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10.4.2变更估价程序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因变更引起的价格调整应计入最近一期的进度款中支付。</w:t>
      </w:r>
    </w:p>
    <w:p>
      <w:pPr>
        <w:spacing w:line="460" w:lineRule="exact"/>
        <w:ind w:firstLine="480" w:firstLineChars="200"/>
        <w:jc w:val="left"/>
        <w:rPr>
          <w:rFonts w:ascii="宋体" w:hAnsi="宋体" w:cs="宋体"/>
          <w:color w:val="auto"/>
          <w:sz w:val="24"/>
          <w:szCs w:val="24"/>
        </w:rPr>
      </w:pPr>
      <w:bookmarkStart w:id="280" w:name="_Toc351203572"/>
      <w:r>
        <w:rPr>
          <w:rFonts w:hint="eastAsia" w:ascii="宋体" w:hAnsi="宋体" w:cs="宋体"/>
          <w:color w:val="auto"/>
          <w:sz w:val="24"/>
          <w:szCs w:val="24"/>
        </w:rPr>
        <w:t>1</w:t>
      </w:r>
      <w:bookmarkStart w:id="281" w:name="_Toc296346595"/>
      <w:bookmarkStart w:id="282" w:name="_Toc296503094"/>
      <w:bookmarkStart w:id="283" w:name="_Toc337558792"/>
      <w:r>
        <w:rPr>
          <w:rFonts w:hint="eastAsia" w:ascii="宋体" w:hAnsi="宋体" w:cs="宋体"/>
          <w:color w:val="auto"/>
          <w:sz w:val="24"/>
          <w:szCs w:val="24"/>
        </w:rPr>
        <w:t>0.5承包人的合理化建议</w:t>
      </w:r>
      <w:bookmarkEnd w:id="280"/>
    </w:p>
    <w:bookmarkEnd w:id="281"/>
    <w:bookmarkEnd w:id="282"/>
    <w:bookmarkEnd w:id="283"/>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承包人提出合理化建议的，应向监理人提交合理化建议说明，说明建议的内容和理由，以及实施该建议对合同价格和工期的影响。</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合理化建议降低了合同价格或者提高了工程经济效益的，发包人可对承包人给予奖励，奖励的方法和金额在专用合同条款中约定。</w:t>
      </w:r>
    </w:p>
    <w:p>
      <w:pPr>
        <w:spacing w:line="460" w:lineRule="exact"/>
        <w:ind w:firstLine="480" w:firstLineChars="200"/>
        <w:jc w:val="left"/>
        <w:rPr>
          <w:rFonts w:ascii="宋体" w:hAnsi="宋体" w:cs="宋体"/>
          <w:color w:val="auto"/>
          <w:sz w:val="24"/>
          <w:szCs w:val="24"/>
        </w:rPr>
      </w:pPr>
      <w:bookmarkStart w:id="284" w:name="_Toc351203573"/>
      <w:r>
        <w:rPr>
          <w:rFonts w:hint="eastAsia" w:ascii="宋体" w:hAnsi="宋体" w:cs="宋体"/>
          <w:color w:val="auto"/>
          <w:sz w:val="24"/>
          <w:szCs w:val="24"/>
        </w:rPr>
        <w:t>1</w:t>
      </w:r>
      <w:bookmarkStart w:id="285" w:name="_Toc337558793"/>
      <w:r>
        <w:rPr>
          <w:rFonts w:hint="eastAsia" w:ascii="宋体" w:hAnsi="宋体" w:cs="宋体"/>
          <w:color w:val="auto"/>
          <w:sz w:val="24"/>
          <w:szCs w:val="24"/>
        </w:rPr>
        <w:t>0.6变更引起的工期调整</w:t>
      </w:r>
      <w:bookmarkEnd w:id="284"/>
      <w:r>
        <w:rPr>
          <w:rFonts w:hint="eastAsia" w:ascii="宋体" w:hAnsi="宋体" w:cs="宋体"/>
          <w:color w:val="auto"/>
          <w:sz w:val="24"/>
          <w:szCs w:val="24"/>
        </w:rPr>
        <w:t xml:space="preserve"> </w:t>
      </w:r>
      <w:bookmarkEnd w:id="285"/>
      <w:r>
        <w:rPr>
          <w:rFonts w:hint="eastAsia" w:ascii="宋体" w:hAnsi="宋体" w:cs="宋体"/>
          <w:color w:val="auto"/>
          <w:sz w:val="24"/>
          <w:szCs w:val="24"/>
        </w:rPr>
        <w:t xml:space="preserve">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因变更引起工期变化的，合同当事人均可要求调整合同工期，由合同当事人按照第4.4款〔商定或确定〕并参考工程所在地的工期定额标准确定增减工期天数。</w:t>
      </w:r>
    </w:p>
    <w:p>
      <w:pPr>
        <w:spacing w:line="460" w:lineRule="exact"/>
        <w:ind w:firstLine="480" w:firstLineChars="200"/>
        <w:jc w:val="left"/>
        <w:rPr>
          <w:rFonts w:ascii="宋体" w:hAnsi="宋体" w:cs="宋体"/>
          <w:color w:val="auto"/>
          <w:sz w:val="24"/>
          <w:szCs w:val="24"/>
        </w:rPr>
      </w:pPr>
      <w:bookmarkStart w:id="286" w:name="_Toc351203574"/>
      <w:r>
        <w:rPr>
          <w:rFonts w:hint="eastAsia" w:ascii="宋体" w:hAnsi="宋体" w:cs="宋体"/>
          <w:color w:val="auto"/>
          <w:sz w:val="24"/>
          <w:szCs w:val="24"/>
        </w:rPr>
        <w:t>10.7暂估价</w:t>
      </w:r>
      <w:bookmarkEnd w:id="286"/>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暂估价专业分包工程、服务的明细由合同当事人在专用合同条款中约定。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10.7.1 依法必须招标的暂估价项目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（1）依法必须招标的暂估价项目，除专用合同另有约定外，按照下列方式确定分包人：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第1种方式：对于依法必须招标的暂估价项目，由承包人招标，对该暂估价项目的确认和批准按照以下约定执行：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a）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b）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c）承包人与分包人在签订暂估价合同前，应当提前7天将确定的中标候选分包人的资料报送发包人，发包人应在收到资料后3天内与承包人共同确定中标人；承包人应当在签订合同后7天内，将暂估价合同副本报送发包人留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第2种方式：对于依法必须招标的暂估价项目，由发包人和承包人共同招标确定暂估价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依法必须招标的专业工程暂估价的结算价，按分包人不含税中标价，并计取企业管理费、利润、总价措施项目费以及税金计算。其中，企业管理费、利润、总价措施项目费合计费率在6%-10%之间由专用合同条款约定。分包人中标价中包含工程设备的，工程设备不参与计取企业管理费、利润、总价措施项目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10.7.2不属于依法必须招标的暂估价项目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除专用合同条款另有约定外，对于不属于依法必须招标的暂估价项目，采取以下第1种方式确定，其结算价按10.4.1 变更估价原则进行结算：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第1种方式：对于不属于依法必须招标的暂估价项目，按本项约定确认和批准：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（2）发包人认为承包人确定的供应商、分包人无法满足工程质量或合同要求的，发包人可以要求承包人重新确定暂估价项目的分包人;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（3）承包人应当在签订暂估价合同后7天内，将暂估价合同副本报送发包人留存。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第2种方式：承包人按照第10.7.1项〔依法必须招标的暂估价项目〕约定的第1种方式确定暂估价项目。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第3种方式：承包人直接实施的暂估价项目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承包人具备实施暂估价项目的资格和条件的，经发包人和承包人协商一致后，可由承包人自行实施暂估价项目，合同当事人可以在专用合同条款约定具体事项。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460" w:lineRule="exact"/>
        <w:ind w:firstLine="480" w:firstLineChars="200"/>
        <w:jc w:val="left"/>
        <w:rPr>
          <w:rFonts w:ascii="宋体" w:hAnsi="宋体" w:cs="宋体"/>
          <w:color w:val="auto"/>
          <w:sz w:val="24"/>
          <w:szCs w:val="24"/>
        </w:rPr>
      </w:pPr>
      <w:bookmarkStart w:id="287" w:name="_Toc351203575"/>
      <w:r>
        <w:rPr>
          <w:rFonts w:hint="eastAsia" w:ascii="宋体" w:hAnsi="宋体" w:cs="宋体"/>
          <w:color w:val="auto"/>
          <w:sz w:val="24"/>
          <w:szCs w:val="24"/>
        </w:rPr>
        <w:t>1</w:t>
      </w:r>
      <w:bookmarkStart w:id="288" w:name="_Toc337558794"/>
      <w:bookmarkStart w:id="289" w:name="_Toc322522561"/>
      <w:bookmarkStart w:id="290" w:name="_Toc296503090"/>
      <w:bookmarkStart w:id="291" w:name="_Toc296346591"/>
      <w:r>
        <w:rPr>
          <w:rFonts w:hint="eastAsia" w:ascii="宋体" w:hAnsi="宋体" w:cs="宋体"/>
          <w:color w:val="auto"/>
          <w:sz w:val="24"/>
          <w:szCs w:val="24"/>
        </w:rPr>
        <w:t>0.8暂列金额</w:t>
      </w:r>
      <w:bookmarkEnd w:id="287"/>
    </w:p>
    <w:bookmarkEnd w:id="28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暂列金额应按照发包人的要求使用，发包人的要求应通过监理人发出。合同当事人可以在专用合同条款中协商确定有关事项。</w:t>
      </w:r>
    </w:p>
    <w:bookmarkEnd w:id="289"/>
    <w:bookmarkEnd w:id="290"/>
    <w:bookmarkEnd w:id="291"/>
    <w:p>
      <w:pPr>
        <w:pStyle w:val="5"/>
        <w:numPr>
          <w:ilvl w:val="0"/>
          <w:numId w:val="2"/>
        </w:numPr>
        <w:spacing w:before="0" w:after="0" w:line="460" w:lineRule="exact"/>
        <w:ind w:left="0"/>
        <w:rPr>
          <w:rFonts w:ascii="宋体" w:hAnsi="宋体" w:cs="宋体"/>
          <w:color w:val="auto"/>
        </w:rPr>
      </w:pPr>
      <w:bookmarkStart w:id="292" w:name="_Toc433901060"/>
      <w:bookmarkStart w:id="293" w:name="_Toc63471455"/>
      <w:bookmarkStart w:id="294" w:name="_Toc351203577"/>
      <w:r>
        <w:rPr>
          <w:rFonts w:hint="eastAsia" w:ascii="宋体" w:hAnsi="宋体" w:cs="宋体"/>
          <w:color w:val="auto"/>
        </w:rPr>
        <w:t>价格调整</w:t>
      </w:r>
      <w:bookmarkEnd w:id="292"/>
      <w:bookmarkEnd w:id="293"/>
      <w:bookmarkEnd w:id="294"/>
    </w:p>
    <w:p>
      <w:pPr>
        <w:pStyle w:val="60"/>
        <w:adjustRightInd w:val="0"/>
        <w:spacing w:line="400" w:lineRule="exact"/>
        <w:ind w:firstLine="480"/>
        <w:rPr>
          <w:rFonts w:ascii="宋体" w:hAnsi="宋体" w:cs="宋体"/>
          <w:color w:val="auto"/>
          <w:kern w:val="0"/>
          <w:sz w:val="24"/>
        </w:rPr>
      </w:pPr>
      <w:bookmarkStart w:id="295" w:name="_Toc351203578"/>
      <w:bookmarkStart w:id="296" w:name="_Toc337558797"/>
      <w:bookmarkStart w:id="297" w:name="_Toc296346593"/>
      <w:bookmarkStart w:id="298" w:name="_Toc296503092"/>
      <w:bookmarkStart w:id="299" w:name="_Toc351203580"/>
      <w:bookmarkStart w:id="300" w:name="_Toc433901061"/>
      <w:bookmarkStart w:id="301" w:name="_Toc63471456"/>
      <w:bookmarkStart w:id="302" w:name="_Toc337558799"/>
      <w:bookmarkStart w:id="303" w:name="_Toc296346597"/>
      <w:bookmarkStart w:id="304" w:name="_Toc296503096"/>
      <w:r>
        <w:rPr>
          <w:rFonts w:hint="eastAsia" w:ascii="宋体" w:hAnsi="宋体" w:cs="宋体"/>
          <w:color w:val="auto"/>
          <w:kern w:val="0"/>
          <w:sz w:val="24"/>
        </w:rPr>
        <w:t>11.1市场价格波动引起的调整</w:t>
      </w:r>
      <w:bookmarkEnd w:id="295"/>
    </w:p>
    <w:bookmarkEnd w:id="296"/>
    <w:bookmarkEnd w:id="297"/>
    <w:bookmarkEnd w:id="298"/>
    <w:p>
      <w:pPr>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11.1.1人工费价差调整</w:t>
      </w:r>
    </w:p>
    <w:p>
      <w:pPr>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1）人工费不纳入风险承包范围。合同履行期间，按照建设行政主管部门发布的人工费指数和塔机人工费综合信息价格调整人工费价差，但中标价中的人工费总额与发包人提供的招标控制价（最高投标限价）中的人工费总额的比值大于1.05或小于0.95的除外，因发包人原因导致人工费总额比值产生误差的，按照有利于承包人的方式确定比值。</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（2）人工费价差不参与下浮，不计取总价措施项目费，但应计取企业管理费、利润、规费和税金。</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（3）合同履行期间，出现多个人工费指数时，按照人工费指数对应的已完工程量分别调整人工费价差。</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11.1.2主要材料和设备价差调整</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（1）主要材料和设备的调差范围（品种）和基准价格见招标控制价中《主要材料和设备项目与价格表》。</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（2）主要材料和设备单价的风险承包幅度为±5%以内（具体在专用合同条款约定）。合同履行期间，除专用合同条款另有约定外，价格波动超过风险承包幅度的，其价差按下列方式调整：</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（a）当主要材料和设备的基准价格与基期综合信息价格一致时，风险承包幅度按照报告期综合信息价格除以基期综合信息价格计算，幅度超过专用合同条款约定的，超过风险承包幅度以外的价差据实调整。</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（b）当主要材料和设备的基准价格与基期综合信息价格不一致时，风险承包幅度按照报告期市场价格除以基准价格计算，幅度超过专用合同条款约定的，超过风险承包幅度以外的价差据实调整。</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前述基准价格是指由发包人在合同条款中给定的材料、工程设备的价格，该价格原则上按照综合信息价格编制。前述基期综合信息价格指招标控制价编制期综合信息价格。前述报告期综合信息价格指合同履行期间综合信息价格。</w:t>
      </w:r>
    </w:p>
    <w:p>
      <w:pPr>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综合信息价格是指建设行政主管部门或其造价管理机构发布的综合信息价格。</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（3）主要材料和设备价差不参与下浮，不计取企业管理费、利润、规费，不计取总价措施项目费，只计取税金。</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4）主要材料和设备价差调整的数量以及本款第（2）项中的报告期市场价格，承包人在采购前需向发包人申请确认，经发包人确认后作为价差调整依据。发包人在收到承包人申请资料后5天内予以确认，不予确认的视为发包人认可，并作为价差调整依据。承包人未向发包人申请确认，发包人有权不予调整价差，发包人同意的，可以调整价差。</w:t>
      </w:r>
    </w:p>
    <w:p>
      <w:pPr>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11.1.3施工机械使用费价差调整</w:t>
      </w:r>
    </w:p>
    <w:p>
      <w:pPr>
        <w:pStyle w:val="60"/>
        <w:adjustRightInd w:val="0"/>
        <w:spacing w:line="400" w:lineRule="exact"/>
        <w:ind w:firstLine="480"/>
        <w:rPr>
          <w:rFonts w:ascii="宋体" w:hAnsi="宋体" w:cs="宋体"/>
          <w:bCs/>
          <w:color w:val="auto"/>
          <w:kern w:val="0"/>
          <w:sz w:val="24"/>
        </w:rPr>
      </w:pPr>
      <w:r>
        <w:rPr>
          <w:rFonts w:hint="eastAsia" w:ascii="宋体" w:hAnsi="宋体" w:cs="宋体"/>
          <w:bCs/>
          <w:color w:val="auto"/>
          <w:kern w:val="0"/>
          <w:sz w:val="24"/>
        </w:rPr>
        <w:t>（1）发包人提供的招标控制价中的施工机械台班单价按照现行施工机械台班费用定额计算的，风险承包幅度为±5%以内（具体在专用合同条款约定）。合同履行期间，除专用合同条款另有约定外，价格波动超过风险承包幅度的，超过风险承包幅度以外的价差据实调整。施工机械台班中的人工费用并入施工机械台班单价计算。</w:t>
      </w:r>
    </w:p>
    <w:p>
      <w:pPr>
        <w:pStyle w:val="60"/>
        <w:adjustRightInd w:val="0"/>
        <w:spacing w:line="400" w:lineRule="exact"/>
        <w:ind w:firstLine="480"/>
        <w:rPr>
          <w:rFonts w:ascii="宋体" w:hAnsi="宋体" w:cs="宋体"/>
          <w:bCs/>
          <w:color w:val="auto"/>
          <w:kern w:val="0"/>
          <w:sz w:val="24"/>
        </w:rPr>
      </w:pPr>
      <w:r>
        <w:rPr>
          <w:rFonts w:hint="eastAsia" w:ascii="宋体" w:hAnsi="宋体" w:cs="宋体"/>
          <w:bCs/>
          <w:color w:val="auto"/>
          <w:kern w:val="0"/>
          <w:sz w:val="24"/>
        </w:rPr>
        <w:t>（2）施工机械使用费价差不参与下浮，不计取企业管理费、利润、规费，不计取总价措施项目费，只计取税金。</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11.2法律变化引起的调整</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因法律变化引起的合同价格和工期调整，合同当事人无法达成一致的，由总监理工程师按第4.4款〔商定或确定〕的约定处理。</w:t>
      </w:r>
    </w:p>
    <w:p>
      <w:pPr>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因承包人原因造成工期延误，在工期延误期间出现法律变化的，由此增加的费用和（或）延误的工期由承包人承担。</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11.3计价政策变化引起的调整</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（1）合同履行期间发生计价规范、费用定额、预算定额等版本变化的，合同价格不作调整。</w:t>
      </w:r>
    </w:p>
    <w:p>
      <w:pPr>
        <w:pStyle w:val="60"/>
        <w:adjustRightInd w:val="0"/>
        <w:spacing w:line="400" w:lineRule="exact"/>
        <w:ind w:firstLine="480"/>
        <w:rPr>
          <w:rFonts w:ascii="宋体" w:hAnsi="宋体" w:cs="宋体"/>
          <w:color w:val="auto"/>
          <w:kern w:val="0"/>
          <w:sz w:val="24"/>
        </w:rPr>
      </w:pPr>
      <w:r>
        <w:rPr>
          <w:rFonts w:hint="eastAsia" w:ascii="宋体" w:hAnsi="宋体" w:cs="宋体"/>
          <w:color w:val="auto"/>
          <w:kern w:val="0"/>
          <w:sz w:val="24"/>
        </w:rPr>
        <w:t>（2）合同履行期间，建设行政主管部门发布的相关费用调整，发承包双方按照建设行政主管部门的文件规定，调整合同价格。</w:t>
      </w:r>
    </w:p>
    <w:p>
      <w:pPr>
        <w:pStyle w:val="5"/>
        <w:numPr>
          <w:ilvl w:val="0"/>
          <w:numId w:val="2"/>
        </w:numPr>
        <w:spacing w:before="0" w:after="0" w:line="460" w:lineRule="exact"/>
        <w:ind w:left="0"/>
        <w:rPr>
          <w:rFonts w:ascii="宋体" w:hAnsi="宋体" w:cs="宋体"/>
          <w:color w:val="auto"/>
        </w:rPr>
      </w:pPr>
      <w:r>
        <w:rPr>
          <w:rFonts w:hint="eastAsia" w:ascii="宋体" w:hAnsi="宋体" w:cs="宋体"/>
          <w:color w:val="auto"/>
        </w:rPr>
        <w:t>合同价格、计量与支付</w:t>
      </w:r>
      <w:bookmarkEnd w:id="299"/>
      <w:bookmarkEnd w:id="300"/>
      <w:bookmarkEnd w:id="301"/>
    </w:p>
    <w:bookmarkEnd w:id="302"/>
    <w:p>
      <w:pPr>
        <w:spacing w:line="460" w:lineRule="exact"/>
        <w:ind w:firstLine="480" w:firstLineChars="200"/>
        <w:jc w:val="left"/>
        <w:rPr>
          <w:rFonts w:ascii="宋体" w:hAnsi="宋体" w:cs="宋体"/>
          <w:color w:val="auto"/>
          <w:sz w:val="24"/>
          <w:szCs w:val="24"/>
        </w:rPr>
      </w:pPr>
      <w:bookmarkStart w:id="305" w:name="_Toc351203581"/>
      <w:bookmarkStart w:id="306" w:name="_Toc337558800"/>
      <w:r>
        <w:rPr>
          <w:rFonts w:hint="eastAsia" w:ascii="宋体" w:hAnsi="宋体" w:cs="宋体"/>
          <w:color w:val="auto"/>
          <w:sz w:val="24"/>
          <w:szCs w:val="24"/>
        </w:rPr>
        <w:t>12.1 合同价</w:t>
      </w:r>
      <w:bookmarkEnd w:id="303"/>
      <w:bookmarkEnd w:id="304"/>
      <w:r>
        <w:rPr>
          <w:rFonts w:hint="eastAsia" w:ascii="宋体" w:hAnsi="宋体" w:cs="宋体"/>
          <w:color w:val="auto"/>
          <w:sz w:val="24"/>
          <w:szCs w:val="24"/>
        </w:rPr>
        <w:t>格形式</w:t>
      </w:r>
      <w:bookmarkEnd w:id="305"/>
    </w:p>
    <w:bookmarkEnd w:id="30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发包人和承包人应在合同协议书中选择下列一种合同价格形式：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12.1.1单价合同</w:t>
      </w:r>
    </w:p>
    <w:p>
      <w:pPr>
        <w:spacing w:line="460" w:lineRule="exact"/>
        <w:ind w:firstLine="480" w:firstLineChars="200"/>
        <w:jc w:val="left"/>
        <w:rPr>
          <w:rFonts w:ascii="宋体" w:hAnsi="宋体" w:eastAsia="仿宋_GB2312" w:cs="宋体"/>
          <w:color w:val="auto"/>
          <w:sz w:val="24"/>
          <w:szCs w:val="24"/>
        </w:rPr>
      </w:pPr>
      <w:r>
        <w:rPr>
          <w:rFonts w:hint="eastAsia" w:ascii="宋体"/>
          <w:color w:val="auto"/>
          <w:sz w:val="24"/>
          <w:szCs w:val="24"/>
        </w:rPr>
        <w:t>单价合同是指合同当事人约定以工程量清单及其综合单价进行合同价格计算、调整和确认的建设工程施工合同，在约定的范围内合同单价不作调整。原则上综合单价的风险内容以及超过风险范围以外的调整方式如下，如有</w:t>
      </w:r>
      <w:r>
        <w:rPr>
          <w:rFonts w:hint="eastAsia" w:ascii="宋体" w:hAnsi="宋体" w:cs="宋体"/>
          <w:color w:val="auto"/>
          <w:sz w:val="24"/>
          <w:szCs w:val="24"/>
        </w:rPr>
        <w:t>其他风险内容及超过风险范围以外的调整方式在专用条款中约定</w:t>
      </w:r>
      <w:r>
        <w:rPr>
          <w:rFonts w:hint="eastAsia" w:ascii="宋体"/>
          <w:color w:val="auto"/>
          <w:sz w:val="24"/>
          <w:szCs w:val="24"/>
        </w:rPr>
        <w:t>：</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（1）市场价格波动风险，执行第11.1款〔市场价格波动引起的调整〕。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（2）法律变化风险，执行第11.2款〔法律变化引起的调整〕。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（3）计价政策变化风险，执行第11.3款〔计价政策变化引起的调整〕。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12.1.2总价合同</w:t>
      </w:r>
    </w:p>
    <w:p>
      <w:pPr>
        <w:spacing w:line="460" w:lineRule="exact"/>
        <w:ind w:firstLine="480" w:firstLineChars="200"/>
        <w:jc w:val="left"/>
        <w:rPr>
          <w:rFonts w:ascii="宋体"/>
          <w:color w:val="auto"/>
          <w:sz w:val="24"/>
          <w:szCs w:val="24"/>
        </w:rPr>
      </w:pPr>
      <w:r>
        <w:rPr>
          <w:rFonts w:hint="eastAsia" w:ascii="宋体"/>
          <w:color w:val="auto"/>
          <w:sz w:val="24"/>
          <w:szCs w:val="24"/>
        </w:rPr>
        <w:t>总价合同是指合同当事人约定以施工图、已标价工程量清单或预算书及有关条件进行合同价格计算、调整和确认的建设工程施工合同，在约定的范围内合同总价不作调整。原则上综合单价的风险内容以及超过风险范围以外的调整方式如下，如有</w:t>
      </w:r>
      <w:r>
        <w:rPr>
          <w:rFonts w:hint="eastAsia" w:ascii="宋体" w:hAnsi="宋体" w:cs="宋体"/>
          <w:color w:val="auto"/>
          <w:sz w:val="24"/>
          <w:szCs w:val="24"/>
        </w:rPr>
        <w:t>其他风险内容及超过风险范围以外的调整方式在专用条款中约定</w:t>
      </w:r>
      <w:r>
        <w:rPr>
          <w:rFonts w:hint="eastAsia" w:ascii="宋体"/>
          <w:color w:val="auto"/>
          <w:sz w:val="24"/>
          <w:szCs w:val="24"/>
        </w:rPr>
        <w:t>：</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（1）市场价格波动风险，执行第11.1款〔市场价格波动引起的调整〕。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（2）法律变化风险，执行第11.2款〔法律变化引起的调整〕。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（3）计价政策变化风险，执行第11.3款〔计价政策变化引起的调整〕。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12.1.3其它价格形式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专用合同条款中约定的其他合同价格形式。</w:t>
      </w:r>
    </w:p>
    <w:p>
      <w:pPr>
        <w:spacing w:line="460" w:lineRule="exact"/>
        <w:ind w:firstLine="480" w:firstLineChars="200"/>
        <w:jc w:val="left"/>
        <w:rPr>
          <w:rFonts w:ascii="宋体" w:hAnsi="宋体" w:cs="宋体"/>
          <w:color w:val="auto"/>
          <w:sz w:val="24"/>
          <w:szCs w:val="24"/>
        </w:rPr>
      </w:pPr>
      <w:bookmarkStart w:id="307" w:name="_Toc296346598"/>
      <w:bookmarkStart w:id="308" w:name="_Toc296503097"/>
      <w:bookmarkStart w:id="309" w:name="_Toc351203582"/>
      <w:bookmarkStart w:id="310" w:name="_Toc337558801"/>
      <w:r>
        <w:rPr>
          <w:rFonts w:hint="eastAsia" w:ascii="宋体" w:hAnsi="宋体" w:cs="宋体"/>
          <w:color w:val="auto"/>
          <w:sz w:val="24"/>
          <w:szCs w:val="24"/>
        </w:rPr>
        <w:t>12.2预</w:t>
      </w:r>
      <w:bookmarkEnd w:id="307"/>
      <w:bookmarkEnd w:id="308"/>
      <w:bookmarkStart w:id="311" w:name="_Toc296346601"/>
      <w:bookmarkStart w:id="312" w:name="_Toc296503100"/>
      <w:r>
        <w:rPr>
          <w:rFonts w:hint="eastAsia" w:ascii="宋体" w:hAnsi="宋体" w:cs="宋体"/>
          <w:color w:val="auto"/>
          <w:sz w:val="24"/>
          <w:szCs w:val="24"/>
        </w:rPr>
        <w:t>付款</w:t>
      </w:r>
      <w:bookmarkEnd w:id="309"/>
    </w:p>
    <w:bookmarkEnd w:id="310"/>
    <w:bookmarkEnd w:id="311"/>
    <w:bookmarkEnd w:id="31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12.2.1预付款的支付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除专用合同条款另有约定外，预付款在进度付款中同比例扣回。在颁发工程接收证书前，提前解除合同的，尚未扣完的预付款应与合同价款一并结算。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460" w:lineRule="exact"/>
        <w:ind w:firstLine="480" w:firstLineChars="200"/>
        <w:jc w:val="left"/>
        <w:rPr>
          <w:rFonts w:ascii="宋体" w:hAnsi="宋体" w:cs="宋体"/>
          <w:color w:val="auto"/>
          <w:sz w:val="24"/>
          <w:szCs w:val="24"/>
        </w:rPr>
      </w:pPr>
      <w:bookmarkStart w:id="313" w:name="_Toc351203583"/>
      <w:bookmarkStart w:id="314" w:name="_Toc337558802"/>
      <w:r>
        <w:rPr>
          <w:rFonts w:hint="eastAsia" w:ascii="宋体" w:hAnsi="宋体" w:cs="宋体"/>
          <w:color w:val="auto"/>
          <w:sz w:val="24"/>
          <w:szCs w:val="24"/>
        </w:rPr>
        <w:t>12.3计量</w:t>
      </w:r>
      <w:bookmarkEnd w:id="313"/>
    </w:p>
    <w:bookmarkEnd w:id="31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12.3.1 计量原则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工程量计量按照合同约定的工程量计算规则、图纸及变更指示等进行计量。工程量计算规则应以相关的国家标准、行业标准等为依据，由合同当事人在专用合同条款中约定。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12.3.2 计量周期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除专用合同条款另有约定外，工程量的计量按月进行。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12.3.3 单价合同的计量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除专用合同条款另有约定外，单价合同的计量按照本项约定执行：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（1）承包人应于每月25日向监理人报送上月20日至当月19日已完成的工程量报告，并附具进度付款申请单、已完成工程量报表和有关资料。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（3）监理人未在收到承包人提交的工程量报表后的7天内完成审核的，承包人报送的工程量报告中的工程量视为承包人实际完成的工程量，据此计算工程价款。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12.3.4 总价合同的计量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除专用合同条款另有约定外，按月计量支付的总价合同，按照本项约定执行：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（1）承包人应于每月25日向监理人报送上月20日至当月19日已完成的工程量报告，并附具进度付款申请单、已完成工程量报表和有关资料。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（3）监理人未在收到承包人提交的工程量报表后的7天内完成复核的，承包人提交的工程量报告中的工程量视为承包人实际完成的工程量。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12.3.5 总价合同采用支付分解表计量支付的，可以按照第12.3.4项〔总价合同的计量〕约定进行计量，但合同价款按照支付分解表进行支付。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12.3.6 其他价格形式合同的计量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合同当事人可在专用合同条款中约定其他价格形式合同的计量方式和程序。</w:t>
      </w:r>
    </w:p>
    <w:p>
      <w:pPr>
        <w:spacing w:line="460" w:lineRule="exact"/>
        <w:ind w:firstLine="480" w:firstLineChars="200"/>
        <w:jc w:val="left"/>
        <w:rPr>
          <w:rFonts w:ascii="宋体" w:hAnsi="宋体" w:cs="宋体"/>
          <w:color w:val="auto"/>
          <w:sz w:val="24"/>
          <w:szCs w:val="24"/>
        </w:rPr>
      </w:pPr>
      <w:bookmarkStart w:id="315" w:name="_Toc296346602"/>
      <w:bookmarkStart w:id="316" w:name="_Toc296503101"/>
      <w:bookmarkStart w:id="317" w:name="_Toc351203584"/>
      <w:bookmarkStart w:id="318" w:name="_Toc337558803"/>
      <w:r>
        <w:rPr>
          <w:rFonts w:hint="eastAsia" w:ascii="宋体" w:hAnsi="宋体" w:cs="宋体"/>
          <w:color w:val="auto"/>
          <w:sz w:val="24"/>
          <w:szCs w:val="24"/>
        </w:rPr>
        <w:t>12.4工程进度款支</w:t>
      </w:r>
      <w:bookmarkEnd w:id="315"/>
      <w:bookmarkEnd w:id="316"/>
      <w:r>
        <w:rPr>
          <w:rFonts w:hint="eastAsia" w:ascii="宋体" w:hAnsi="宋体" w:cs="宋体"/>
          <w:color w:val="auto"/>
          <w:sz w:val="24"/>
          <w:szCs w:val="24"/>
        </w:rPr>
        <w:t>付</w:t>
      </w:r>
      <w:bookmarkEnd w:id="317"/>
    </w:p>
    <w:bookmarkEnd w:id="31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12.4.1 付款周期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除专用合同条款另有约定外，付款周期应按照第12.3.2项〔计量周期〕的约定与计量周期保持一致。</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12.4.2 进度付款申请单的编制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除专用合同条款另有约定外，进度付款申请单应包括下列内容：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（1）截至本次付款周期已完成工作对应的金额；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（2）根据第10条〔变更〕应增加和扣减的变更金额；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（3）根据第12.2款〔预付款〕约定应支付的预付款和扣减的返还预付款；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（4）根据第15.3款〔质量保证金〕约定应扣减的质量保证金；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（5）根据第19条〔索赔〕应增加和扣减的索赔金额；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（6）对已签发的进度款支付证书中出现错误的修正，应在本次进度付款中支付或扣除的金额；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（7）根据合同约定应增加和扣减的其他金额。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12.4.3 进度付款申请单的提交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（1）单价合同进度付款申请单的提交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（2）总价合同进度付款申请单的提交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总价合同按月计量支付的，承包人按照第12.3.4项〔总价合同的计量〕约定的时间按月向监理人提交进度付款申请单，并附上已完成工程量报表和有关资料。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总价合同按支付分解表支付的，承包人应按照第12.4.6项〔支付分解表〕及第12.4.2项〔进度付款申请单的编制〕的约定向监理人提交进度付款申请单。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（3）其他价格形式合同的进度付款申请单的提交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合同当事人可在专用合同条款中约定其他价格形式合同的进度付款申请单的编制和提交程序。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12.4.4 进度款审核和支付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numPr>
          <w:ilvl w:val="0"/>
          <w:numId w:val="3"/>
        </w:num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在进度款支付证书或临时进度款支付证书签发后14天内完成支付，发包人逾期支付进度款的，承包人应及时向发包人发出要求付款的通知，发包人收到承包人通知后仍不能按要求付款，发包人在应付期限逾期之日起应按照同期全国银行间同行业拆借中心公布的贷款市场报价利率（LPR）支付违约金。</w:t>
      </w:r>
      <w:r>
        <w:rPr>
          <w:rFonts w:hint="eastAsia" w:ascii="宋体" w:hAnsi="宋体" w:cs="宋体"/>
          <w:color w:val="auto"/>
          <w:sz w:val="24"/>
          <w:szCs w:val="24"/>
          <w:shd w:val="clear" w:color="auto" w:fill="FFFFFF"/>
        </w:rPr>
        <w:t>未经承包人同意，发包人不得以商业汇票等非货币形式支付进度款。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（3）发包人签发进度款支付证书或临时进度款支付证书，不表明发包人已同意、批准或接受了承包人完成的相应部分的工作。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12.4.5 进度付款的修正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12.4.6 支付分解表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1、支付分解表的编制要求</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（1）支付分解表中所列的每期付款金额，应为第12.4.2项〔进度付款申请单的编制〕第（1）目的估算金额；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（2）实际进度与施工进度计划不一致的，合同当事人可按照第4.4款〔商定或确定〕修改支付分解表；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（3）不采用支付分解表的，承包人应向发包人和监理人提交按季度编制的支付估算分解表，用于支付参考。</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2、总价合同支付分解表的编制与审批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（3）发包人逾期未完成支付分解表审批的，也未及时要求承包人进行修正和提供补充资料的，则承包人提交的支付分解表视为已经获得发包人批准。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3、单价合同的总价项目支付分解表的编制与审批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460" w:lineRule="exact"/>
        <w:ind w:firstLine="480" w:firstLineChars="200"/>
        <w:jc w:val="left"/>
        <w:rPr>
          <w:rFonts w:ascii="宋体" w:hAnsi="宋体" w:cs="宋体"/>
          <w:color w:val="auto"/>
          <w:sz w:val="24"/>
          <w:szCs w:val="24"/>
        </w:rPr>
      </w:pPr>
      <w:bookmarkStart w:id="319" w:name="_Toc351203585"/>
      <w:r>
        <w:rPr>
          <w:rFonts w:hint="eastAsia" w:ascii="宋体" w:hAnsi="宋体" w:cs="宋体"/>
          <w:color w:val="auto"/>
          <w:sz w:val="24"/>
          <w:szCs w:val="24"/>
        </w:rPr>
        <w:t>12.5支付账户</w:t>
      </w:r>
      <w:bookmarkEnd w:id="319"/>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发包人应将合同价款支付至合同协议书中约定的承包人账户。</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12.6 承包人应根据《保障农民工工资支付条例》《福建省工程建设领域农民工工资专用账户管理实施细则》和工程所在地的设区市的有关规定建立工资专户，通过工资专户将工资按时足额支付到农民工本人的银行账户。实行人工费用与其他工程款分账管理，发包人支付工程款时，应按专用合同条款约定的数额或比例等，按时将人工费用拨付到承包人农民工工资专用账户，人工费用拨付周期不得超过一个月。承包人应与发包人、开户银行签订《福建省工程建设领域农民工工资专用账户资金管理协议》。工程有专业分包、劳务分包的，分包企业应委托承包人代发工资，在签订分包协议时，与承包人一并签订《福建省工程建设领域农民工工资委托支付协议》。</w:t>
      </w:r>
    </w:p>
    <w:p>
      <w:pPr>
        <w:pStyle w:val="5"/>
        <w:numPr>
          <w:ilvl w:val="0"/>
          <w:numId w:val="2"/>
        </w:numPr>
        <w:spacing w:before="0" w:after="0" w:line="460" w:lineRule="exact"/>
        <w:ind w:left="0"/>
        <w:rPr>
          <w:rFonts w:ascii="宋体" w:hAnsi="宋体" w:cs="宋体"/>
          <w:color w:val="auto"/>
        </w:rPr>
      </w:pPr>
      <w:bookmarkStart w:id="320" w:name="_Toc351203586"/>
      <w:bookmarkStart w:id="321" w:name="_Toc63471457"/>
      <w:bookmarkStart w:id="322" w:name="_Toc433901062"/>
      <w:bookmarkStart w:id="323" w:name="_Toc296503106"/>
      <w:bookmarkStart w:id="324" w:name="_Toc337558804"/>
      <w:bookmarkStart w:id="325" w:name="_Toc296346607"/>
      <w:bookmarkStart w:id="326" w:name="_Toc322522574"/>
      <w:r>
        <w:rPr>
          <w:rFonts w:hint="eastAsia" w:ascii="宋体" w:hAnsi="宋体" w:cs="宋体"/>
          <w:color w:val="auto"/>
        </w:rPr>
        <w:t>验收和工程试车</w:t>
      </w:r>
      <w:bookmarkEnd w:id="320"/>
      <w:bookmarkEnd w:id="321"/>
      <w:bookmarkEnd w:id="322"/>
    </w:p>
    <w:bookmarkEnd w:id="323"/>
    <w:bookmarkEnd w:id="324"/>
    <w:bookmarkEnd w:id="325"/>
    <w:bookmarkEnd w:id="326"/>
    <w:p>
      <w:pPr>
        <w:spacing w:line="460" w:lineRule="exact"/>
        <w:ind w:firstLine="480" w:firstLineChars="200"/>
        <w:jc w:val="left"/>
        <w:rPr>
          <w:rFonts w:ascii="宋体" w:hAnsi="宋体" w:cs="宋体"/>
          <w:color w:val="auto"/>
          <w:sz w:val="24"/>
          <w:szCs w:val="24"/>
        </w:rPr>
      </w:pPr>
      <w:bookmarkStart w:id="327" w:name="_Toc351203587"/>
      <w:bookmarkStart w:id="328" w:name="_Toc337558805"/>
      <w:bookmarkStart w:id="329" w:name="_Toc296346611"/>
      <w:bookmarkStart w:id="330" w:name="_Toc296503110"/>
      <w:r>
        <w:rPr>
          <w:rFonts w:hint="eastAsia" w:ascii="宋体" w:hAnsi="宋体" w:cs="宋体"/>
          <w:color w:val="auto"/>
          <w:sz w:val="24"/>
          <w:szCs w:val="24"/>
        </w:rPr>
        <w:t>13.1分部分项工程验收</w:t>
      </w:r>
      <w:bookmarkEnd w:id="327"/>
    </w:p>
    <w:bookmarkEnd w:id="32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13.1.1 分部分项工程质量应符合国家有关工程施工验收规范、标准及合同约定，承包人应按照施工组织设计的要求完成分部分项工程施工。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分部分项工程的验收资料应当作为竣工资料的组成部分。</w:t>
      </w:r>
    </w:p>
    <w:p>
      <w:pPr>
        <w:spacing w:line="460" w:lineRule="exact"/>
        <w:ind w:firstLine="480" w:firstLineChars="200"/>
        <w:jc w:val="left"/>
        <w:rPr>
          <w:rFonts w:ascii="宋体" w:hAnsi="宋体" w:cs="宋体"/>
          <w:color w:val="auto"/>
          <w:sz w:val="24"/>
          <w:szCs w:val="24"/>
        </w:rPr>
      </w:pPr>
      <w:bookmarkStart w:id="331" w:name="_Toc351203588"/>
      <w:bookmarkStart w:id="332" w:name="_Toc337558806"/>
      <w:r>
        <w:rPr>
          <w:rFonts w:hint="eastAsia" w:ascii="宋体" w:hAnsi="宋体" w:cs="宋体"/>
          <w:color w:val="auto"/>
          <w:sz w:val="24"/>
          <w:szCs w:val="24"/>
        </w:rPr>
        <w:t>13.2竣工验收</w:t>
      </w:r>
      <w:bookmarkEnd w:id="331"/>
    </w:p>
    <w:bookmarkEnd w:id="329"/>
    <w:bookmarkEnd w:id="330"/>
    <w:bookmarkEnd w:id="33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13.2.1竣工验收条件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工程具备以下条件的，承包人可以申请竣工验收：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（1）除发包人同意的甩项工作和缺陷修补工作外，合同范围内的全部工程以及有关工作，包括合同要求的试验、试运行以及检验均已完成，并符合合同要求；</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（2）已按合同约定编制了甩项工作和缺陷修补工作清单以及相应的施工计划；</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（3）已按合同约定的内容和份数备齐竣工资料。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13.2.2竣工验收程序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除专用合同条款另有约定外，承包人申请竣工验收的，应当按照以下程序进行：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不按照本项约定组织竣工验收、颁发工程接收证书的，每逾期一天，应以签约合同价为基数，按照中国人民银行发布的同期全国银行间同行业拆借中心公布的贷款市场报价利率（LPR）支付违约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13.2.3竣工日期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33" w:name="#go14"/>
      <w:bookmarkEnd w:id="333"/>
      <w:r>
        <w:rPr>
          <w:rFonts w:hint="eastAsia" w:ascii="宋体" w:hAnsi="宋体" w:cs="宋体"/>
          <w:color w:val="auto"/>
          <w:sz w:val="24"/>
          <w:szCs w:val="24"/>
        </w:rPr>
        <w:t>收申请报告的日期为实际竣工日期；工程未经竣工验收，发包人擅自使用的，以转移占有工程之日为实际竣工日期。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13.2.4 拒绝接收全部或部分工程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13.2.5 移交、接收全部与部分工程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除专用合同条款另有约定外，合同当事人应当在颁发工程接收证书后7天内完成工程的移交。</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460" w:lineRule="exact"/>
        <w:ind w:firstLine="480" w:firstLineChars="200"/>
        <w:jc w:val="left"/>
        <w:rPr>
          <w:rFonts w:ascii="宋体" w:hAnsi="宋体" w:cs="宋体"/>
          <w:color w:val="auto"/>
          <w:sz w:val="24"/>
          <w:szCs w:val="24"/>
        </w:rPr>
      </w:pPr>
      <w:bookmarkStart w:id="334" w:name="_Toc351203589"/>
      <w:bookmarkStart w:id="335" w:name="_Toc296346612"/>
      <w:bookmarkStart w:id="336" w:name="_Toc296503111"/>
      <w:bookmarkStart w:id="337" w:name="_Toc337558807"/>
      <w:r>
        <w:rPr>
          <w:rFonts w:hint="eastAsia" w:ascii="宋体" w:hAnsi="宋体" w:cs="宋体"/>
          <w:color w:val="auto"/>
          <w:sz w:val="24"/>
          <w:szCs w:val="24"/>
        </w:rPr>
        <w:t>13.3工程试车</w:t>
      </w:r>
      <w:bookmarkEnd w:id="334"/>
    </w:p>
    <w:bookmarkEnd w:id="335"/>
    <w:bookmarkEnd w:id="336"/>
    <w:bookmarkEnd w:id="33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13.3.1试车程序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工程需要试车的，除专用合同条款另有约定外，试车内容应与承包人承包范围相一致，试车费用由承包人承担。工程试车应按如下程序进行：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13.3.2 试车中的责任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13.3.3 投料试车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460" w:lineRule="exact"/>
        <w:ind w:firstLine="480" w:firstLineChars="200"/>
        <w:jc w:val="left"/>
        <w:rPr>
          <w:rFonts w:ascii="宋体" w:hAnsi="宋体" w:cs="宋体"/>
          <w:color w:val="auto"/>
          <w:sz w:val="24"/>
          <w:szCs w:val="24"/>
        </w:rPr>
      </w:pPr>
      <w:bookmarkStart w:id="338" w:name="_Toc351203590"/>
      <w:bookmarkStart w:id="339" w:name="_Toc337558808"/>
      <w:r>
        <w:rPr>
          <w:rFonts w:hint="eastAsia" w:ascii="宋体" w:hAnsi="宋体" w:cs="宋体"/>
          <w:color w:val="auto"/>
          <w:sz w:val="24"/>
          <w:szCs w:val="24"/>
        </w:rPr>
        <w:t>13.4提前交付单位工程的验收</w:t>
      </w:r>
      <w:bookmarkEnd w:id="338"/>
    </w:p>
    <w:bookmarkEnd w:id="339"/>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13.4.2 发包人要求在工程竣工前交付单位工程，由此导致承包人费用增加和（或）工期延误的，由发包人承担由此增加的费用和（或）延误的工期，并支付承包人合理的利润。</w:t>
      </w:r>
    </w:p>
    <w:p>
      <w:pPr>
        <w:spacing w:line="460" w:lineRule="exact"/>
        <w:ind w:firstLine="480" w:firstLineChars="200"/>
        <w:jc w:val="left"/>
        <w:rPr>
          <w:rFonts w:ascii="宋体" w:hAnsi="宋体" w:cs="宋体"/>
          <w:color w:val="auto"/>
          <w:sz w:val="24"/>
          <w:szCs w:val="24"/>
        </w:rPr>
      </w:pPr>
      <w:bookmarkStart w:id="340" w:name="_Toc351203591"/>
      <w:r>
        <w:rPr>
          <w:rFonts w:hint="eastAsia" w:ascii="宋体" w:hAnsi="宋体" w:cs="宋体"/>
          <w:color w:val="auto"/>
          <w:sz w:val="24"/>
          <w:szCs w:val="24"/>
        </w:rPr>
        <w:t>13.5 施工期运行</w:t>
      </w:r>
      <w:bookmarkEnd w:id="340"/>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13.5.2 在施工期运行中发现工程或工程设备损坏或存在缺陷的，由承包人按第15.2款〔缺陷责任期〕约定进行修复。</w:t>
      </w:r>
    </w:p>
    <w:p>
      <w:pPr>
        <w:spacing w:line="460" w:lineRule="exact"/>
        <w:ind w:firstLine="480" w:firstLineChars="200"/>
        <w:jc w:val="left"/>
        <w:rPr>
          <w:rFonts w:ascii="宋体" w:hAnsi="宋体" w:cs="宋体"/>
          <w:color w:val="auto"/>
          <w:sz w:val="24"/>
          <w:szCs w:val="24"/>
        </w:rPr>
      </w:pPr>
      <w:bookmarkStart w:id="341" w:name="_Toc296503112"/>
      <w:bookmarkStart w:id="342" w:name="_Toc296346613"/>
      <w:bookmarkStart w:id="343" w:name="_Toc351203592"/>
      <w:bookmarkStart w:id="344" w:name="_Toc337558809"/>
      <w:r>
        <w:rPr>
          <w:rFonts w:hint="eastAsia" w:ascii="宋体" w:hAnsi="宋体" w:cs="宋体"/>
          <w:color w:val="auto"/>
          <w:sz w:val="24"/>
          <w:szCs w:val="24"/>
        </w:rPr>
        <w:t>13.6 竣工退</w:t>
      </w:r>
      <w:bookmarkEnd w:id="341"/>
      <w:bookmarkEnd w:id="342"/>
      <w:r>
        <w:rPr>
          <w:rFonts w:hint="eastAsia" w:ascii="宋体" w:hAnsi="宋体" w:cs="宋体"/>
          <w:color w:val="auto"/>
          <w:sz w:val="24"/>
          <w:szCs w:val="24"/>
        </w:rPr>
        <w:t>场</w:t>
      </w:r>
      <w:bookmarkEnd w:id="343"/>
    </w:p>
    <w:bookmarkEnd w:id="34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13.6.1 竣工退场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颁发工程接收证书后，承包人应按以下要求对施工现场进行清理：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（1）施工现场内残留的垃圾已全部清除出场；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（2）临时工程已拆除，场地已进行清理、平整或复原；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（3）按合同约定应撤离的人员、承包人施工设备和剩余的材料，包括废弃的施工设备和材料，已按计划撤离施工现场；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（4）施工现场周边及其附近道路、河道的施工堆积物，已全部清理；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（5）施工现场其他场地清理工作已全部完成。</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13.6.2 地表还原</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numPr>
          <w:ilvl w:val="0"/>
          <w:numId w:val="2"/>
        </w:numPr>
        <w:spacing w:before="0" w:after="0" w:line="460" w:lineRule="exact"/>
        <w:ind w:left="0"/>
        <w:rPr>
          <w:rFonts w:ascii="宋体" w:hAnsi="宋体" w:cs="宋体"/>
          <w:color w:val="auto"/>
          <w:sz w:val="24"/>
          <w:szCs w:val="24"/>
        </w:rPr>
      </w:pPr>
      <w:bookmarkStart w:id="345" w:name="_Toc63471458"/>
      <w:bookmarkStart w:id="346" w:name="_Toc337558810"/>
      <w:bookmarkStart w:id="347" w:name="_Toc351203593"/>
      <w:bookmarkStart w:id="348" w:name="_Toc433901063"/>
      <w:bookmarkStart w:id="349" w:name="_Toc296346614"/>
      <w:bookmarkStart w:id="350" w:name="_Toc296503113"/>
      <w:r>
        <w:rPr>
          <w:rFonts w:hint="eastAsia" w:ascii="宋体" w:hAnsi="宋体" w:cs="宋体"/>
          <w:color w:val="auto"/>
        </w:rPr>
        <w:t>过程结算和竣工结算</w:t>
      </w:r>
      <w:bookmarkEnd w:id="345"/>
      <w:bookmarkEnd w:id="346"/>
      <w:bookmarkEnd w:id="347"/>
      <w:bookmarkEnd w:id="348"/>
      <w:bookmarkStart w:id="351" w:name="_Toc337558811"/>
      <w:bookmarkStart w:id="352" w:name="_Toc351203594"/>
    </w:p>
    <w:bookmarkEnd w:id="351"/>
    <w:bookmarkEnd w:id="35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14.1 过程结算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14.1.1过程结算结点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除专用合同条款另有约定外，本工程采用过程结算并在专用合同条款中约定过程结算结点。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14.1.2过程结算价款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除专用合同条款另有约定外，当期过程结算价款，包括当期节点工程的合同价、价款调整、设计变更、现场签证等，其中：</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（1）工期奖惩、优质工程增加费、缩短定额工期增加费、总承包服务费不纳入过程结算，归入竣工结算。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（2）不宜按节点工程断开结算的个别子项，或发包人和承包人同意暂不列入当期过程结算的工程内容，需在施工过程结算文件中注明，并入后续可以办理过程结算的节点。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此前节点工程中的价款调整、设计变更、现场签证等，属于承包人的原因再提交的，发包人有权不予认可；属于非承包人原因新增的，归入当期过程结算；属于承包人隐瞒真实情况损害发包人的，发包人有权予以扣回。</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14.1.3过程结算申请</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应在约定的节点工程验收合格后28内发包人和监理人（如有）提交过程结算申请单，并提交完整的过程结算资料，有关过程结算的资料清单和份数等要求由合同当事人在专用合同条款中约定。承包人超过约定时限不报送的，视为放弃。对质量不合格的，应当在整改并验收合格后办理施工过程结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除专用合同条款另有约定外，过程结算申请单包括以下内容：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（1）已完节点工程合同价格；</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（2）发包人已支付承包人的款项；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（3）应扣留的质量保证金。已缴纳履约保证金的或提供其他工程质量担保方式的除外；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（4）发包人应支付承包人的合同价款。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14.1.4 过程结算审核和支付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除专用合同条款另有约定外，监理人应在收到过程结算申请单后14天内完成核查并报送发包人。发包人应在收到监理人提交的经审核的过程结算申请单后14天内完成审批，并由监理人向承包人签发经发包人签认的施工过程结算付款证书。监理人或发包人对过程结算申请单有异议的，有权要求承包人进行修正和提供补充资料，承包人应提交修正后的过程结算申请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在收到承包人提交过程结算申请书后28天内未完成审批且未提出异议的，视为发包人认可承包人提交的过程结算和竣工结算申请单，并自发包人收到承包人提交的竣工结算申请单后第29天起视为已签发施工过程结算付款证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（2）除专用合同条款另有约定外，发包人应在签发当期施工过程结算付款证书后的5 天内，完成对承包人的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承包人对发包人签认的当期施工过程结算付款证书有异议的，对于有异议部分应在收到发包人签认的当期施工过程结算付款证书后7天内提出异议，并由合同当事人按照专用合同条款约定的方式和程序进行复核，或按照第20条〔争议解决〕约定处理。对于无异议部分，发包人应签发无异议部分付款证书，并按本款第（2）项完成付款。承包人逾期未提出异议的，视为认可发包人的审批结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除专用合同条款另有约定外，当期过程结算价款扣除相应预付款、留置质保金后全额支付。但已完节点价款（包括当期与此前的过程结算价款之和）超过相应已完节点概算的，超过部分金额暂不支付并列入下期评估，但不拖延至竣工结算。工程项目实施过程中需要调整概算的，由发包人在竣工结算前完成。已完节点价款未超过相应节点概算的，则此前未支付金额列入当期过程结算价款一并支付。</w:t>
      </w:r>
    </w:p>
    <w:p>
      <w:pPr>
        <w:spacing w:line="460" w:lineRule="exact"/>
        <w:ind w:firstLine="480" w:firstLineChars="200"/>
        <w:jc w:val="left"/>
        <w:rPr>
          <w:rFonts w:ascii="宋体" w:hAnsi="宋体" w:cs="宋体"/>
          <w:color w:val="auto"/>
          <w:sz w:val="24"/>
          <w:szCs w:val="24"/>
        </w:rPr>
      </w:pPr>
      <w:bookmarkStart w:id="353" w:name="_Toc351203596"/>
      <w:bookmarkStart w:id="354" w:name="_Toc337558813"/>
      <w:r>
        <w:rPr>
          <w:rFonts w:hint="eastAsia" w:ascii="宋体" w:hAnsi="宋体" w:cs="宋体"/>
          <w:color w:val="auto"/>
          <w:sz w:val="24"/>
          <w:szCs w:val="24"/>
        </w:rPr>
        <w:t>14.2竣工结算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14.2.1竣工结算申请</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除专用合同条款另有约定外，竣工结算申请单包括以下内容：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（1）竣工结算合同价格；</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（2）发包人已支付承包人的款项；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（3）应扣留的质量保证金。已缴纳履约保证金的或提供其他工程质量担保方式的除外；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（4）发包人应支付承包人的合同价款。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14.2.2竣工结算审核</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（2）除专用合同条款另有约定外，发包人应在签发竣工付款证书后的14 天内，完成对承包人的竣工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14.3 甩项竣工协议</w:t>
      </w:r>
      <w:bookmarkEnd w:id="353"/>
    </w:p>
    <w:bookmarkEnd w:id="35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460" w:lineRule="exact"/>
        <w:ind w:firstLine="480" w:firstLineChars="200"/>
        <w:jc w:val="left"/>
        <w:rPr>
          <w:rFonts w:ascii="宋体" w:hAnsi="宋体" w:cs="宋体"/>
          <w:color w:val="auto"/>
          <w:sz w:val="24"/>
          <w:szCs w:val="24"/>
        </w:rPr>
      </w:pPr>
      <w:bookmarkStart w:id="355" w:name="_Toc351203597"/>
      <w:bookmarkStart w:id="356" w:name="_Toc337558814"/>
      <w:r>
        <w:rPr>
          <w:rFonts w:hint="eastAsia" w:ascii="宋体" w:hAnsi="宋体" w:cs="宋体"/>
          <w:color w:val="auto"/>
          <w:sz w:val="24"/>
          <w:szCs w:val="24"/>
        </w:rPr>
        <w:t>14.4 最终结清</w:t>
      </w:r>
      <w:bookmarkEnd w:id="355"/>
    </w:p>
    <w:bookmarkEnd w:id="35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14.4.1 最终结清申请单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（1）除专用合同条款另有约定外，承包人应在缺陷责任期终止证书颁发后7天内，按专用合同条款约定的份数向发包人提交最终结清申请单，并提供相关证明材料。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除专用合同条款另有约定外，最终结清申请单应列明质量保证金、应扣除的质量保证金、缺陷责任期内发生的增减费用。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（2）发包人对最终结清申请单内容有异议的，有权要求承包人进行修正和提供补充资料，承包人应向发包人提交修正后的最终结清申请单。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14.4.2 最终结清证书和支付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除专用合同条款另有约定外，发包人应在颁发最终结清证书后7天内完成支付。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（3）承包人对发包人颁发的最终结清证书有异议的，按第20条〔争议解决〕的约定办理。</w:t>
      </w:r>
    </w:p>
    <w:p>
      <w:pPr>
        <w:pStyle w:val="5"/>
        <w:numPr>
          <w:ilvl w:val="0"/>
          <w:numId w:val="2"/>
        </w:numPr>
        <w:spacing w:before="0" w:after="0" w:line="460" w:lineRule="exact"/>
        <w:ind w:left="0"/>
        <w:rPr>
          <w:rFonts w:ascii="宋体" w:hAnsi="宋体" w:cs="宋体"/>
          <w:color w:val="auto"/>
        </w:rPr>
      </w:pPr>
      <w:bookmarkStart w:id="357" w:name="_Toc351203598"/>
      <w:bookmarkStart w:id="358" w:name="_Toc63471459"/>
      <w:bookmarkStart w:id="359" w:name="_Toc433901064"/>
      <w:bookmarkStart w:id="360" w:name="_Toc337558815"/>
      <w:r>
        <w:rPr>
          <w:rFonts w:hint="eastAsia" w:ascii="宋体" w:hAnsi="宋体" w:cs="宋体"/>
          <w:color w:val="auto"/>
        </w:rPr>
        <w:t>缺陷责任与保修</w:t>
      </w:r>
      <w:bookmarkEnd w:id="357"/>
      <w:bookmarkEnd w:id="358"/>
      <w:bookmarkEnd w:id="359"/>
    </w:p>
    <w:bookmarkEnd w:id="349"/>
    <w:bookmarkEnd w:id="350"/>
    <w:bookmarkEnd w:id="360"/>
    <w:p>
      <w:pPr>
        <w:spacing w:line="460" w:lineRule="exact"/>
        <w:ind w:firstLine="480" w:firstLineChars="200"/>
        <w:jc w:val="left"/>
        <w:rPr>
          <w:rFonts w:ascii="宋体" w:hAnsi="宋体" w:cs="宋体"/>
          <w:color w:val="auto"/>
          <w:sz w:val="24"/>
          <w:szCs w:val="24"/>
        </w:rPr>
      </w:pPr>
      <w:bookmarkStart w:id="361" w:name="_Toc351203599"/>
      <w:bookmarkStart w:id="362" w:name="_Toc337558816"/>
      <w:bookmarkStart w:id="363" w:name="_Toc296346615"/>
      <w:bookmarkStart w:id="364" w:name="_Toc296503114"/>
      <w:r>
        <w:rPr>
          <w:rFonts w:hint="eastAsia" w:ascii="宋体" w:hAnsi="宋体" w:cs="宋体"/>
          <w:color w:val="auto"/>
          <w:sz w:val="24"/>
          <w:szCs w:val="24"/>
        </w:rPr>
        <w:t>15.1 工程保修的原则</w:t>
      </w:r>
      <w:bookmarkEnd w:id="361"/>
    </w:p>
    <w:bookmarkEnd w:id="36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在工程移交发包人后，因承包人原因产生的质量缺陷，承包人应承担质量缺陷责任和保修义务。缺陷责任期届满，承包人仍应按合同约定的工程各部位保修年限承担保修义务。</w:t>
      </w:r>
    </w:p>
    <w:p>
      <w:pPr>
        <w:spacing w:line="460" w:lineRule="exact"/>
        <w:ind w:firstLine="480" w:firstLineChars="200"/>
        <w:jc w:val="left"/>
        <w:rPr>
          <w:rFonts w:ascii="宋体" w:hAnsi="宋体" w:cs="宋体"/>
          <w:color w:val="auto"/>
          <w:sz w:val="24"/>
          <w:szCs w:val="24"/>
        </w:rPr>
      </w:pPr>
      <w:bookmarkStart w:id="365" w:name="_Toc351203600"/>
      <w:bookmarkStart w:id="366" w:name="_Toc337558817"/>
      <w:r>
        <w:rPr>
          <w:rFonts w:hint="eastAsia" w:ascii="宋体" w:hAnsi="宋体" w:cs="宋体"/>
          <w:color w:val="auto"/>
          <w:sz w:val="24"/>
          <w:szCs w:val="24"/>
        </w:rPr>
        <w:t>15.2 缺陷责任期</w:t>
      </w:r>
      <w:bookmarkEnd w:id="363"/>
      <w:bookmarkEnd w:id="364"/>
      <w:bookmarkEnd w:id="365"/>
    </w:p>
    <w:bookmarkEnd w:id="36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15.2.1缺陷责任期从工程通过竣工验收之日起计算，合同当事人应在专用合同条款约定缺陷责任期的具体期限，但该期限最长不超过24个月。</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由他人原因造成的缺陷，发包人负责组织维修，承包人不承担费用，且发包人不得从保证金中扣除费用。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15.2.3 任何一项缺陷或损坏修复后，经检查证明其影响了工程或工程设备的使用性能，承包人应重新进行合同约定的试验和试运行，试验和试运行的全部费用应由责任方承担。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460" w:lineRule="exact"/>
        <w:ind w:firstLine="480" w:firstLineChars="200"/>
        <w:jc w:val="left"/>
        <w:rPr>
          <w:rFonts w:ascii="宋体" w:hAnsi="宋体" w:cs="宋体"/>
          <w:color w:val="auto"/>
          <w:sz w:val="24"/>
          <w:szCs w:val="24"/>
        </w:rPr>
      </w:pPr>
      <w:bookmarkStart w:id="367" w:name="_Toc351203601"/>
      <w:bookmarkStart w:id="368" w:name="_Toc337558818"/>
      <w:bookmarkStart w:id="369" w:name="_Toc296346616"/>
      <w:bookmarkStart w:id="370" w:name="_Toc296503115"/>
      <w:r>
        <w:rPr>
          <w:rFonts w:hint="eastAsia" w:ascii="宋体" w:hAnsi="宋体" w:cs="宋体"/>
          <w:color w:val="auto"/>
          <w:sz w:val="24"/>
          <w:szCs w:val="24"/>
        </w:rPr>
        <w:t>15.3 质量保证金</w:t>
      </w:r>
      <w:bookmarkEnd w:id="367"/>
    </w:p>
    <w:bookmarkEnd w:id="368"/>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经合同当事人协商一致扣留质量保证金的，应在专用合同条款中予以明确。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在工程项目竣工前，承包人已经提供履约担保的，发包人不得同时预留工程质量保证金。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15.3.1 承包人提供质量保证金的方式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承包人提供质量保证金有以下三种方式：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（1）质量保证金保函；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（2）相应比例的工程款；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（3）双方约定的其他方式。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除专用合同条款另有约定外，质量保证金原则上采用上述第（1）种方式。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15.3.2 质量保证金的扣留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质量保证金的扣留有以下三种方式：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（1）在支付工程进度款和过程结算款时逐次扣留，在此情形下，质量保证金的计算基数不包括预付款的支付、扣回以及价格调整的金额；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（2）工</w:t>
      </w:r>
      <w:bookmarkStart w:id="371" w:name="#go6"/>
      <w:bookmarkEnd w:id="371"/>
      <w:r>
        <w:rPr>
          <w:rFonts w:hint="eastAsia" w:ascii="宋体" w:hAnsi="宋体" w:cs="宋体"/>
          <w:color w:val="auto"/>
          <w:sz w:val="24"/>
          <w:szCs w:val="24"/>
        </w:rPr>
        <w:t>程竣工结算时一次性扣留质量保证金；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（3）双方约定的其他扣留方式。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除专用合同条款另有约定外，质量保证金的扣留原则上采用上述第（1）种方式。</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w:t>
      </w:r>
      <w:bookmarkStart w:id="372" w:name="#go4"/>
      <w:bookmarkEnd w:id="372"/>
      <w:r>
        <w:rPr>
          <w:rFonts w:hint="eastAsia" w:ascii="宋体" w:hAnsi="宋体" w:cs="宋体"/>
          <w:color w:val="auto"/>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发包人在退还现金形式质量保证金的同时按照中国人民银行发布的同期全国银行间同行业拆借中心公布的贷款市场报价利率（LPR）支付利息。</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15.3.3 质量保证金的退还</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缺陷责任期内，承包人认真履行合同约定的责任，到期后，承包人可向发包人申请返还保证金。</w:t>
      </w:r>
    </w:p>
    <w:p>
      <w:pPr>
        <w:autoSpaceDE w:val="0"/>
        <w:autoSpaceDN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发包人和承包人对保证金预留、返还以及工程维修质量、费用有争议的，按本合同第20条约定的争议和纠纷解决程序处理。</w:t>
      </w:r>
    </w:p>
    <w:p>
      <w:pPr>
        <w:spacing w:line="460" w:lineRule="exact"/>
        <w:ind w:firstLine="480" w:firstLineChars="200"/>
        <w:jc w:val="left"/>
        <w:rPr>
          <w:rFonts w:ascii="宋体" w:hAnsi="宋体" w:cs="宋体"/>
          <w:color w:val="auto"/>
          <w:sz w:val="24"/>
          <w:szCs w:val="24"/>
        </w:rPr>
      </w:pPr>
      <w:bookmarkStart w:id="373" w:name="_Toc351203602"/>
      <w:bookmarkStart w:id="374" w:name="_Toc337558819"/>
      <w:r>
        <w:rPr>
          <w:rFonts w:hint="eastAsia" w:ascii="宋体" w:hAnsi="宋体" w:cs="宋体"/>
          <w:color w:val="auto"/>
          <w:sz w:val="24"/>
          <w:szCs w:val="24"/>
        </w:rPr>
        <w:t>15.4 保修</w:t>
      </w:r>
      <w:bookmarkEnd w:id="373"/>
    </w:p>
    <w:bookmarkEnd w:id="369"/>
    <w:bookmarkEnd w:id="370"/>
    <w:bookmarkEnd w:id="37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15.4.1保修责任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发包人未经竣工验收擅自使用工程的，保修期自转移占有之日起算。</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15.4.2 修复费用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保修期内，修复的费用按照以下约定处理：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（1）保修期内，因承包人原因造成工程的缺陷、损坏，承包人应负责修复，并承担修复的费用以及因工程的缺陷、损坏造成的人身伤害和财产损失；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（2）保修期内，因发包人使用不当造成工程的缺陷、损坏，可以委托承包人修复，但发包人应承担修复的费用，并支付承包人合理利润；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（3）因其他原因造成工程的缺陷、损坏，可以委托承包人修复，发包人应承担修复的费用，并支付承包人合理的利润，因工程的缺陷、损坏造成的人身伤害和财产损失由责任方承担。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15.4.3 修复通知</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15.4.4 未能修复</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15.4.5 承包人出入权</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numPr>
          <w:ilvl w:val="0"/>
          <w:numId w:val="2"/>
        </w:numPr>
        <w:spacing w:before="0" w:after="0" w:line="460" w:lineRule="exact"/>
        <w:ind w:left="0"/>
        <w:rPr>
          <w:rFonts w:ascii="宋体" w:hAnsi="宋体" w:cs="宋体"/>
          <w:color w:val="auto"/>
        </w:rPr>
      </w:pPr>
      <w:bookmarkStart w:id="375" w:name="_Toc433901065"/>
      <w:bookmarkStart w:id="376" w:name="_Toc351203603"/>
      <w:bookmarkStart w:id="377" w:name="_Toc63471460"/>
      <w:bookmarkStart w:id="378" w:name="_Toc337558820"/>
      <w:r>
        <w:rPr>
          <w:rFonts w:hint="eastAsia" w:ascii="宋体" w:hAnsi="宋体" w:cs="宋体"/>
          <w:color w:val="auto"/>
        </w:rPr>
        <w:t>违约</w:t>
      </w:r>
      <w:bookmarkEnd w:id="375"/>
      <w:bookmarkEnd w:id="376"/>
      <w:bookmarkEnd w:id="377"/>
    </w:p>
    <w:bookmarkEnd w:id="378"/>
    <w:p>
      <w:pPr>
        <w:spacing w:line="460" w:lineRule="exact"/>
        <w:ind w:firstLine="480" w:firstLineChars="200"/>
        <w:jc w:val="left"/>
        <w:rPr>
          <w:rFonts w:ascii="宋体" w:hAnsi="宋体" w:cs="宋体"/>
          <w:color w:val="auto"/>
          <w:sz w:val="24"/>
          <w:szCs w:val="24"/>
        </w:rPr>
      </w:pPr>
      <w:bookmarkStart w:id="379" w:name="_Toc296503129"/>
      <w:bookmarkStart w:id="380" w:name="_Toc296346630"/>
      <w:bookmarkStart w:id="381" w:name="_Toc351203604"/>
      <w:bookmarkStart w:id="382" w:name="_Toc337558821"/>
      <w:r>
        <w:rPr>
          <w:rFonts w:hint="eastAsia" w:ascii="宋体" w:hAnsi="宋体" w:cs="宋体"/>
          <w:color w:val="auto"/>
          <w:sz w:val="24"/>
          <w:szCs w:val="24"/>
        </w:rPr>
        <w:t>16.1 发</w:t>
      </w:r>
      <w:bookmarkEnd w:id="379"/>
      <w:bookmarkEnd w:id="380"/>
      <w:r>
        <w:rPr>
          <w:rFonts w:hint="eastAsia" w:ascii="宋体" w:hAnsi="宋体" w:cs="宋体"/>
          <w:color w:val="auto"/>
          <w:sz w:val="24"/>
          <w:szCs w:val="24"/>
        </w:rPr>
        <w:t>包人违约</w:t>
      </w:r>
      <w:bookmarkEnd w:id="381"/>
    </w:p>
    <w:bookmarkEnd w:id="382"/>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16.1.1 发包人违约的情形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在合同履行过程中发生的下列情形，属于发包人违约：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（1）因发包人原因未能在计划开工日期前7天内下达开工通知的；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（2）因发包人原因未能按合同约定支付合同价款的；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（3）发包人违反第10.1款〔变更的范围〕第（2）项约定，自行实施被取消的工作或转由他人实施的；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（4）发包人提供的材料、工程设备的规格、数量或质量不符合合同约定，或因发包人原因导致交货日期延误或交货地点变更等情况的；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（5）因发包人违反合同约定造成暂停施工的；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（6）发包人无正当理由没有在约定期限内发出复工指示，导致承包人无法复工的；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（7）发包人明确表示或者以其行为表明不履行合同主要义务的；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（8）发包人未能按照合同约定履行其他义务的。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16.1.2 发包人违约的责任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16.1.3 因发包人违约解除合同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16.1.4 因发包人违约解除合同后的付款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承包人按照本款约定解除合同的，发包人应在解除合同后28天内支付下列款项，并解除履约担保：</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（1）合同解除前所完成工作的价款；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（2）承包人为工程施工订购并已付款的材料、工程设备和其他物品的价款；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（3）承包人撤离施工现场以及遣散承包人人员的款项；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（4）按照合同约定在合同解除前应支付的违约金；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（5）按照合同约定应当支付给承包人的其他款项；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（6）按照合同约定应退还的质量保证金；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（7）因解除合同给承包人造成的损失。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合同当事人未能就解除合同后的结清达成一致的，按照第20条〔争议解决〕的约定处理。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承包人应妥善做好已完工程和与工程有关的已购材料、工程设备的保护和移交工作，并将施工设备和人员撤出施工现场，发包人应为承包人撤出提供必要条件。</w:t>
      </w:r>
    </w:p>
    <w:p>
      <w:pPr>
        <w:spacing w:line="460" w:lineRule="exact"/>
        <w:ind w:firstLine="480" w:firstLineChars="200"/>
        <w:jc w:val="left"/>
        <w:rPr>
          <w:rFonts w:ascii="宋体" w:hAnsi="宋体" w:cs="宋体"/>
          <w:color w:val="auto"/>
          <w:sz w:val="24"/>
          <w:szCs w:val="24"/>
        </w:rPr>
      </w:pPr>
      <w:bookmarkStart w:id="383" w:name="_Toc351203605"/>
      <w:bookmarkStart w:id="384" w:name="_Toc296503131"/>
      <w:bookmarkStart w:id="385" w:name="_Toc337558822"/>
      <w:bookmarkStart w:id="386" w:name="_Toc296346632"/>
      <w:r>
        <w:rPr>
          <w:rFonts w:hint="eastAsia" w:ascii="宋体" w:hAnsi="宋体" w:cs="宋体"/>
          <w:color w:val="auto"/>
          <w:sz w:val="24"/>
          <w:szCs w:val="24"/>
        </w:rPr>
        <w:t>16.2 承包人违约</w:t>
      </w:r>
      <w:bookmarkEnd w:id="383"/>
    </w:p>
    <w:bookmarkEnd w:id="384"/>
    <w:bookmarkEnd w:id="385"/>
    <w:bookmarkEnd w:id="38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16.2.1 承包人违约的情形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在合同履行过程中发生的下列情形，属于承包人违约：</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（1）承包人违反合同约定进行转包或违法分包的；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（2）承包人违反合同约定采购和使用不合格的材料和工程设备的；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（3）因承包人原因导致工程质量不符合合同要求的；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（4）承包人违反第8.9款〔材料与设备专用要求〕的约定，未经批准，私自将已按照合同约定进入施工现场的材料或设备撤离施工现场的；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（5）承包人未能按施工进度计划及时完成合同约定的工作，造成工期延误的；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（6）承包人在缺陷责任期及保修期内，未能在合理期限对工程缺陷进行修复，或拒绝按发包人要求进行修复的；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（7）承包人明确表示或者以其行为表明不履行合同主要义务的；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（8）承包人未能按照合同约定履行其他义务的。</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承包人发生除本项第（7）目约定以外的其他违约情况时，监理人可向承包人发出整改通知，要求其在指定的期限内改正。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16.2.2 承包人违约的责任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承包人应承担因其违约行为而增加的费用和（或）延误的工期。此外，合同当事人可在专用合同条款中另行约定承包人违约责任的承担方式和计算方法。</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16.2.3 因承包人违约解除合同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16.2.4因承包人违约解除合同后的处理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因承包人原因导致合同解除的，则合同当事人应在合同解除后28天内完成估价、付款和清算，并按以下约定执行：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（1）合同解除后，按第4.4款〔商定或确定〕商定或确定承包人实际完成工作对应的合同价款，以及承包人已提供的材料、工程设备、施工设备和临时工程等的价值；</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（2）合同解除后，承包人应支付的违约金；</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（3）合同解除后，因解除合同给发包人造成的损失；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（4）合同解除后，承包人应按照发包人要求和监理人的指示完成现场的清理和撤离；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（5）发包人和承包人应在合同解除后进行清算，出具最终结清付款证书，结清全部款项。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16.2.5采购合同权益转让</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460" w:lineRule="exact"/>
        <w:ind w:firstLine="480" w:firstLineChars="200"/>
        <w:jc w:val="left"/>
        <w:rPr>
          <w:rFonts w:ascii="宋体" w:hAnsi="宋体" w:cs="宋体"/>
          <w:color w:val="auto"/>
          <w:sz w:val="24"/>
          <w:szCs w:val="24"/>
        </w:rPr>
      </w:pPr>
      <w:bookmarkStart w:id="387" w:name="_Toc351203606"/>
      <w:r>
        <w:rPr>
          <w:rFonts w:hint="eastAsia" w:ascii="宋体" w:hAnsi="宋体" w:cs="宋体"/>
          <w:color w:val="auto"/>
          <w:sz w:val="24"/>
          <w:szCs w:val="24"/>
        </w:rPr>
        <w:t>16.3 第三人造成的违约</w:t>
      </w:r>
      <w:bookmarkEnd w:id="387"/>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5"/>
        <w:numPr>
          <w:ilvl w:val="0"/>
          <w:numId w:val="2"/>
        </w:numPr>
        <w:spacing w:before="0" w:after="0" w:line="460" w:lineRule="exact"/>
        <w:ind w:left="0"/>
        <w:rPr>
          <w:rFonts w:ascii="宋体" w:hAnsi="宋体" w:cs="宋体"/>
          <w:color w:val="auto"/>
        </w:rPr>
      </w:pPr>
      <w:bookmarkStart w:id="388" w:name="_Toc351203607"/>
      <w:bookmarkStart w:id="389" w:name="_Toc433901066"/>
      <w:bookmarkStart w:id="390" w:name="_Toc296503116"/>
      <w:bookmarkStart w:id="391" w:name="_Toc63471461"/>
      <w:bookmarkStart w:id="392" w:name="_Toc337558823"/>
      <w:bookmarkStart w:id="393" w:name="_Toc296346617"/>
      <w:r>
        <w:rPr>
          <w:rFonts w:hint="eastAsia" w:ascii="宋体" w:hAnsi="宋体" w:cs="宋体"/>
          <w:color w:val="auto"/>
        </w:rPr>
        <w:t>不可抗力</w:t>
      </w:r>
      <w:bookmarkEnd w:id="388"/>
      <w:bookmarkEnd w:id="389"/>
      <w:r>
        <w:rPr>
          <w:rFonts w:hint="eastAsia" w:ascii="宋体" w:hAnsi="宋体" w:cs="宋体"/>
          <w:color w:val="auto"/>
        </w:rPr>
        <w:t xml:space="preserve"> </w:t>
      </w:r>
      <w:bookmarkEnd w:id="390"/>
      <w:bookmarkEnd w:id="391"/>
      <w:bookmarkEnd w:id="392"/>
      <w:bookmarkEnd w:id="393"/>
    </w:p>
    <w:p>
      <w:pPr>
        <w:spacing w:line="460" w:lineRule="exact"/>
        <w:ind w:firstLine="480" w:firstLineChars="200"/>
        <w:jc w:val="left"/>
        <w:rPr>
          <w:rFonts w:ascii="宋体" w:hAnsi="宋体" w:cs="宋体"/>
          <w:color w:val="auto"/>
          <w:sz w:val="24"/>
          <w:szCs w:val="24"/>
        </w:rPr>
      </w:pPr>
      <w:bookmarkStart w:id="394" w:name="_Toc351203608"/>
      <w:bookmarkStart w:id="395" w:name="_Toc296346618"/>
      <w:bookmarkStart w:id="396" w:name="_Toc296503117"/>
      <w:bookmarkStart w:id="397" w:name="_Toc337558824"/>
      <w:r>
        <w:rPr>
          <w:rFonts w:hint="eastAsia" w:ascii="宋体" w:hAnsi="宋体" w:cs="宋体"/>
          <w:color w:val="auto"/>
          <w:sz w:val="24"/>
          <w:szCs w:val="24"/>
        </w:rPr>
        <w:t>17.1 不可抗力的确认</w:t>
      </w:r>
      <w:bookmarkEnd w:id="394"/>
    </w:p>
    <w:bookmarkEnd w:id="395"/>
    <w:bookmarkEnd w:id="396"/>
    <w:bookmarkEnd w:id="39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460" w:lineRule="exact"/>
        <w:ind w:firstLine="480" w:firstLineChars="200"/>
        <w:jc w:val="left"/>
        <w:rPr>
          <w:rFonts w:ascii="宋体" w:hAnsi="宋体" w:cs="宋体"/>
          <w:color w:val="auto"/>
          <w:sz w:val="24"/>
          <w:szCs w:val="24"/>
        </w:rPr>
      </w:pPr>
      <w:bookmarkStart w:id="398" w:name="_Toc351203609"/>
      <w:bookmarkStart w:id="399" w:name="_Toc296346619"/>
      <w:bookmarkStart w:id="400" w:name="_Toc337558825"/>
      <w:bookmarkStart w:id="401" w:name="_Toc296503118"/>
      <w:r>
        <w:rPr>
          <w:rFonts w:hint="eastAsia" w:ascii="宋体" w:hAnsi="宋体" w:cs="宋体"/>
          <w:color w:val="auto"/>
          <w:sz w:val="24"/>
          <w:szCs w:val="24"/>
        </w:rPr>
        <w:t>17.2 不可抗力的通知</w:t>
      </w:r>
      <w:bookmarkEnd w:id="398"/>
    </w:p>
    <w:bookmarkEnd w:id="399"/>
    <w:bookmarkEnd w:id="400"/>
    <w:bookmarkEnd w:id="401"/>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合同一方当事人遇到不可抗力事件，使其履行合同义务受到阻碍时，应立即通知合同另一方当事人和监理人，书面说明不可抗力和受阻碍的详细情况，并提供必要的证明。</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460" w:lineRule="exact"/>
        <w:ind w:firstLine="480" w:firstLineChars="200"/>
        <w:jc w:val="left"/>
        <w:rPr>
          <w:rFonts w:ascii="宋体" w:hAnsi="宋体" w:cs="宋体"/>
          <w:color w:val="auto"/>
          <w:sz w:val="24"/>
          <w:szCs w:val="24"/>
        </w:rPr>
      </w:pPr>
      <w:bookmarkStart w:id="402" w:name="_Toc351203610"/>
      <w:bookmarkStart w:id="403" w:name="_Toc296503119"/>
      <w:bookmarkStart w:id="404" w:name="_Toc337558826"/>
      <w:bookmarkStart w:id="405" w:name="_Toc296346620"/>
      <w:r>
        <w:rPr>
          <w:rFonts w:hint="eastAsia" w:ascii="宋体" w:hAnsi="宋体" w:cs="宋体"/>
          <w:color w:val="auto"/>
          <w:sz w:val="24"/>
          <w:szCs w:val="24"/>
        </w:rPr>
        <w:t>17.3 不可抗力后果的承担</w:t>
      </w:r>
      <w:bookmarkEnd w:id="402"/>
    </w:p>
    <w:bookmarkEnd w:id="403"/>
    <w:bookmarkEnd w:id="404"/>
    <w:bookmarkEnd w:id="405"/>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17.3.1 不可抗力引起的后果及造成的损失由合同当事人按照法律规定及合同约定各自承担。不可抗力发生前已完成的工程应当按照合同约定进行计量支付。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17.3.2 不可抗力导致的人员伤亡、财产损失、费用增加和（或）工期延误等后果，由合同当事人按以下原则承担：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（1）永久工程、已运至施工现场的材料和工程设备的损坏，以及因工程损坏造成的第三人人员伤亡和财产损失由发包人承担；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（2）承包人施工设备的损坏由承包人承担；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（3）发包人和承包人承担各自人员伤亡和财产的损失；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（5）因不可抗力引起或将引起工期延误，发包人要求赶工的，由此增加的赶工费用由发包人承担；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（6）承包人在停工期间按照发包人要求照管、清理和修复工程的费用由发包人承担。</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不可抗力发生后，合同当事人均应采取措施尽量避免和减少损失的扩大，任何一方当事人没有采取有效措施导致损失扩大的，应对扩大的损失承担责任。</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因合同一方迟延履行合同义务，在迟延履行期间遭遇不可抗力的，不免除其违约责任。</w:t>
      </w:r>
    </w:p>
    <w:p>
      <w:pPr>
        <w:spacing w:line="460" w:lineRule="exact"/>
        <w:ind w:firstLine="480" w:firstLineChars="200"/>
        <w:jc w:val="left"/>
        <w:rPr>
          <w:rFonts w:ascii="宋体" w:hAnsi="宋体" w:cs="宋体"/>
          <w:color w:val="auto"/>
          <w:sz w:val="24"/>
          <w:szCs w:val="24"/>
        </w:rPr>
      </w:pPr>
      <w:bookmarkStart w:id="406" w:name="_Toc351203611"/>
      <w:bookmarkStart w:id="407" w:name="_Toc337558827"/>
      <w:r>
        <w:rPr>
          <w:rFonts w:hint="eastAsia" w:ascii="宋体" w:hAnsi="宋体" w:cs="宋体"/>
          <w:color w:val="auto"/>
          <w:sz w:val="24"/>
          <w:szCs w:val="24"/>
        </w:rPr>
        <w:t>17.4 因不可抗力解除合同</w:t>
      </w:r>
      <w:bookmarkEnd w:id="406"/>
    </w:p>
    <w:bookmarkEnd w:id="40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（1）合同解除前承包人已完成工作的价款；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（2）承包人为工程订购的并已交付给承包人，或承包人有责任接受交付的材料、工程设备和其他物品的价款；</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（3）发包人要求承包人退货或解除订货合同而产生的费用，或因不能退货或解除合同而产生的损失；</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（4）承包人撤离施工现场以及遣散承包人人员的费用；</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（5）按照合同约定在合同解除前应支付给承包人的其他款项；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（6）扣减承包人按照合同约定应向发包人支付的款项；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（7）双方商定或确定的其他款项。</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除专用合同条款另有约定外，合同解除后，发包人应在商定或确定上述款项后28天内完成上述款项的支付。</w:t>
      </w:r>
    </w:p>
    <w:p>
      <w:pPr>
        <w:pStyle w:val="5"/>
        <w:numPr>
          <w:ilvl w:val="0"/>
          <w:numId w:val="2"/>
        </w:numPr>
        <w:spacing w:before="0" w:after="0" w:line="460" w:lineRule="exact"/>
        <w:ind w:left="0"/>
        <w:rPr>
          <w:rFonts w:ascii="宋体" w:hAnsi="宋体" w:cs="宋体"/>
          <w:color w:val="auto"/>
        </w:rPr>
      </w:pPr>
      <w:bookmarkStart w:id="408" w:name="_Toc351203612"/>
      <w:bookmarkStart w:id="409" w:name="_Toc63471462"/>
      <w:bookmarkStart w:id="410" w:name="_Toc433901067"/>
      <w:bookmarkStart w:id="411" w:name="_Toc337558828"/>
      <w:bookmarkStart w:id="412" w:name="_Toc296503120"/>
      <w:bookmarkStart w:id="413" w:name="_Toc296346621"/>
      <w:r>
        <w:rPr>
          <w:rFonts w:hint="eastAsia" w:ascii="宋体" w:hAnsi="宋体" w:cs="宋体"/>
          <w:color w:val="auto"/>
        </w:rPr>
        <w:t>保险</w:t>
      </w:r>
      <w:bookmarkEnd w:id="408"/>
      <w:bookmarkEnd w:id="409"/>
      <w:bookmarkEnd w:id="410"/>
    </w:p>
    <w:bookmarkEnd w:id="411"/>
    <w:bookmarkEnd w:id="412"/>
    <w:bookmarkEnd w:id="413"/>
    <w:p>
      <w:pPr>
        <w:spacing w:line="460" w:lineRule="exact"/>
        <w:ind w:firstLine="480" w:firstLineChars="200"/>
        <w:jc w:val="left"/>
        <w:rPr>
          <w:rFonts w:ascii="宋体" w:hAnsi="宋体" w:cs="宋体"/>
          <w:color w:val="auto"/>
          <w:sz w:val="24"/>
          <w:szCs w:val="24"/>
        </w:rPr>
      </w:pPr>
      <w:bookmarkStart w:id="414" w:name="_Toc351203613"/>
      <w:bookmarkStart w:id="415" w:name="_Toc337558829"/>
      <w:bookmarkStart w:id="416" w:name="_Toc296346622"/>
      <w:bookmarkStart w:id="417" w:name="_Toc296503121"/>
      <w:r>
        <w:rPr>
          <w:rFonts w:hint="eastAsia" w:ascii="宋体" w:hAnsi="宋体" w:cs="宋体"/>
          <w:color w:val="auto"/>
          <w:sz w:val="24"/>
          <w:szCs w:val="24"/>
        </w:rPr>
        <w:t>18.1 工程保险</w:t>
      </w:r>
      <w:bookmarkEnd w:id="414"/>
    </w:p>
    <w:bookmarkEnd w:id="415"/>
    <w:bookmarkEnd w:id="416"/>
    <w:bookmarkEnd w:id="41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除专用合同条款另有约定外，发包人应投保建筑工程一切险或安装工程一切险；发包人委托承包人投保的，因投保产生的保险费和其他相关费用由发包人承担。</w:t>
      </w:r>
    </w:p>
    <w:p>
      <w:pPr>
        <w:spacing w:line="460" w:lineRule="exact"/>
        <w:ind w:firstLine="480" w:firstLineChars="200"/>
        <w:jc w:val="left"/>
        <w:rPr>
          <w:rFonts w:ascii="宋体" w:hAnsi="宋体" w:cs="宋体"/>
          <w:color w:val="auto"/>
          <w:sz w:val="24"/>
          <w:szCs w:val="24"/>
        </w:rPr>
      </w:pPr>
      <w:bookmarkStart w:id="418" w:name="_Toc351203614"/>
      <w:bookmarkStart w:id="419" w:name="_Toc337558830"/>
      <w:bookmarkStart w:id="420" w:name="_Toc296346623"/>
      <w:bookmarkStart w:id="421" w:name="_Toc296503122"/>
      <w:r>
        <w:rPr>
          <w:rFonts w:hint="eastAsia" w:ascii="宋体" w:hAnsi="宋体" w:cs="宋体"/>
          <w:color w:val="auto"/>
          <w:sz w:val="24"/>
          <w:szCs w:val="24"/>
        </w:rPr>
        <w:t>18.2 工伤保险</w:t>
      </w:r>
      <w:bookmarkEnd w:id="418"/>
    </w:p>
    <w:bookmarkEnd w:id="419"/>
    <w:bookmarkEnd w:id="420"/>
    <w:bookmarkEnd w:id="421"/>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460" w:lineRule="exact"/>
        <w:ind w:firstLine="480" w:firstLineChars="200"/>
        <w:jc w:val="left"/>
        <w:rPr>
          <w:rFonts w:ascii="宋体" w:hAnsi="宋体" w:cs="宋体"/>
          <w:color w:val="auto"/>
          <w:sz w:val="24"/>
          <w:szCs w:val="24"/>
        </w:rPr>
      </w:pPr>
      <w:bookmarkStart w:id="422" w:name="_Toc351203615"/>
      <w:bookmarkStart w:id="423" w:name="_Toc296346626"/>
      <w:bookmarkStart w:id="424" w:name="_Toc337558831"/>
      <w:bookmarkStart w:id="425" w:name="_Toc296503125"/>
      <w:r>
        <w:rPr>
          <w:rFonts w:hint="eastAsia" w:ascii="宋体" w:hAnsi="宋体" w:cs="宋体"/>
          <w:color w:val="auto"/>
          <w:sz w:val="24"/>
          <w:szCs w:val="24"/>
        </w:rPr>
        <w:t>18.3其他保险</w:t>
      </w:r>
      <w:bookmarkEnd w:id="422"/>
    </w:p>
    <w:bookmarkEnd w:id="423"/>
    <w:bookmarkEnd w:id="424"/>
    <w:bookmarkEnd w:id="425"/>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除专用合同条款另有约定外，承包人应为其施工设备等办理财产保险。</w:t>
      </w:r>
    </w:p>
    <w:p>
      <w:pPr>
        <w:spacing w:line="460" w:lineRule="exact"/>
        <w:ind w:firstLine="480" w:firstLineChars="200"/>
        <w:jc w:val="left"/>
        <w:rPr>
          <w:rFonts w:ascii="宋体" w:hAnsi="宋体" w:cs="宋体"/>
          <w:color w:val="auto"/>
          <w:sz w:val="24"/>
          <w:szCs w:val="24"/>
        </w:rPr>
      </w:pPr>
      <w:bookmarkStart w:id="426" w:name="_Toc351203616"/>
      <w:r>
        <w:rPr>
          <w:rFonts w:hint="eastAsia" w:ascii="宋体" w:hAnsi="宋体" w:cs="宋体"/>
          <w:color w:val="auto"/>
          <w:sz w:val="24"/>
          <w:szCs w:val="24"/>
        </w:rPr>
        <w:t>18.4持续保险</w:t>
      </w:r>
      <w:bookmarkEnd w:id="426"/>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合同当事人应与保险人保持联系，使保险人能够随时了解工程实施中的变动，并确保按保险合同条款要求持续保险。</w:t>
      </w:r>
    </w:p>
    <w:p>
      <w:pPr>
        <w:spacing w:line="460" w:lineRule="exact"/>
        <w:ind w:firstLine="480" w:firstLineChars="200"/>
        <w:jc w:val="left"/>
        <w:rPr>
          <w:rFonts w:ascii="宋体" w:hAnsi="宋体" w:cs="宋体"/>
          <w:color w:val="auto"/>
          <w:sz w:val="24"/>
          <w:szCs w:val="24"/>
        </w:rPr>
      </w:pPr>
      <w:bookmarkStart w:id="427" w:name="_Toc351203617"/>
      <w:bookmarkStart w:id="428" w:name="_Toc337558832"/>
      <w:bookmarkStart w:id="429" w:name="_Toc296503126"/>
      <w:bookmarkStart w:id="430" w:name="_Toc296346627"/>
      <w:r>
        <w:rPr>
          <w:rFonts w:hint="eastAsia" w:ascii="宋体" w:hAnsi="宋体" w:cs="宋体"/>
          <w:color w:val="auto"/>
          <w:sz w:val="24"/>
          <w:szCs w:val="24"/>
        </w:rPr>
        <w:t>18.5 保险凭证</w:t>
      </w:r>
      <w:bookmarkEnd w:id="427"/>
    </w:p>
    <w:bookmarkEnd w:id="428"/>
    <w:bookmarkEnd w:id="429"/>
    <w:bookmarkEnd w:id="430"/>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合同当事人应及时向另一方当事人提交其已投保的各项保险的凭证和保险单复印件。</w:t>
      </w:r>
    </w:p>
    <w:p>
      <w:pPr>
        <w:spacing w:line="460" w:lineRule="exact"/>
        <w:ind w:firstLine="480" w:firstLineChars="200"/>
        <w:jc w:val="left"/>
        <w:rPr>
          <w:rFonts w:ascii="宋体" w:hAnsi="宋体" w:cs="宋体"/>
          <w:color w:val="auto"/>
          <w:sz w:val="24"/>
          <w:szCs w:val="24"/>
        </w:rPr>
      </w:pPr>
      <w:bookmarkStart w:id="431" w:name="_Toc351203618"/>
      <w:bookmarkStart w:id="432" w:name="_Toc296346628"/>
      <w:bookmarkStart w:id="433" w:name="_Toc337558833"/>
      <w:bookmarkStart w:id="434" w:name="_Toc296503127"/>
      <w:r>
        <w:rPr>
          <w:rFonts w:hint="eastAsia" w:ascii="宋体" w:hAnsi="宋体" w:cs="宋体"/>
          <w:color w:val="auto"/>
          <w:sz w:val="24"/>
          <w:szCs w:val="24"/>
        </w:rPr>
        <w:t>18.6 未按约定投保的补救</w:t>
      </w:r>
      <w:bookmarkEnd w:id="431"/>
    </w:p>
    <w:bookmarkEnd w:id="432"/>
    <w:bookmarkEnd w:id="433"/>
    <w:bookmarkEnd w:id="43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460" w:lineRule="exact"/>
        <w:ind w:firstLine="480" w:firstLineChars="200"/>
        <w:jc w:val="left"/>
        <w:rPr>
          <w:rFonts w:ascii="宋体" w:hAnsi="宋体" w:cs="宋体"/>
          <w:color w:val="auto"/>
          <w:sz w:val="24"/>
          <w:szCs w:val="24"/>
        </w:rPr>
      </w:pPr>
      <w:bookmarkStart w:id="435" w:name="_Toc351203619"/>
      <w:bookmarkStart w:id="436" w:name="_Toc337558834"/>
      <w:r>
        <w:rPr>
          <w:rFonts w:hint="eastAsia" w:ascii="宋体" w:hAnsi="宋体" w:cs="宋体"/>
          <w:color w:val="auto"/>
          <w:sz w:val="24"/>
          <w:szCs w:val="24"/>
        </w:rPr>
        <w:t>18.7 通知义务</w:t>
      </w:r>
      <w:bookmarkEnd w:id="435"/>
    </w:p>
    <w:bookmarkEnd w:id="43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保险事故发生时，投保人应按照保险合同规定的条件和期限及时向保险人报告。发包人和承包人应当在知道保险事故发生后及时通知对方。</w:t>
      </w:r>
    </w:p>
    <w:p>
      <w:pPr>
        <w:pStyle w:val="5"/>
        <w:numPr>
          <w:ilvl w:val="0"/>
          <w:numId w:val="2"/>
        </w:numPr>
        <w:spacing w:before="0" w:after="0" w:line="460" w:lineRule="exact"/>
        <w:ind w:left="0"/>
        <w:rPr>
          <w:rFonts w:ascii="宋体" w:hAnsi="宋体" w:cs="宋体"/>
          <w:color w:val="auto"/>
        </w:rPr>
      </w:pPr>
      <w:bookmarkStart w:id="437" w:name="_Toc351203620"/>
      <w:bookmarkStart w:id="438" w:name="_Toc433901068"/>
      <w:bookmarkStart w:id="439" w:name="_Toc63471463"/>
      <w:bookmarkStart w:id="440" w:name="_Toc296503140"/>
      <w:bookmarkStart w:id="441" w:name="_Toc296346641"/>
      <w:bookmarkStart w:id="442" w:name="_Toc337558835"/>
      <w:r>
        <w:rPr>
          <w:rFonts w:hint="eastAsia" w:ascii="宋体" w:hAnsi="宋体" w:cs="宋体"/>
          <w:color w:val="auto"/>
        </w:rPr>
        <w:t>索赔</w:t>
      </w:r>
      <w:bookmarkEnd w:id="437"/>
      <w:bookmarkEnd w:id="438"/>
      <w:bookmarkEnd w:id="439"/>
    </w:p>
    <w:bookmarkEnd w:id="440"/>
    <w:bookmarkEnd w:id="441"/>
    <w:bookmarkEnd w:id="442"/>
    <w:p>
      <w:pPr>
        <w:spacing w:line="460" w:lineRule="exact"/>
        <w:ind w:firstLine="480" w:firstLineChars="200"/>
        <w:jc w:val="left"/>
        <w:rPr>
          <w:rFonts w:ascii="宋体" w:hAnsi="宋体" w:cs="宋体"/>
          <w:color w:val="auto"/>
          <w:sz w:val="24"/>
          <w:szCs w:val="24"/>
        </w:rPr>
      </w:pPr>
      <w:bookmarkStart w:id="443" w:name="_Toc351203621"/>
      <w:bookmarkStart w:id="444" w:name="_Toc337558836"/>
      <w:bookmarkStart w:id="445" w:name="_Toc296346642"/>
      <w:bookmarkStart w:id="446" w:name="_Toc296503141"/>
      <w:r>
        <w:rPr>
          <w:rFonts w:hint="eastAsia" w:ascii="宋体" w:hAnsi="宋体" w:cs="宋体"/>
          <w:color w:val="auto"/>
          <w:sz w:val="24"/>
          <w:szCs w:val="24"/>
        </w:rPr>
        <w:t>19.1承包人的索赔</w:t>
      </w:r>
      <w:bookmarkEnd w:id="443"/>
    </w:p>
    <w:bookmarkEnd w:id="444"/>
    <w:bookmarkEnd w:id="445"/>
    <w:bookmarkEnd w:id="446"/>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根据合同约定，承包人认为有权得到追加付款和（或）延长工期的，应按以下程序向发包人提出索赔：</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（3）索赔事件具有持续影响的，承包人应按合理时间间隔继续递交延续索赔通知，说明持续影响的实际情况和记录，列出累计的追加付款金额和（或）工期延长天数；</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（4）在索赔事件影响结束后28天内，承包人应向监理人递交最终索赔报告，说明最终要求索赔的追加付款金额和（或）延长的工期，并附必要的记录和证明材料。</w:t>
      </w:r>
    </w:p>
    <w:p>
      <w:pPr>
        <w:spacing w:line="460" w:lineRule="exact"/>
        <w:ind w:firstLine="480" w:firstLineChars="200"/>
        <w:jc w:val="left"/>
        <w:rPr>
          <w:rFonts w:ascii="宋体" w:hAnsi="宋体" w:cs="宋体"/>
          <w:color w:val="auto"/>
          <w:sz w:val="24"/>
          <w:szCs w:val="24"/>
        </w:rPr>
      </w:pPr>
      <w:bookmarkStart w:id="447" w:name="_Toc351203622"/>
      <w:bookmarkStart w:id="448" w:name="_Toc296346643"/>
      <w:bookmarkStart w:id="449" w:name="_Toc296503142"/>
      <w:bookmarkStart w:id="450" w:name="_Toc337558837"/>
      <w:r>
        <w:rPr>
          <w:rFonts w:hint="eastAsia" w:ascii="宋体" w:hAnsi="宋体" w:cs="宋体"/>
          <w:color w:val="auto"/>
          <w:sz w:val="24"/>
          <w:szCs w:val="24"/>
        </w:rPr>
        <w:t>19.2 对承包人索赔的处理</w:t>
      </w:r>
      <w:bookmarkEnd w:id="447"/>
    </w:p>
    <w:bookmarkEnd w:id="448"/>
    <w:bookmarkEnd w:id="449"/>
    <w:bookmarkEnd w:id="450"/>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对承包人索赔的处理如下：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（1）监理人应在收到索赔报告后14天内完成审查并报送发包人。监理人对索赔报告存在异议的，有权要求承包人提交全部原始记录副本；</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（3）承包人接受索赔处理结果的，索赔款项在当期进度款中进行支付；承包人不接受索赔处理结果的，按照第20条〔争议解决〕约定处理。</w:t>
      </w:r>
    </w:p>
    <w:p>
      <w:pPr>
        <w:spacing w:line="460" w:lineRule="exact"/>
        <w:ind w:firstLine="480" w:firstLineChars="200"/>
        <w:jc w:val="left"/>
        <w:rPr>
          <w:rFonts w:ascii="宋体" w:hAnsi="宋体" w:cs="宋体"/>
          <w:color w:val="auto"/>
          <w:sz w:val="24"/>
          <w:szCs w:val="24"/>
        </w:rPr>
      </w:pPr>
      <w:bookmarkStart w:id="451" w:name="_Toc351203623"/>
      <w:bookmarkStart w:id="452" w:name="_Toc296503143"/>
      <w:bookmarkStart w:id="453" w:name="_Toc337558838"/>
      <w:bookmarkStart w:id="454" w:name="_Toc296346644"/>
      <w:r>
        <w:rPr>
          <w:rFonts w:hint="eastAsia" w:ascii="宋体" w:hAnsi="宋体" w:cs="宋体"/>
          <w:color w:val="auto"/>
          <w:sz w:val="24"/>
          <w:szCs w:val="24"/>
        </w:rPr>
        <w:t>19.3发包人的索赔</w:t>
      </w:r>
      <w:bookmarkEnd w:id="451"/>
    </w:p>
    <w:bookmarkEnd w:id="452"/>
    <w:bookmarkEnd w:id="453"/>
    <w:bookmarkEnd w:id="454"/>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根据合同约定，发包人认为有权得到赔付金额和（或）延长缺陷责任期的，监理人应向承包人发出通知并附有详细的证明。</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460" w:lineRule="exact"/>
        <w:ind w:firstLine="480" w:firstLineChars="200"/>
        <w:jc w:val="left"/>
        <w:rPr>
          <w:rFonts w:ascii="宋体" w:hAnsi="宋体" w:cs="宋体"/>
          <w:color w:val="auto"/>
          <w:sz w:val="24"/>
          <w:szCs w:val="24"/>
        </w:rPr>
      </w:pPr>
      <w:bookmarkStart w:id="455" w:name="_Toc351203624"/>
      <w:bookmarkStart w:id="456" w:name="_Toc337558839"/>
      <w:bookmarkStart w:id="457" w:name="_Toc296503144"/>
      <w:bookmarkStart w:id="458" w:name="_Toc296346645"/>
      <w:r>
        <w:rPr>
          <w:rFonts w:hint="eastAsia" w:ascii="宋体" w:hAnsi="宋体" w:cs="宋体"/>
          <w:color w:val="auto"/>
          <w:sz w:val="24"/>
          <w:szCs w:val="24"/>
        </w:rPr>
        <w:t>19.4 对发包人索赔的处理</w:t>
      </w:r>
      <w:bookmarkEnd w:id="455"/>
    </w:p>
    <w:bookmarkEnd w:id="456"/>
    <w:bookmarkEnd w:id="457"/>
    <w:bookmarkEnd w:id="458"/>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对发包人索赔的处理如下：</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（1）承包人收到发包人提交的索赔报告后，应及时审查索赔报告的内容、查验发包人证明材料；</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（2）承包人应在收到索赔报告或有关索赔的进一步证明材料后28天内，将索赔处理结果答复发包人。如果承包人未在上述期限内作出答复的，则视为对发包人索赔要求的认可；</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（3）承包人接受索赔处理结果的，发包人可从应支付给承包人的合同价款中扣除赔付的金额或延长缺陷责任期；发包人不接受索赔处理结果的，按第20条〔争议解决〕约定处理。</w:t>
      </w:r>
    </w:p>
    <w:p>
      <w:pPr>
        <w:spacing w:line="460" w:lineRule="exact"/>
        <w:ind w:firstLine="480" w:firstLineChars="200"/>
        <w:jc w:val="left"/>
        <w:rPr>
          <w:rFonts w:ascii="宋体" w:hAnsi="宋体" w:cs="宋体"/>
          <w:color w:val="auto"/>
          <w:sz w:val="24"/>
          <w:szCs w:val="24"/>
        </w:rPr>
      </w:pPr>
      <w:bookmarkStart w:id="459" w:name="_Toc351203625"/>
      <w:r>
        <w:rPr>
          <w:rFonts w:hint="eastAsia" w:ascii="宋体" w:hAnsi="宋体" w:cs="宋体"/>
          <w:color w:val="auto"/>
          <w:sz w:val="24"/>
          <w:szCs w:val="24"/>
        </w:rPr>
        <w:t>19.5 提出索赔的期限</w:t>
      </w:r>
      <w:bookmarkEnd w:id="459"/>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（1）承包人按第14.2款〔竣工结算审核〕约定接收竣工付款证书后，应被视为已无权再提出在工程接收证书颁发前所发生的任何索赔。</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（2）承包人按第14.4款〔最终结清〕提交的最终结清申请单中，只限于提出工程接收证书颁发后发生的索赔。提出索赔的期限自接受最终结清证书时终止。</w:t>
      </w:r>
    </w:p>
    <w:p>
      <w:pPr>
        <w:pStyle w:val="5"/>
        <w:numPr>
          <w:ilvl w:val="0"/>
          <w:numId w:val="2"/>
        </w:numPr>
        <w:spacing w:before="0" w:after="0" w:line="460" w:lineRule="exact"/>
        <w:ind w:left="0"/>
        <w:rPr>
          <w:rFonts w:ascii="宋体" w:hAnsi="宋体" w:cs="宋体"/>
          <w:color w:val="auto"/>
        </w:rPr>
      </w:pPr>
      <w:bookmarkStart w:id="460" w:name="_Toc433901069"/>
      <w:bookmarkStart w:id="461" w:name="_Toc351203626"/>
      <w:bookmarkStart w:id="462" w:name="_Toc63471464"/>
      <w:bookmarkStart w:id="463" w:name="_Toc296503146"/>
      <w:bookmarkStart w:id="464" w:name="_Toc296346647"/>
      <w:bookmarkStart w:id="465" w:name="_Toc337558840"/>
      <w:r>
        <w:rPr>
          <w:rFonts w:hint="eastAsia" w:ascii="宋体" w:hAnsi="宋体" w:cs="宋体"/>
          <w:color w:val="auto"/>
        </w:rPr>
        <w:t>争议解决</w:t>
      </w:r>
      <w:bookmarkEnd w:id="460"/>
      <w:bookmarkEnd w:id="461"/>
      <w:bookmarkEnd w:id="462"/>
    </w:p>
    <w:bookmarkEnd w:id="463"/>
    <w:bookmarkEnd w:id="464"/>
    <w:bookmarkEnd w:id="465"/>
    <w:p>
      <w:pPr>
        <w:spacing w:line="460" w:lineRule="exact"/>
        <w:ind w:firstLine="480" w:firstLineChars="200"/>
        <w:jc w:val="left"/>
        <w:rPr>
          <w:rFonts w:ascii="宋体" w:hAnsi="宋体" w:cs="宋体"/>
          <w:color w:val="auto"/>
          <w:sz w:val="24"/>
          <w:szCs w:val="24"/>
        </w:rPr>
      </w:pPr>
      <w:bookmarkStart w:id="466" w:name="_Toc351203627"/>
      <w:bookmarkStart w:id="467" w:name="_Toc296503147"/>
      <w:bookmarkStart w:id="468" w:name="_Toc296346648"/>
      <w:bookmarkStart w:id="469" w:name="_Toc337558841"/>
      <w:r>
        <w:rPr>
          <w:rFonts w:hint="eastAsia" w:ascii="宋体" w:hAnsi="宋体" w:cs="宋体"/>
          <w:color w:val="auto"/>
          <w:sz w:val="24"/>
          <w:szCs w:val="24"/>
        </w:rPr>
        <w:t>20.1和解</w:t>
      </w:r>
      <w:bookmarkEnd w:id="466"/>
    </w:p>
    <w:bookmarkEnd w:id="467"/>
    <w:bookmarkEnd w:id="468"/>
    <w:bookmarkEnd w:id="469"/>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合同当事人可以就争议自行和解，自行和解达成协议的经双方签字并盖章后作为合同补充文件，双方均应遵照执行。</w:t>
      </w:r>
    </w:p>
    <w:p>
      <w:pPr>
        <w:spacing w:line="460" w:lineRule="exact"/>
        <w:ind w:firstLine="480" w:firstLineChars="200"/>
        <w:jc w:val="left"/>
        <w:rPr>
          <w:rFonts w:ascii="宋体" w:hAnsi="宋体" w:cs="宋体"/>
          <w:color w:val="auto"/>
          <w:sz w:val="24"/>
          <w:szCs w:val="24"/>
        </w:rPr>
      </w:pPr>
      <w:bookmarkStart w:id="470" w:name="_Toc351203628"/>
      <w:r>
        <w:rPr>
          <w:rFonts w:hint="eastAsia" w:ascii="宋体" w:hAnsi="宋体" w:cs="宋体"/>
          <w:color w:val="auto"/>
          <w:sz w:val="24"/>
          <w:szCs w:val="24"/>
        </w:rPr>
        <w:t>20</w:t>
      </w:r>
      <w:bookmarkStart w:id="471" w:name="_Toc296503148"/>
      <w:bookmarkStart w:id="472" w:name="_Toc337558842"/>
      <w:bookmarkStart w:id="473" w:name="_Toc296346649"/>
      <w:r>
        <w:rPr>
          <w:rFonts w:hint="eastAsia" w:ascii="宋体" w:hAnsi="宋体" w:cs="宋体"/>
          <w:color w:val="auto"/>
          <w:sz w:val="24"/>
          <w:szCs w:val="24"/>
        </w:rPr>
        <w:t>.2调解</w:t>
      </w:r>
      <w:bookmarkEnd w:id="470"/>
    </w:p>
    <w:bookmarkEnd w:id="471"/>
    <w:bookmarkEnd w:id="472"/>
    <w:bookmarkEnd w:id="473"/>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合同当事人可以就争议请求建设行政主管部门、行业协会或其他第三方进行调解，调解达成协议的，经双方签字并盖章后作为合同补充文件，双方均应遵照执行。</w:t>
      </w:r>
    </w:p>
    <w:p>
      <w:pPr>
        <w:spacing w:line="460" w:lineRule="exact"/>
        <w:ind w:firstLine="480" w:firstLineChars="200"/>
        <w:jc w:val="left"/>
        <w:rPr>
          <w:rFonts w:ascii="宋体" w:hAnsi="宋体" w:cs="宋体"/>
          <w:color w:val="auto"/>
          <w:sz w:val="24"/>
          <w:szCs w:val="24"/>
        </w:rPr>
      </w:pPr>
      <w:bookmarkStart w:id="474" w:name="_Toc351203629"/>
      <w:bookmarkStart w:id="475" w:name="_Toc296503149"/>
      <w:bookmarkStart w:id="476" w:name="_Toc296346650"/>
      <w:bookmarkStart w:id="477" w:name="_Toc337558843"/>
      <w:r>
        <w:rPr>
          <w:rFonts w:hint="eastAsia" w:ascii="宋体" w:hAnsi="宋体" w:cs="宋体"/>
          <w:color w:val="auto"/>
          <w:sz w:val="24"/>
          <w:szCs w:val="24"/>
        </w:rPr>
        <w:t>20.3争议评审</w:t>
      </w:r>
      <w:bookmarkEnd w:id="474"/>
    </w:p>
    <w:bookmarkEnd w:id="475"/>
    <w:bookmarkEnd w:id="476"/>
    <w:bookmarkEnd w:id="477"/>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合同当事人在专用合同条款中约定采取争议评审方式解决争议以及评审规则，并按下列约定执行：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20.3.1 争议评审小组的确定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除专用合同条款另有约定外，评审员报酬由发包人和承包人各承担一半。</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20.3.2 争议评审小组的决定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20.3.3 争议评审小组决定的效力</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争议评审小组作出的书面决定经合同当事人签字确认后，对双方具有约束力，双方应遵照执行。</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任何一方当事人不接受争议评审小组决定或不履行争议评审小组决定的，双方可选择采用其他争议解决方式。</w:t>
      </w:r>
    </w:p>
    <w:p>
      <w:pPr>
        <w:spacing w:line="460" w:lineRule="exact"/>
        <w:ind w:firstLine="480" w:firstLineChars="200"/>
        <w:jc w:val="left"/>
        <w:rPr>
          <w:rFonts w:ascii="宋体" w:hAnsi="宋体" w:cs="宋体"/>
          <w:color w:val="auto"/>
          <w:sz w:val="24"/>
          <w:szCs w:val="24"/>
        </w:rPr>
      </w:pPr>
      <w:bookmarkStart w:id="478" w:name="_Toc351203630"/>
      <w:bookmarkStart w:id="479" w:name="_Toc337558844"/>
      <w:bookmarkStart w:id="480" w:name="_Toc296346651"/>
      <w:bookmarkStart w:id="481" w:name="_Toc296503150"/>
      <w:r>
        <w:rPr>
          <w:rFonts w:hint="eastAsia" w:ascii="宋体" w:hAnsi="宋体" w:cs="宋体"/>
          <w:color w:val="auto"/>
          <w:sz w:val="24"/>
          <w:szCs w:val="24"/>
        </w:rPr>
        <w:t>20.4仲裁或诉讼</w:t>
      </w:r>
      <w:bookmarkEnd w:id="478"/>
    </w:p>
    <w:bookmarkEnd w:id="479"/>
    <w:bookmarkEnd w:id="480"/>
    <w:bookmarkEnd w:id="481"/>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因合同及合同有关事项产生的争议，合同当事人可以在专用合同条款中约定以下一种方式解决争议：</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（1）向约定的仲裁委员会申请仲裁；</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（2）向有管辖权的人民法院起诉。</w:t>
      </w:r>
    </w:p>
    <w:p>
      <w:pPr>
        <w:spacing w:line="460" w:lineRule="exact"/>
        <w:ind w:firstLine="480" w:firstLineChars="200"/>
        <w:jc w:val="left"/>
        <w:rPr>
          <w:rFonts w:ascii="宋体" w:hAnsi="宋体" w:cs="宋体"/>
          <w:color w:val="auto"/>
          <w:sz w:val="24"/>
          <w:szCs w:val="24"/>
        </w:rPr>
      </w:pPr>
      <w:bookmarkStart w:id="482" w:name="_Toc351203631"/>
      <w:bookmarkStart w:id="483" w:name="_Toc337558845"/>
      <w:bookmarkStart w:id="484" w:name="_Toc296346653"/>
      <w:bookmarkStart w:id="485" w:name="_Toc296503152"/>
      <w:r>
        <w:rPr>
          <w:rFonts w:hint="eastAsia" w:ascii="宋体" w:hAnsi="宋体" w:cs="宋体"/>
          <w:color w:val="auto"/>
          <w:sz w:val="24"/>
          <w:szCs w:val="24"/>
        </w:rPr>
        <w:t>20.5争议解决条款效力</w:t>
      </w:r>
      <w:bookmarkEnd w:id="482"/>
    </w:p>
    <w:bookmarkEnd w:id="483"/>
    <w:bookmarkEnd w:id="484"/>
    <w:bookmarkEnd w:id="485"/>
    <w:p>
      <w:pPr>
        <w:pStyle w:val="27"/>
        <w:spacing w:line="460" w:lineRule="exact"/>
        <w:ind w:firstLine="480"/>
        <w:jc w:val="center"/>
        <w:rPr>
          <w:rFonts w:ascii="宋体" w:hAnsi="宋体" w:cs="宋体"/>
          <w:color w:val="auto"/>
          <w:sz w:val="24"/>
          <w:szCs w:val="24"/>
        </w:rPr>
      </w:pPr>
      <w:r>
        <w:rPr>
          <w:rFonts w:hint="eastAsia" w:ascii="宋体" w:hAnsi="宋体" w:cs="宋体"/>
          <w:color w:val="auto"/>
          <w:sz w:val="24"/>
          <w:szCs w:val="24"/>
        </w:rPr>
        <w:t>合同有关争议解决的条款独立存在，合同的变更、解除、终止、无效或者被</w:t>
      </w:r>
    </w:p>
    <w:p>
      <w:pPr>
        <w:pStyle w:val="27"/>
        <w:spacing w:line="460" w:lineRule="exact"/>
        <w:rPr>
          <w:rFonts w:ascii="宋体" w:hAnsi="宋体" w:cs="宋体"/>
          <w:color w:val="auto"/>
        </w:rPr>
      </w:pPr>
      <w:r>
        <w:rPr>
          <w:rFonts w:hint="eastAsia" w:ascii="宋体" w:hAnsi="宋体" w:cs="宋体"/>
          <w:color w:val="auto"/>
          <w:sz w:val="24"/>
          <w:szCs w:val="24"/>
        </w:rPr>
        <w:t>撤销均不影响其效力。</w:t>
      </w:r>
    </w:p>
    <w:p>
      <w:pPr>
        <w:pStyle w:val="12"/>
        <w:spacing w:line="440" w:lineRule="exact"/>
        <w:ind w:firstLine="480" w:firstLineChars="200"/>
        <w:jc w:val="left"/>
        <w:rPr>
          <w:rFonts w:ascii="宋体" w:hAnsi="宋体" w:cs="宋体"/>
          <w:color w:val="auto"/>
          <w:sz w:val="24"/>
        </w:rPr>
      </w:pPr>
    </w:p>
    <w:p>
      <w:pPr>
        <w:pStyle w:val="12"/>
        <w:spacing w:line="440" w:lineRule="exact"/>
        <w:ind w:firstLine="480" w:firstLineChars="200"/>
        <w:jc w:val="left"/>
        <w:rPr>
          <w:rFonts w:ascii="宋体" w:hAnsi="宋体" w:cs="宋体"/>
          <w:color w:val="auto"/>
          <w:sz w:val="24"/>
        </w:rPr>
      </w:pPr>
    </w:p>
    <w:p>
      <w:pPr>
        <w:pStyle w:val="10"/>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keepNext w:val="0"/>
        <w:keepLines w:val="0"/>
        <w:kinsoku w:val="0"/>
        <w:overflowPunct w:val="0"/>
        <w:autoSpaceDE w:val="0"/>
        <w:autoSpaceDN w:val="0"/>
        <w:adjustRightInd w:val="0"/>
        <w:snapToGrid w:val="0"/>
        <w:rPr>
          <w:color w:val="auto"/>
        </w:rPr>
      </w:pPr>
    </w:p>
    <w:p>
      <w:pPr>
        <w:pStyle w:val="30"/>
        <w:spacing w:before="156" w:beforeLines="50" w:after="0" w:line="300" w:lineRule="auto"/>
        <w:jc w:val="center"/>
        <w:rPr>
          <w:rFonts w:ascii="宋体" w:hAnsi="宋体" w:cs="宋体"/>
          <w:color w:val="auto"/>
        </w:rPr>
      </w:pPr>
      <w:r>
        <w:rPr>
          <w:rFonts w:hint="eastAsia" w:ascii="黑体" w:hAnsi="黑体" w:eastAsia="黑体"/>
          <w:b w:val="0"/>
          <w:bCs w:val="0"/>
          <w:color w:val="auto"/>
          <w:sz w:val="32"/>
          <w:szCs w:val="32"/>
        </w:rPr>
        <w:t>第3节  专用合同条款</w:t>
      </w:r>
    </w:p>
    <w:p>
      <w:pPr>
        <w:pStyle w:val="12"/>
        <w:spacing w:line="440" w:lineRule="exact"/>
        <w:jc w:val="center"/>
        <w:rPr>
          <w:rFonts w:ascii="宋体" w:hAnsi="宋体" w:cs="宋体"/>
          <w:color w:val="auto"/>
          <w:sz w:val="24"/>
        </w:rPr>
      </w:pPr>
      <w:r>
        <w:rPr>
          <w:rFonts w:hint="eastAsia"/>
          <w:color w:val="auto"/>
          <w:sz w:val="28"/>
          <w:szCs w:val="28"/>
        </w:rPr>
        <w:t>专用合同条款</w:t>
      </w:r>
    </w:p>
    <w:p>
      <w:pPr>
        <w:pStyle w:val="12"/>
        <w:spacing w:line="440" w:lineRule="exact"/>
        <w:jc w:val="left"/>
        <w:rPr>
          <w:rFonts w:ascii="宋体" w:hAnsi="宋体" w:cs="宋体"/>
          <w:b/>
          <w:bCs/>
          <w:color w:val="auto"/>
          <w:sz w:val="28"/>
          <w:szCs w:val="28"/>
        </w:rPr>
      </w:pPr>
      <w:r>
        <w:rPr>
          <w:rFonts w:hint="eastAsia" w:ascii="宋体" w:hAnsi="宋体" w:cs="宋体"/>
          <w:b/>
          <w:bCs/>
          <w:color w:val="auto"/>
          <w:sz w:val="28"/>
          <w:szCs w:val="28"/>
        </w:rPr>
        <w:t>1.一般约定</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 词语定义</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1.1.1合同</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1.1.1.10其他合同文件包括：</w:t>
      </w:r>
      <w:r>
        <w:rPr>
          <w:rFonts w:hint="eastAsia" w:ascii="宋体" w:hAnsi="宋体" w:cs="宋体"/>
          <w:color w:val="auto"/>
          <w:sz w:val="24"/>
          <w:szCs w:val="24"/>
          <w:u w:val="single"/>
        </w:rPr>
        <w:t>①响应文件（含承包人在评标期间递交和确认并经同意的对有关问题的补充资料和澄清文件等）；②本工程施工抽取公告（含澄清、修改文件）；③合同履行中，发包人派驻现场工程师有关通知及工程会议纪要；④合同履行中，承、发包人双方有关工程的洽商、变更等书面协议或合同文件</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1.1.2 合同当事人及其他相关方</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1.1.2.4监理人：</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MingLiU_HKSCS" w:hAnsi="MingLiU_HKSCS" w:eastAsia="MingLiU_HKSCS" w:cs="MingLiU_HKSCS"/>
          <w:color w:val="auto"/>
          <w:sz w:val="24"/>
          <w:u w:val="single"/>
        </w:rPr>
        <w:t xml:space="preserve">   </w:t>
      </w:r>
      <w:r>
        <w:rPr>
          <w:rFonts w:hint="eastAsia" w:ascii="MingLiU_HKSCS" w:hAnsi="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资质类别和等级：</w:t>
      </w:r>
      <w:r>
        <w:rPr>
          <w:rFonts w:hint="eastAsia" w:ascii="MingLiU_HKSCS" w:hAnsi="MingLiU_HKSCS" w:eastAsia="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联系电话：</w:t>
      </w:r>
      <w:r>
        <w:rPr>
          <w:rFonts w:hint="eastAsia" w:ascii="MingLiU_HKSCS" w:hAnsi="MingLiU_HKSCS" w:eastAsia="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电子信箱：</w:t>
      </w:r>
      <w:r>
        <w:rPr>
          <w:rFonts w:hint="eastAsia" w:ascii="MingLiU_HKSCS" w:hAnsi="MingLiU_HKSCS" w:eastAsia="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szCs w:val="24"/>
          <w:u w:val="single"/>
        </w:rPr>
        <w:t>（具体签订合同时填写）</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1.1.2.5 设计人：</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MingLiU_HKSCS" w:hAnsi="MingLiU_HKSCS" w:eastAsia="MingLiU_HKSCS" w:cs="MingLiU_HKSCS"/>
          <w:color w:val="auto"/>
          <w:sz w:val="24"/>
          <w:u w:val="single"/>
        </w:rPr>
        <w:t xml:space="preserve">   </w:t>
      </w:r>
      <w:r>
        <w:rPr>
          <w:rFonts w:hint="eastAsia" w:ascii="MingLiU_HKSCS" w:hAnsi="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资质类别和等级：</w:t>
      </w:r>
      <w:r>
        <w:rPr>
          <w:rFonts w:hint="eastAsia" w:ascii="MingLiU_HKSCS" w:hAnsi="MingLiU_HKSCS" w:eastAsia="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联系电话：</w:t>
      </w:r>
      <w:r>
        <w:rPr>
          <w:rFonts w:hint="eastAsia" w:ascii="MingLiU_HKSCS" w:hAnsi="MingLiU_HKSCS" w:eastAsia="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MingLiU_HKSCS" w:hAnsi="MingLiU_HKSCS"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电子信箱：</w:t>
      </w:r>
      <w:r>
        <w:rPr>
          <w:rFonts w:hint="eastAsia" w:ascii="MingLiU_HKSCS" w:hAnsi="MingLiU_HKSCS" w:eastAsia="MingLiU_HKSCS" w:cs="MingLiU_HKSCS"/>
          <w:color w:val="auto"/>
          <w:sz w:val="24"/>
          <w:u w:val="single"/>
        </w:rPr>
        <w:t xml:space="preserve">  </w:t>
      </w:r>
      <w:r>
        <w:rPr>
          <w:rFonts w:hint="eastAsia" w:ascii="MingLiU_HKSCS" w:hAnsi="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MingLiU_HKSCS" w:hAnsi="MingLiU_HKSCS" w:cs="MingLiU_HKSCS"/>
          <w:color w:val="auto"/>
          <w:sz w:val="24"/>
          <w:u w:val="single"/>
        </w:rPr>
        <w:t xml:space="preserve">   </w:t>
      </w:r>
      <w:r>
        <w:rPr>
          <w:rFonts w:hint="eastAsia" w:ascii="MingLiU_HKSCS" w:hAnsi="MingLiU_HKSCS" w:eastAsia="MingLiU_HKSCS"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通信地址：</w:t>
      </w:r>
      <w:r>
        <w:rPr>
          <w:rFonts w:hint="eastAsia" w:ascii="MingLiU_HKSCS" w:hAnsi="MingLiU_HKSCS" w:eastAsia="MingLiU_HKSCS" w:cs="MingLiU_HKSCS"/>
          <w:color w:val="auto"/>
          <w:sz w:val="24"/>
          <w:u w:val="single"/>
        </w:rPr>
        <w:t xml:space="preserve">   </w:t>
      </w:r>
      <w:r>
        <w:rPr>
          <w:rFonts w:hint="eastAsia" w:ascii="MingLiU_HKSCS" w:hAnsi="MingLiU_HKSCS" w:cs="MingLiU_HKSCS"/>
          <w:color w:val="auto"/>
          <w:sz w:val="24"/>
          <w:u w:val="single"/>
        </w:rPr>
        <w:t xml:space="preserve"> </w:t>
      </w:r>
      <w:r>
        <w:rPr>
          <w:rFonts w:hint="eastAsia" w:ascii="宋体" w:hAnsi="宋体" w:cs="宋体"/>
          <w:color w:val="auto"/>
          <w:sz w:val="24"/>
          <w:szCs w:val="24"/>
          <w:u w:val="single"/>
        </w:rPr>
        <w:t>（具体签订合同时填写）</w:t>
      </w:r>
      <w:r>
        <w:rPr>
          <w:rFonts w:hint="eastAsia" w:ascii="MingLiU_HKSCS" w:hAnsi="MingLiU_HKSCS"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1.1.3 工程和设备</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1.1.3.7 作为施工现场组成部分的其他场所包括：</w:t>
      </w:r>
      <w:r>
        <w:rPr>
          <w:rFonts w:hint="eastAsia" w:ascii="宋体" w:hAnsi="宋体" w:cs="宋体"/>
          <w:color w:val="auto"/>
          <w:sz w:val="24"/>
          <w:szCs w:val="24"/>
          <w:u w:val="single"/>
        </w:rPr>
        <w:t>按通用合同条款执行</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 xml:space="preserve">1.1.3.9 永久占地包括： </w:t>
      </w:r>
      <w:r>
        <w:rPr>
          <w:rFonts w:hint="eastAsia" w:ascii="宋体" w:hAnsi="宋体" w:cs="宋体"/>
          <w:color w:val="auto"/>
          <w:sz w:val="24"/>
          <w:szCs w:val="24"/>
          <w:u w:val="single"/>
        </w:rPr>
        <w:t>见规划红线图</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1.1.3.10 临时占地包括：</w:t>
      </w:r>
      <w:r>
        <w:rPr>
          <w:rFonts w:hint="eastAsia" w:ascii="宋体" w:hAnsi="宋体" w:cs="宋体"/>
          <w:color w:val="auto"/>
          <w:sz w:val="24"/>
          <w:u w:val="single"/>
        </w:rPr>
        <w:t>实施本合同工程而需要的一切临时占用的土地，包括承包人料场、仓库、施工所用的临时支线、便道、便桥和现场的临时出入通道，取、弃土场、预制场、钢筋加工场、机械设备停放场、材料堆放场地以及其他生产（办公）、生活等临时设施用地等</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 xml:space="preserve">1.3法律 </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适用于合同的其他规范性文件：</w:t>
      </w:r>
      <w:r>
        <w:rPr>
          <w:rFonts w:hint="eastAsia" w:ascii="宋体" w:hAnsi="宋体" w:cs="宋体"/>
          <w:color w:val="auto"/>
          <w:sz w:val="24"/>
          <w:u w:val="single"/>
        </w:rPr>
        <w:t>《中华人民共和国招标投标法》（中华人民共和国主席令第21号）、《中华人民共和国招标投标法实施条例》、《中华人民共和国民法典》（中华人民共和国主席令第45号）、《中华人民共和国建筑法》（中华人民共和国主席令第91号）、《建设工程质量管理条例》（国务院令第279号）、《建设工程安全生产管理条例》（国务院令第393号）、《建筑工程施工发包与承包计价管理办法》（中华人民共和国建设部令 第107号）、《房屋建筑和市政基础设施工程施工分包管理办法》（建设部令第124号）、《建设工程价款结算暂行办法》（财政部</w:t>
      </w:r>
      <w:r>
        <w:rPr>
          <w:rFonts w:hint="eastAsia" w:ascii="宋体" w:hAnsi="宋体" w:cs="宋体"/>
          <w:color w:val="auto"/>
          <w:sz w:val="24"/>
          <w:szCs w:val="24"/>
          <w:u w:val="single"/>
        </w:rPr>
        <w:t>、</w:t>
      </w:r>
      <w:r>
        <w:rPr>
          <w:rFonts w:hint="eastAsia" w:ascii="宋体" w:hAnsi="宋体" w:cs="宋体"/>
          <w:color w:val="auto"/>
          <w:sz w:val="24"/>
          <w:u w:val="single"/>
        </w:rPr>
        <w:t>建设部财建〔2004〕369号）、</w:t>
      </w:r>
      <w:r>
        <w:rPr>
          <w:rFonts w:hint="eastAsia" w:ascii="宋体" w:hAnsi="宋体" w:cs="宋体"/>
          <w:color w:val="auto"/>
          <w:sz w:val="24"/>
          <w:szCs w:val="24"/>
          <w:u w:val="single"/>
        </w:rPr>
        <w:t>《财政部　国家税务总局关于全面推开营业税改征增值税试点的通知》</w:t>
      </w:r>
      <w:r>
        <w:rPr>
          <w:rFonts w:hint="eastAsia" w:ascii="宋体" w:hAnsi="宋体" w:cs="宋体"/>
          <w:color w:val="auto"/>
          <w:sz w:val="24"/>
          <w:u w:val="single"/>
        </w:rPr>
        <w:t>及现行有关国家、行业和地方建筑法规、规章。</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1.4 标准和规范</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bCs/>
          <w:color w:val="auto"/>
          <w:sz w:val="24"/>
        </w:rPr>
        <w:t>1.4.1适用于工程的标准规范包括：</w:t>
      </w:r>
      <w:r>
        <w:rPr>
          <w:rFonts w:hint="eastAsia" w:ascii="宋体" w:hAnsi="宋体" w:cs="宋体"/>
          <w:bCs/>
          <w:color w:val="auto"/>
          <w:sz w:val="24"/>
          <w:u w:val="single"/>
        </w:rPr>
        <w:t>本合同工程的技术文件中引用的现行（含施工期新颁）国家、部颁规范、规程、标准，包括发包人在项目建设管理过程中所制定的有关管理办法及由承包人提交并经发包人批准的对技术规范的修改或补充，还包括福建省、漳州市相关管理部门颁发的规定、规范及各种管理性文件</w:t>
      </w:r>
      <w:r>
        <w:rPr>
          <w:rFonts w:hint="eastAsia" w:ascii="宋体" w:hAnsi="宋体" w:cs="宋体"/>
          <w:bCs/>
          <w:color w:val="auto"/>
          <w:sz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1.4.2 发包人提供国外标准、规范的名称：</w:t>
      </w:r>
      <w:r>
        <w:rPr>
          <w:rFonts w:hint="eastAsia" w:ascii="宋体" w:hAnsi="宋体" w:cs="宋体"/>
          <w:color w:val="auto"/>
          <w:sz w:val="24"/>
          <w:u w:val="single"/>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发包人提供国外标准、规范的份数：</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发包人提供国外标准、规范的名称：</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left="596" w:leftChars="284"/>
        <w:jc w:val="left"/>
        <w:rPr>
          <w:rFonts w:ascii="宋体" w:hAnsi="宋体" w:cs="宋体"/>
          <w:color w:val="auto"/>
          <w:sz w:val="24"/>
        </w:rPr>
      </w:pPr>
      <w:r>
        <w:rPr>
          <w:rFonts w:hint="eastAsia" w:ascii="宋体" w:hAnsi="宋体" w:cs="宋体"/>
          <w:color w:val="auto"/>
          <w:sz w:val="24"/>
        </w:rPr>
        <w:t>1.4.3发包人对工程的技术标准和功能要求的特殊要求：</w:t>
      </w:r>
      <w:r>
        <w:rPr>
          <w:rFonts w:hint="eastAsia" w:ascii="宋体" w:hAnsi="宋体" w:cs="宋体"/>
          <w:color w:val="auto"/>
          <w:sz w:val="24"/>
          <w:szCs w:val="24"/>
          <w:u w:val="single"/>
        </w:rPr>
        <w:t>详见施工图纸</w:t>
      </w:r>
      <w:r>
        <w:rPr>
          <w:rFonts w:hint="eastAsia" w:ascii="MingLiU_HKSCS" w:hAnsi="MingLiU_HKSCS" w:eastAsia="MingLiU_HKSCS" w:cs="MingLiU_HKSCS"/>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1.5 合同文件的优先顺序</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合同文件组成及优先顺序为：</w:t>
      </w:r>
      <w:r>
        <w:rPr>
          <w:rFonts w:hint="eastAsia" w:ascii="宋体" w:hAnsi="宋体" w:cs="宋体"/>
          <w:color w:val="auto"/>
          <w:sz w:val="24"/>
          <w:szCs w:val="24"/>
          <w:u w:val="single"/>
        </w:rPr>
        <w:t>①本合同的协议书；②中选确认函；③合同专用条款及其附件（含抽取公告补充答疑书中与此有关的部分）；④本工程施工抽取公告（含澄清、修改文件）；⑤响应文件（含承包人在评标期间递交和确认并经同意的对有关问题的补充资料和澄清文件等）；⑥合同通用条款；⑦标准、规范及有关技术文件、技术要求（含抽取公告补充答疑书中与此有关的部分）；⑧图纸（含抽取公告补充答疑书中与此有关的部分）；⑨工程量清单、预算审核书、预算审核编制说明；⑩合同履行中，及发包人派驻现场工程师有关通知及工程会议纪要；⑪承、发包人双方有关工程的洽商、变更等书面协议或合同文件</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 图纸和承包人文件</w:t>
      </w:r>
      <w:r>
        <w:rPr>
          <w:rFonts w:hint="eastAsia" w:ascii="宋体" w:hAnsi="宋体" w:cs="宋体"/>
          <w:color w:val="auto"/>
          <w:sz w:val="24"/>
        </w:rPr>
        <w:tab/>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1.6.1 图纸的提供</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发包人向承包人提供图纸的期限：</w:t>
      </w:r>
      <w:r>
        <w:rPr>
          <w:rFonts w:hint="eastAsia" w:ascii="宋体" w:hAnsi="宋体" w:cs="宋体"/>
          <w:color w:val="auto"/>
          <w:sz w:val="24"/>
          <w:szCs w:val="24"/>
          <w:u w:val="single"/>
        </w:rPr>
        <w:t>合同签订后7天内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发包人向承包人提供图纸的数量：</w:t>
      </w:r>
      <w:r>
        <w:rPr>
          <w:rFonts w:hint="eastAsia" w:ascii="宋体" w:hAnsi="宋体" w:cs="宋体"/>
          <w:color w:val="auto"/>
          <w:sz w:val="24"/>
          <w:u w:val="single"/>
        </w:rPr>
        <w:t>2套，承包人需要增加图纸份数自行复印，复印费用由承包人承担；</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发包人向承包人提供图纸的内容：</w:t>
      </w:r>
      <w:r>
        <w:rPr>
          <w:rFonts w:hint="eastAsia" w:ascii="宋体" w:hAnsi="宋体" w:cs="宋体"/>
          <w:color w:val="auto"/>
          <w:sz w:val="24"/>
          <w:szCs w:val="24"/>
          <w:u w:val="single"/>
        </w:rPr>
        <w:t>与发包范围有关的设计图纸、设计变更、修改通知等</w:t>
      </w:r>
      <w:r>
        <w:rPr>
          <w:rFonts w:hint="eastAsia" w:ascii="宋体" w:hAnsi="宋体" w:cs="宋体"/>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1.6.4 承包人文件</w:t>
      </w:r>
    </w:p>
    <w:p>
      <w:pPr>
        <w:pStyle w:val="31"/>
        <w:rPr>
          <w:rFonts w:ascii="宋体" w:hAnsi="宋体" w:cs="宋体"/>
          <w:bCs/>
          <w:color w:val="auto"/>
          <w:sz w:val="24"/>
        </w:rPr>
      </w:pPr>
      <w:r>
        <w:rPr>
          <w:rFonts w:hint="eastAsia" w:ascii="宋体" w:hAnsi="宋体" w:cs="宋体"/>
          <w:bCs/>
          <w:color w:val="auto"/>
          <w:sz w:val="24"/>
        </w:rPr>
        <w:t>需要由承包人提供的文件，包括：</w:t>
      </w:r>
      <w:r>
        <w:rPr>
          <w:rFonts w:hint="eastAsia" w:ascii="宋体" w:hAnsi="宋体" w:cs="宋体"/>
          <w:bCs/>
          <w:color w:val="auto"/>
          <w:sz w:val="24"/>
          <w:u w:val="single"/>
        </w:rPr>
        <w:t>包括但不限于办理质量监督及施工许可证等所需要的相关资料、施工组织设计、进度计划、专项施工方案、安全文明施工方案、应急预案、应急方案等</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承包人提供的文件的期限为：</w:t>
      </w:r>
      <w:r>
        <w:rPr>
          <w:rFonts w:hint="eastAsia" w:ascii="宋体" w:hAnsi="宋体" w:cs="宋体"/>
          <w:color w:val="auto"/>
          <w:sz w:val="24"/>
          <w:szCs w:val="24"/>
          <w:u w:val="single"/>
        </w:rPr>
        <w:t>施工组织设计和进度计划承包人应在领取中选确认函之后7天内报送给监理人；其他文件应在发包人提出要求后7天内提交给监理人</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承包人提供的文件的数量为：</w:t>
      </w:r>
      <w:r>
        <w:rPr>
          <w:rFonts w:hint="eastAsia" w:ascii="宋体" w:hAnsi="宋体" w:cs="宋体"/>
          <w:bCs/>
          <w:color w:val="auto"/>
          <w:sz w:val="24"/>
          <w:u w:val="single"/>
        </w:rPr>
        <w:t>5套 ，如发包人有额外需要，应无偿提供</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承包人提供的文件的形式为：</w:t>
      </w:r>
      <w:r>
        <w:rPr>
          <w:rFonts w:hint="eastAsia" w:ascii="宋体" w:hAnsi="宋体" w:cs="宋体"/>
          <w:bCs/>
          <w:color w:val="auto"/>
          <w:sz w:val="24"/>
          <w:u w:val="single"/>
        </w:rPr>
        <w:t>书面形式</w:t>
      </w:r>
      <w:r>
        <w:rPr>
          <w:rFonts w:hint="eastAsia" w:ascii="宋体" w:hAnsi="宋体" w:cs="宋体"/>
          <w:color w:val="auto"/>
          <w:sz w:val="24"/>
          <w:szCs w:val="24"/>
          <w:u w:val="single"/>
        </w:rPr>
        <w:t>或其他发包人认可的形式</w:t>
      </w:r>
      <w:r>
        <w:rPr>
          <w:rFonts w:hint="eastAsia" w:ascii="宋体" w:hAnsi="宋体" w:cs="宋体"/>
          <w:bCs/>
          <w:color w:val="auto"/>
          <w:sz w:val="24"/>
          <w:u w:val="single"/>
        </w:rPr>
        <w:t>并加盖承包人公章</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发包人审批承包人文件的期限：</w:t>
      </w:r>
      <w:r>
        <w:rPr>
          <w:rFonts w:hint="eastAsia" w:ascii="宋体" w:hAnsi="宋体" w:cs="宋体"/>
          <w:color w:val="auto"/>
          <w:sz w:val="24"/>
          <w:szCs w:val="24"/>
          <w:u w:val="single"/>
        </w:rPr>
        <w:t>收到承包人文件（或修改文件）后14天内审查完成</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1.6.5 现场图纸准备</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关于现场图纸准备的约定：</w:t>
      </w:r>
      <w:r>
        <w:rPr>
          <w:rFonts w:hint="eastAsia" w:ascii="宋体" w:hAnsi="宋体" w:cs="宋体"/>
          <w:color w:val="auto"/>
          <w:sz w:val="24"/>
          <w:szCs w:val="24"/>
          <w:u w:val="single"/>
        </w:rPr>
        <w:t>承包人应在施工现场另外保存两套完整的图纸和承包人文件，供发包人、监理人及有关人员进行工程检查时使用</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1.7 联络</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1.7.1发包人和承包人应当在</w:t>
      </w:r>
      <w:r>
        <w:rPr>
          <w:rFonts w:hint="eastAsia" w:ascii="宋体" w:hAnsi="宋体" w:cs="宋体"/>
          <w:bCs/>
          <w:color w:val="auto"/>
          <w:sz w:val="24"/>
          <w:u w:val="single"/>
        </w:rPr>
        <w:t>5</w:t>
      </w:r>
      <w:r>
        <w:rPr>
          <w:rFonts w:hint="eastAsia" w:ascii="宋体" w:hAnsi="宋体" w:cs="宋体"/>
          <w:bCs/>
          <w:color w:val="auto"/>
          <w:sz w:val="24"/>
        </w:rPr>
        <w:t>天内将与合同有关的通知、批准、证明、证书、指示、指令、要求、请求、同意、意见、确定和决定等书面函件送达对方当事人。</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1.7.2 发包人接收文件的地点：</w:t>
      </w:r>
      <w:r>
        <w:rPr>
          <w:rFonts w:hint="eastAsia" w:ascii="宋体" w:hAnsi="宋体" w:cs="宋体"/>
          <w:color w:val="auto"/>
          <w:sz w:val="24"/>
          <w:szCs w:val="24"/>
          <w:u w:val="single"/>
        </w:rPr>
        <w:t>（具体签订合同时填写）</w:t>
      </w:r>
      <w:r>
        <w:rPr>
          <w:rFonts w:hint="eastAsia" w:ascii="宋体" w:hAnsi="宋体" w:cs="宋体"/>
          <w:bCs/>
          <w:color w:val="auto"/>
          <w:sz w:val="24"/>
        </w:rPr>
        <w:t xml:space="preserve"> ；</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发包人指定的接收人为</w:t>
      </w:r>
      <w:r>
        <w:rPr>
          <w:rFonts w:hint="eastAsia" w:ascii="宋体" w:hAnsi="宋体" w:cs="宋体"/>
          <w:bCs/>
          <w:color w:val="auto"/>
          <w:sz w:val="24"/>
          <w:u w:val="single"/>
        </w:rPr>
        <w:t>：</w:t>
      </w:r>
      <w:r>
        <w:rPr>
          <w:rFonts w:hint="eastAsia" w:ascii="宋体" w:hAnsi="宋体" w:cs="宋体"/>
          <w:color w:val="auto"/>
          <w:sz w:val="24"/>
          <w:szCs w:val="24"/>
          <w:u w:val="single"/>
        </w:rPr>
        <w:t>（具体签订合同时填写）</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承包人接收文件的地点：</w:t>
      </w:r>
      <w:r>
        <w:rPr>
          <w:rFonts w:hint="eastAsia" w:ascii="宋体" w:hAnsi="宋体" w:cs="宋体"/>
          <w:color w:val="auto"/>
          <w:sz w:val="24"/>
          <w:szCs w:val="24"/>
          <w:u w:val="single"/>
        </w:rPr>
        <w:t>（具体签订合同时填写）</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承包人指定的接收人为：</w:t>
      </w:r>
      <w:r>
        <w:rPr>
          <w:rFonts w:hint="eastAsia" w:ascii="宋体" w:hAnsi="宋体" w:cs="宋体"/>
          <w:color w:val="auto"/>
          <w:sz w:val="24"/>
          <w:szCs w:val="24"/>
          <w:u w:val="single"/>
        </w:rPr>
        <w:t>（具体签订合同时填写）</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监理人接收文件的地点</w:t>
      </w:r>
      <w:r>
        <w:rPr>
          <w:rFonts w:hint="eastAsia" w:ascii="宋体" w:hAnsi="宋体" w:cs="宋体"/>
          <w:bCs/>
          <w:color w:val="auto"/>
          <w:sz w:val="24"/>
          <w:u w:val="single"/>
        </w:rPr>
        <w:t>：</w:t>
      </w:r>
      <w:r>
        <w:rPr>
          <w:rFonts w:hint="eastAsia" w:ascii="宋体" w:hAnsi="宋体" w:cs="宋体"/>
          <w:color w:val="auto"/>
          <w:sz w:val="24"/>
          <w:szCs w:val="24"/>
          <w:u w:val="single"/>
        </w:rPr>
        <w:t>（具体签订合同时填写）</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监理人指定的接收人为：</w:t>
      </w:r>
      <w:r>
        <w:rPr>
          <w:rFonts w:hint="eastAsia" w:ascii="宋体" w:hAnsi="宋体" w:cs="宋体"/>
          <w:color w:val="auto"/>
          <w:sz w:val="24"/>
          <w:szCs w:val="24"/>
          <w:u w:val="single"/>
        </w:rPr>
        <w:t>（具体签订合同时填写）</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1.10交通运输</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1.10.1 出入现场的权利</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关于出入现场的权利的约定：</w:t>
      </w:r>
      <w:r>
        <w:rPr>
          <w:rFonts w:hint="eastAsia" w:ascii="宋体" w:hAnsi="宋体" w:cs="宋体"/>
          <w:color w:val="auto"/>
          <w:sz w:val="24"/>
          <w:szCs w:val="24"/>
          <w:u w:val="single"/>
        </w:rPr>
        <w:t>承包人应根据施工需要，负责取得出入施工现场所需的批准手续和全部权利，以及取得因施工所需修建道路以及其他基础设施的权利，并承担相关手续费用和建设费用</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1.10.3 场内交通</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关于场外交通和场内交通的边界的约定：</w:t>
      </w:r>
      <w:r>
        <w:rPr>
          <w:rFonts w:hint="eastAsia" w:ascii="宋体" w:hAnsi="宋体" w:cs="宋体"/>
          <w:color w:val="auto"/>
          <w:sz w:val="24"/>
          <w:szCs w:val="24"/>
          <w:u w:val="single"/>
        </w:rPr>
        <w:t>以本工程文明施工围墙（或本工程红线图）作为边界</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关于发包人向承包人免费提供满足工程施工需要的场内道路和交通设施的约定：</w:t>
      </w:r>
      <w:r>
        <w:rPr>
          <w:rFonts w:hint="eastAsia" w:ascii="宋体" w:hAnsi="宋体" w:cs="宋体"/>
          <w:color w:val="auto"/>
          <w:sz w:val="24"/>
          <w:szCs w:val="24"/>
          <w:u w:val="single"/>
        </w:rPr>
        <w:t>承包人应负责修建、维修、养护和管理施工所需的临时道路和交通设施，包括维修、养护和管理发包人提供的道路和交通设施，并承担相应费用。发包人和监理人可以为实现合同目的使用承包人修建的场内临时道路和交通设施。发包人不对由于任何进场道路的使用或其他原因引起的索赔负责，发包人不提供变压器，承包人应自行考虑临时用电、发电设备及费用；发包人不提供用水接口，临时用水由承包人自行申请。以上费用由承包人自行报价，包干使用</w:t>
      </w:r>
      <w:r>
        <w:rPr>
          <w:rFonts w:hint="eastAsia" w:ascii="宋体" w:hAnsi="宋体" w:cs="宋体"/>
          <w:bCs/>
          <w:color w:val="auto"/>
          <w:sz w:val="24"/>
        </w:rPr>
        <w:t xml:space="preserve">。  </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1.10.4超大件和超重件的运输</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运输超大件或超重件所需的道路和桥梁临时加固改造费用和其他有关费用由</w:t>
      </w:r>
      <w:r>
        <w:rPr>
          <w:rFonts w:hint="eastAsia" w:ascii="宋体" w:hAnsi="宋体" w:cs="宋体"/>
          <w:bCs/>
          <w:color w:val="auto"/>
          <w:sz w:val="24"/>
          <w:u w:val="single"/>
        </w:rPr>
        <w:t xml:space="preserve">承包人 </w:t>
      </w:r>
      <w:r>
        <w:rPr>
          <w:rFonts w:hint="eastAsia" w:ascii="宋体" w:hAnsi="宋体" w:cs="宋体"/>
          <w:bCs/>
          <w:color w:val="auto"/>
          <w:sz w:val="24"/>
        </w:rPr>
        <w:t>承担。</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1.11 知识产权</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color w:val="auto"/>
          <w:sz w:val="24"/>
          <w:u w:val="single"/>
        </w:rPr>
        <w:t>属发包人所有，承包人可以为实现合同目的而复制、使用此类文件，但不能用于与合同无关的其他事项。未经发包人书面同意，承包人不得为了合同以外的目的而复制、使用上述文件或将之提供给任何第三方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关于发包人提供的上述文件的使用限制的要求：</w:t>
      </w:r>
      <w:r>
        <w:rPr>
          <w:rFonts w:hint="eastAsia" w:ascii="宋体" w:hAnsi="宋体" w:cs="宋体"/>
          <w:bCs/>
          <w:color w:val="auto"/>
          <w:sz w:val="24"/>
          <w:u w:val="single"/>
        </w:rPr>
        <w:t>仅限于本项目建设使用</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1.11.2 关于承包人为实施工程所编制文件的著作权的归属：</w:t>
      </w:r>
      <w:r>
        <w:rPr>
          <w:rFonts w:hint="eastAsia" w:ascii="宋体" w:hAnsi="宋体" w:cs="宋体"/>
          <w:bCs/>
          <w:color w:val="auto"/>
          <w:sz w:val="24"/>
          <w:u w:val="single"/>
        </w:rPr>
        <w:t>属发包人所有</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关于承包人提供的上述文件的使用限制的要求：</w:t>
      </w:r>
      <w:r>
        <w:rPr>
          <w:rFonts w:hint="eastAsia" w:ascii="宋体" w:hAnsi="宋体" w:cs="宋体"/>
          <w:bCs/>
          <w:color w:val="auto"/>
          <w:sz w:val="24"/>
          <w:u w:val="single"/>
        </w:rPr>
        <w:t>仅限于本项目建设使用</w:t>
      </w:r>
      <w:r>
        <w:rPr>
          <w:rFonts w:hint="eastAsia" w:ascii="宋体" w:hAnsi="宋体" w:cs="宋体"/>
          <w:bCs/>
          <w:color w:val="auto"/>
          <w:sz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1.11.4 承包人在施工过程中所采用的专利、专有技术、技术秘密的使用费的承担方式：</w:t>
      </w:r>
      <w:r>
        <w:rPr>
          <w:rFonts w:hint="eastAsia" w:ascii="宋体" w:hAnsi="宋体" w:cs="宋体"/>
          <w:bCs/>
          <w:color w:val="auto"/>
          <w:sz w:val="24"/>
          <w:u w:val="single"/>
        </w:rPr>
        <w:t>由承包人承担，已包含在合同价中。</w:t>
      </w:r>
    </w:p>
    <w:p>
      <w:pPr>
        <w:pStyle w:val="33"/>
        <w:tabs>
          <w:tab w:val="left" w:pos="510"/>
          <w:tab w:val="left" w:pos="624"/>
        </w:tabs>
        <w:snapToGrid w:val="0"/>
        <w:spacing w:line="440" w:lineRule="exact"/>
        <w:ind w:firstLine="480" w:firstLineChars="200"/>
        <w:rPr>
          <w:rFonts w:ascii="宋体" w:hAnsi="宋体" w:cs="宋体"/>
          <w:color w:val="auto"/>
          <w:sz w:val="24"/>
          <w:u w:val="single"/>
        </w:rPr>
      </w:pPr>
      <w:r>
        <w:rPr>
          <w:rFonts w:hint="eastAsia" w:ascii="宋体" w:hAnsi="宋体" w:cs="宋体"/>
          <w:bCs/>
          <w:color w:val="auto"/>
          <w:sz w:val="24"/>
          <w:szCs w:val="22"/>
        </w:rPr>
        <w:t>1.13出现工程量清单错误时，是否调整合同价格：</w:t>
      </w:r>
      <w:r>
        <w:rPr>
          <w:rFonts w:hint="eastAsia" w:ascii="宋体" w:hAnsi="宋体" w:cs="宋体"/>
          <w:color w:val="auto"/>
          <w:sz w:val="24"/>
          <w:u w:val="single"/>
        </w:rPr>
        <w:t>本工程采用固定单价合同，工程量按实计算</w:t>
      </w:r>
      <w:r>
        <w:rPr>
          <w:rFonts w:hint="eastAsia" w:ascii="宋体" w:hAnsi="宋体" w:cs="宋体"/>
          <w:color w:val="auto"/>
          <w:sz w:val="24"/>
          <w:u w:val="single"/>
        </w:rPr>
        <w:t>。</w:t>
      </w:r>
    </w:p>
    <w:p>
      <w:pPr>
        <w:adjustRightInd w:val="0"/>
        <w:spacing w:line="400" w:lineRule="exact"/>
        <w:ind w:firstLine="480" w:firstLineChars="200"/>
        <w:rPr>
          <w:rFonts w:ascii="宋体"/>
          <w:color w:val="auto"/>
          <w:kern w:val="0"/>
          <w:sz w:val="24"/>
        </w:rPr>
      </w:pPr>
      <w:r>
        <w:rPr>
          <w:rFonts w:hint="eastAsia" w:ascii="宋体"/>
          <w:color w:val="auto"/>
          <w:kern w:val="0"/>
          <w:sz w:val="24"/>
        </w:rPr>
        <w:t>1.14 招标控制价错误的修正</w:t>
      </w:r>
    </w:p>
    <w:p>
      <w:pPr>
        <w:adjustRightInd w:val="0"/>
        <w:spacing w:line="400" w:lineRule="exact"/>
        <w:ind w:firstLine="480" w:firstLineChars="200"/>
        <w:rPr>
          <w:rFonts w:ascii="宋体"/>
          <w:color w:val="auto"/>
          <w:kern w:val="0"/>
          <w:sz w:val="24"/>
        </w:rPr>
      </w:pPr>
      <w:r>
        <w:rPr>
          <w:rFonts w:hint="eastAsia" w:ascii="宋体"/>
          <w:color w:val="auto"/>
          <w:kern w:val="0"/>
          <w:sz w:val="24"/>
        </w:rPr>
        <w:t>关于招标控制价错误修正的其他约定：</w:t>
      </w:r>
      <w:r>
        <w:rPr>
          <w:rFonts w:hint="eastAsia" w:ascii="宋体" w:hAnsi="宋体" w:cs="宋体"/>
          <w:color w:val="auto"/>
          <w:sz w:val="24"/>
          <w:u w:val="single"/>
        </w:rPr>
        <w:t>本工程采用固定单价合同，工程量按实计算</w:t>
      </w:r>
      <w:r>
        <w:rPr>
          <w:rFonts w:hint="eastAsia" w:ascii="宋体"/>
          <w:color w:val="auto"/>
          <w:kern w:val="0"/>
          <w:sz w:val="24"/>
        </w:rPr>
        <w:t>。</w:t>
      </w:r>
    </w:p>
    <w:p>
      <w:pPr>
        <w:pStyle w:val="30"/>
        <w:spacing w:before="0" w:after="0" w:line="440" w:lineRule="exact"/>
        <w:jc w:val="left"/>
        <w:rPr>
          <w:rFonts w:ascii="宋体" w:hAnsi="宋体" w:cs="宋体"/>
          <w:color w:val="auto"/>
        </w:rPr>
      </w:pPr>
      <w:r>
        <w:rPr>
          <w:rFonts w:hint="eastAsia" w:ascii="宋体" w:hAnsi="宋体" w:cs="宋体"/>
          <w:color w:val="auto"/>
        </w:rPr>
        <w:t>2. 发包人</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2.2 发包人代表</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发包人代表：</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身份证号：</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职    务：</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电子信箱：</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通信地址：</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b/>
          <w:color w:val="auto"/>
          <w:sz w:val="24"/>
        </w:rPr>
      </w:pPr>
      <w:r>
        <w:rPr>
          <w:rFonts w:hint="eastAsia" w:ascii="宋体" w:hAnsi="宋体" w:cs="宋体"/>
          <w:color w:val="auto"/>
          <w:sz w:val="24"/>
          <w:szCs w:val="24"/>
        </w:rPr>
        <w:t>发包人对发包人代表的授权范围如下：</w:t>
      </w:r>
      <w:r>
        <w:rPr>
          <w:rFonts w:hint="eastAsia" w:ascii="宋体" w:hAnsi="宋体" w:cs="宋体"/>
          <w:color w:val="auto"/>
          <w:sz w:val="24"/>
          <w:szCs w:val="24"/>
          <w:u w:val="single"/>
        </w:rPr>
        <w:t xml:space="preserve">发包人拟派的代表是发包人单位的全权负责人，负责处理合同履行过程中与发包人有关的具体事宜（负责现场施工管理及隐蔽工程的监督签证，协调各方关系；负责进度款的审核及有关事项的办理；负责对现场发生的合同外工程的监督签证 </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2.4 施工现场、施工条件和基础资料的提供</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2.4.1 提供施工现场</w:t>
      </w:r>
    </w:p>
    <w:p>
      <w:pPr>
        <w:pStyle w:val="12"/>
        <w:spacing w:line="360" w:lineRule="auto"/>
        <w:ind w:firstLine="480" w:firstLineChars="200"/>
        <w:rPr>
          <w:rFonts w:ascii="宋体" w:hAnsi="宋体" w:cs="宋体"/>
          <w:color w:val="auto"/>
          <w:sz w:val="24"/>
        </w:rPr>
      </w:pPr>
      <w:r>
        <w:rPr>
          <w:rFonts w:hint="eastAsia" w:ascii="宋体" w:hAnsi="宋体" w:cs="宋体"/>
          <w:color w:val="auto"/>
          <w:sz w:val="24"/>
        </w:rPr>
        <w:t>关于发包人应负责提供施工所需要的条件，包括：</w:t>
      </w:r>
    </w:p>
    <w:p>
      <w:pPr>
        <w:pStyle w:val="39"/>
        <w:snapToGrid w:val="0"/>
        <w:spacing w:line="440" w:lineRule="exact"/>
        <w:rPr>
          <w:rFonts w:ascii="宋体" w:hAnsi="宋体" w:cs="宋体"/>
          <w:color w:val="auto"/>
          <w:sz w:val="24"/>
          <w:szCs w:val="24"/>
          <w:u w:val="single"/>
        </w:rPr>
      </w:pPr>
      <w:r>
        <w:rPr>
          <w:rFonts w:hint="eastAsia" w:ascii="宋体" w:hAnsi="宋体" w:cs="宋体"/>
          <w:color w:val="auto"/>
          <w:sz w:val="24"/>
          <w:szCs w:val="24"/>
        </w:rPr>
        <w:t>（1）施工场地具备施工条件的要求及完成的时间:</w:t>
      </w:r>
      <w:r>
        <w:rPr>
          <w:rFonts w:hint="eastAsia" w:ascii="宋体" w:hAnsi="宋体" w:cs="宋体"/>
          <w:color w:val="auto"/>
          <w:sz w:val="24"/>
          <w:szCs w:val="24"/>
          <w:u w:val="single"/>
        </w:rPr>
        <w:t>施工场地已具备施工条件。</w:t>
      </w:r>
    </w:p>
    <w:p>
      <w:pPr>
        <w:pStyle w:val="39"/>
        <w:snapToGrid w:val="0"/>
        <w:spacing w:line="440" w:lineRule="exact"/>
        <w:rPr>
          <w:rFonts w:ascii="宋体" w:hAnsi="宋体" w:cs="宋体"/>
          <w:color w:val="auto"/>
          <w:sz w:val="24"/>
          <w:szCs w:val="24"/>
        </w:rPr>
      </w:pPr>
      <w:r>
        <w:rPr>
          <w:rFonts w:hint="eastAsia" w:ascii="宋体" w:hAnsi="宋体" w:cs="宋体"/>
          <w:color w:val="auto"/>
          <w:sz w:val="24"/>
          <w:szCs w:val="24"/>
        </w:rPr>
        <w:t>（2）将施工所需的水、电、电讯线路接至施工场地的时间、地点和供应要求:</w:t>
      </w:r>
      <w:r>
        <w:rPr>
          <w:rFonts w:hint="eastAsia" w:ascii="宋体" w:hAnsi="宋体" w:cs="宋体"/>
          <w:color w:val="auto"/>
          <w:sz w:val="24"/>
          <w:szCs w:val="24"/>
          <w:u w:val="single"/>
        </w:rPr>
        <w:t xml:space="preserve">施工用水、用电由发包人予以帮助协调，费用由承包人承担。 </w:t>
      </w:r>
    </w:p>
    <w:p>
      <w:pPr>
        <w:pStyle w:val="39"/>
        <w:snapToGrid w:val="0"/>
        <w:spacing w:line="440" w:lineRule="exact"/>
        <w:rPr>
          <w:rFonts w:ascii="宋体" w:hAnsi="宋体" w:cs="宋体"/>
          <w:color w:val="auto"/>
          <w:sz w:val="24"/>
          <w:szCs w:val="24"/>
          <w:u w:val="single"/>
        </w:rPr>
      </w:pPr>
      <w:r>
        <w:rPr>
          <w:rFonts w:hint="eastAsia" w:ascii="宋体" w:hAnsi="宋体" w:cs="宋体"/>
          <w:color w:val="auto"/>
          <w:sz w:val="24"/>
          <w:szCs w:val="24"/>
        </w:rPr>
        <w:t>（3）施工场地与公共道路的通道开通时间和要求:</w:t>
      </w:r>
      <w:r>
        <w:rPr>
          <w:rFonts w:hint="eastAsia" w:ascii="宋体" w:hAnsi="宋体" w:cs="宋体"/>
          <w:color w:val="auto"/>
          <w:sz w:val="24"/>
          <w:szCs w:val="24"/>
          <w:u w:val="single"/>
        </w:rPr>
        <w:t>已满足开通条件。</w:t>
      </w:r>
    </w:p>
    <w:p>
      <w:pPr>
        <w:pStyle w:val="39"/>
        <w:snapToGrid w:val="0"/>
        <w:spacing w:line="440" w:lineRule="exact"/>
        <w:rPr>
          <w:rFonts w:ascii="宋体" w:hAnsi="宋体" w:cs="宋体"/>
          <w:color w:val="auto"/>
          <w:sz w:val="24"/>
          <w:szCs w:val="24"/>
        </w:rPr>
      </w:pPr>
      <w:r>
        <w:rPr>
          <w:rFonts w:hint="eastAsia" w:ascii="宋体" w:hAnsi="宋体" w:cs="宋体"/>
          <w:color w:val="auto"/>
          <w:sz w:val="24"/>
          <w:szCs w:val="24"/>
        </w:rPr>
        <w:t>（4）工程地质和地下管线资料的提供时间:</w:t>
      </w:r>
      <w:r>
        <w:rPr>
          <w:rFonts w:hint="eastAsia" w:ascii="宋体" w:hAnsi="宋体" w:cs="宋体"/>
          <w:color w:val="auto"/>
          <w:sz w:val="24"/>
          <w:szCs w:val="24"/>
          <w:u w:val="single"/>
        </w:rPr>
        <w:t>结合有关部门现场交底，并执行本合同通用条款第2.4.3条规定；发包人提供的地下管线资料仅供参考，承包人在进行地下工程施工时应再次向专业管线单位（燃气、自来水、供电、电信等）确认，通过现场实地考察及必要的技术分析，对其进一步做出独立判断和结论，并采取措施确保地下管线不受到损坏。否则，由此造成的损失由承包人自行承担。</w:t>
      </w:r>
    </w:p>
    <w:p>
      <w:pPr>
        <w:pStyle w:val="39"/>
        <w:snapToGrid w:val="0"/>
        <w:spacing w:line="440" w:lineRule="exact"/>
        <w:rPr>
          <w:rFonts w:ascii="宋体" w:hAnsi="宋体" w:cs="宋体"/>
          <w:color w:val="auto"/>
          <w:sz w:val="24"/>
          <w:szCs w:val="24"/>
        </w:rPr>
      </w:pPr>
      <w:r>
        <w:rPr>
          <w:rFonts w:hint="eastAsia" w:ascii="宋体" w:hAnsi="宋体" w:cs="宋体"/>
          <w:color w:val="auto"/>
          <w:sz w:val="24"/>
          <w:szCs w:val="24"/>
        </w:rPr>
        <w:t>（5）由发包人办理的施工所需证件、批件的名称和完成时间:</w:t>
      </w:r>
      <w:r>
        <w:rPr>
          <w:rFonts w:hint="eastAsia" w:ascii="宋体" w:hAnsi="宋体" w:cs="宋体"/>
          <w:color w:val="auto"/>
          <w:sz w:val="24"/>
          <w:szCs w:val="24"/>
          <w:u w:val="single"/>
        </w:rPr>
        <w:t>发包人及时办理各种施工手续，承包人须在发包人规定时间内无条件配合办理施工许可证等相关手续，如未按要求执行发包人可根据情况给予承包人相应违约金处理，违约金最高不超过合同价款的20%，承包人每次申请拨款前必须从基本账户对公转账缴清违约金（如有），本项目所有违约金不直接从承包人的工程款中扣除，否则发包人有权延期支付进度款。</w:t>
      </w:r>
    </w:p>
    <w:p>
      <w:pPr>
        <w:pStyle w:val="39"/>
        <w:snapToGrid w:val="0"/>
        <w:spacing w:line="440" w:lineRule="exact"/>
        <w:rPr>
          <w:rFonts w:ascii="宋体" w:hAnsi="宋体" w:cs="宋体"/>
          <w:color w:val="auto"/>
          <w:sz w:val="24"/>
          <w:szCs w:val="24"/>
        </w:rPr>
      </w:pPr>
      <w:r>
        <w:rPr>
          <w:rFonts w:hint="eastAsia" w:ascii="宋体" w:hAnsi="宋体" w:cs="宋体"/>
          <w:color w:val="auto"/>
          <w:sz w:val="24"/>
          <w:szCs w:val="24"/>
        </w:rPr>
        <w:t>（6）水准点与座标控制点交验要求:</w:t>
      </w:r>
      <w:r>
        <w:rPr>
          <w:rFonts w:hint="eastAsia" w:ascii="宋体" w:hAnsi="宋体" w:cs="宋体"/>
          <w:color w:val="auto"/>
          <w:sz w:val="24"/>
          <w:szCs w:val="24"/>
          <w:u w:val="single"/>
        </w:rPr>
        <w:t>开工前由设计单位向承包人提供水准点和座标控制点。</w:t>
      </w:r>
    </w:p>
    <w:p>
      <w:pPr>
        <w:pStyle w:val="39"/>
        <w:snapToGrid w:val="0"/>
        <w:spacing w:line="440" w:lineRule="exact"/>
        <w:rPr>
          <w:rFonts w:ascii="宋体" w:hAnsi="宋体" w:cs="宋体"/>
          <w:color w:val="auto"/>
          <w:sz w:val="24"/>
          <w:szCs w:val="24"/>
        </w:rPr>
      </w:pPr>
      <w:r>
        <w:rPr>
          <w:rFonts w:hint="eastAsia" w:ascii="宋体" w:hAnsi="宋体" w:cs="宋体"/>
          <w:color w:val="auto"/>
          <w:sz w:val="24"/>
          <w:szCs w:val="24"/>
        </w:rPr>
        <w:t>（7）图纸会审和设计交底时间:</w:t>
      </w:r>
      <w:r>
        <w:rPr>
          <w:rFonts w:hint="eastAsia" w:ascii="宋体" w:hAnsi="宋体" w:cs="宋体"/>
          <w:color w:val="auto"/>
          <w:sz w:val="24"/>
          <w:szCs w:val="24"/>
          <w:u w:val="single"/>
        </w:rPr>
        <w:t>本合同签订后5天内，发包人组织承包人、发包人和设计单位及有关部门参加施工图纸交底会审，并做好三方签署的交底会审纪要，7天内提供会审纪要和修改施工图，并分送有关单位。</w:t>
      </w:r>
    </w:p>
    <w:p>
      <w:pPr>
        <w:pStyle w:val="1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8）协调处理施工场地周围地下管线和邻近建筑物、构筑物（含文物保护建筑）、古树名木的保护工作，施工过程中，承包人发现施工场地周围需要保护的建筑物、构筑物（含文物保护建筑）、古树名木和地下管线的名称应书面告知发包人，发包人确认后，由承包人负责保护、修复并承担费用，包含在合同价款中。</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2.5 资金来源证明及支付担保</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发包人提供资金来源证明的期限要</w:t>
      </w:r>
      <w:r>
        <w:rPr>
          <w:rFonts w:hint="eastAsia" w:ascii="宋体" w:hAnsi="宋体" w:cs="宋体"/>
          <w:color w:val="auto"/>
          <w:sz w:val="24"/>
        </w:rPr>
        <w:t>求:</w:t>
      </w:r>
      <w:r>
        <w:rPr>
          <w:rFonts w:hint="eastAsia" w:ascii="宋体" w:hAnsi="宋体"/>
          <w:color w:val="auto"/>
          <w:sz w:val="24"/>
          <w:u w:val="single"/>
        </w:rPr>
        <w:t xml:space="preserve"> </w:t>
      </w:r>
      <w:r>
        <w:rPr>
          <w:rFonts w:hint="eastAsia" w:ascii="宋体" w:hAnsi="宋体" w:cs="宋体"/>
          <w:color w:val="auto"/>
          <w:sz w:val="24"/>
          <w:u w:val="single"/>
        </w:rPr>
        <w:t>按相关政策执行</w:t>
      </w:r>
      <w:r>
        <w:rPr>
          <w:rFonts w:hint="eastAsia" w:ascii="宋体" w:hAnsi="宋体" w:cs="宋体"/>
          <w:color w:val="auto"/>
          <w:sz w:val="24"/>
          <w:u w:val="single"/>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发包人提供支付担保的形式:</w:t>
      </w:r>
      <w:r>
        <w:rPr>
          <w:rFonts w:hint="eastAsia" w:ascii="宋体" w:hAnsi="宋体"/>
          <w:color w:val="auto"/>
          <w:sz w:val="24"/>
          <w:u w:val="single"/>
        </w:rPr>
        <w:t xml:space="preserve"> 以银行保函或工程担保保函或履约保证保险方式</w:t>
      </w:r>
      <w:r>
        <w:rPr>
          <w:rFonts w:hint="eastAsia" w:ascii="宋体" w:hAnsi="宋体" w:cs="宋体"/>
          <w:color w:val="auto"/>
          <w:sz w:val="24"/>
          <w:szCs w:val="24"/>
          <w:u w:val="single"/>
        </w:rPr>
        <w:t>。</w:t>
      </w:r>
    </w:p>
    <w:p>
      <w:pPr>
        <w:pStyle w:val="30"/>
        <w:spacing w:before="0" w:after="0" w:line="440" w:lineRule="exact"/>
        <w:jc w:val="left"/>
        <w:rPr>
          <w:rFonts w:ascii="宋体" w:hAnsi="宋体" w:cs="宋体"/>
          <w:color w:val="auto"/>
        </w:rPr>
      </w:pPr>
      <w:r>
        <w:rPr>
          <w:rFonts w:hint="eastAsia" w:ascii="宋体" w:hAnsi="宋体" w:cs="宋体"/>
          <w:color w:val="auto"/>
        </w:rPr>
        <w:t>3. 承包人</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3.1 承包人的一般义务</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（9）承包人提交的竣工资料的内容：</w:t>
      </w:r>
      <w:r>
        <w:rPr>
          <w:rFonts w:hint="eastAsia" w:ascii="宋体" w:hAnsi="宋体" w:cs="宋体"/>
          <w:color w:val="auto"/>
          <w:sz w:val="24"/>
          <w:szCs w:val="24"/>
          <w:u w:val="single"/>
        </w:rPr>
        <w:t>①工程竣工验收合格后提供：工程施工技术资料、工程质量保证资料、工程检验评定资料、竣工图、相关部门规定的其他应提交资料、具体满足《建设工程文档归档规范》GB/T50328-2014规定。②工程竣工结算时提供：本工程合格的工程竣工图、合格完整的工程内业资料、设计变更文件、有效的工程签证 、工程结算书（含电子文档）及经发、承包双方认可的其他与工程价款有关的有效文件等</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承包人需要提交的竣工资料套数：</w:t>
      </w:r>
      <w:r>
        <w:rPr>
          <w:rFonts w:hint="eastAsia" w:ascii="宋体" w:hAnsi="宋体" w:cs="宋体"/>
          <w:color w:val="auto"/>
          <w:kern w:val="0"/>
          <w:sz w:val="24"/>
          <w:szCs w:val="24"/>
          <w:u w:val="single"/>
        </w:rPr>
        <w:t>提供给发包人6套完整符合有关要求的竣工图（含电子文档）、2套符合漳州市城建档案馆及发包人要求的完整工程技术资料，设计变更和工程签证各6份 和1套完整的影像（声像）资料，发包人根据实际需要增加竣工资料份数的，承包人应无条件免费提供</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承包人提交的竣工资料的费用承担：</w:t>
      </w:r>
      <w:r>
        <w:rPr>
          <w:rFonts w:hint="eastAsia" w:ascii="宋体" w:hAnsi="宋体" w:cs="宋体"/>
          <w:color w:val="auto"/>
          <w:sz w:val="24"/>
          <w:szCs w:val="24"/>
          <w:u w:val="single"/>
        </w:rPr>
        <w:t>由承包人承担（包括影像（声像）资料）</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承包人提交的竣工资料移交时间：</w:t>
      </w:r>
      <w:r>
        <w:rPr>
          <w:rFonts w:hint="eastAsia" w:ascii="宋体" w:hAnsi="宋体" w:cs="宋体"/>
          <w:color w:val="auto"/>
          <w:sz w:val="24"/>
          <w:u w:val="single"/>
        </w:rPr>
        <w:t>工程竣工验收合格后1个月内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承包人提交的竣工资料形式要求：</w:t>
      </w:r>
      <w:r>
        <w:rPr>
          <w:rFonts w:hint="eastAsia" w:ascii="宋体" w:hAnsi="宋体" w:cs="宋体"/>
          <w:color w:val="auto"/>
          <w:sz w:val="24"/>
          <w:u w:val="single"/>
        </w:rPr>
        <w:t>书面及电子文档</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（10）承包人应履行的其他义务：</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①开工前，承包人及时提供详细的施工组织及进度计划表给发包人；同时，每月20日前向发包人提供进度统计报表及进度计划表，如不按时报送，发包人将不予支付工程进度款。</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②</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③遵守政府有关主管部门对施工场地交通、施工噪音以及和安全生产等的管理规定，按规定办理有关手续及承担相关费用，并以书面形式通知现场工程师。</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④已竣工工程未交付发包人之前，负责已完工程的保护工作，保护期间发生损坏，承包人自费予以修复；发包人要求承包人采取特殊措施保护的工程部位，发包人应承担相应费用。</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⑤对施工场地周围地下管线和邻近建筑物、构筑物（含文物保护建筑）、古树名木等，若承包人防护不力而发生事故，则一切责任及经济损失由承包人承担。</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⑥严格遵守有关环境保护法律、法规，并按照环境监察审核工作要求，加强施工现场的环境管理，在施工过程中严格落实粉尘、废水等污染防治措施及生态保护、水土保持措施。保证施工场地清洁符合环境卫生管理的有关规定，承担因自身原因违反有关规定造成的损失和罚款。施工场地清洁卫生要求达到漳州市有关主管部门规定及发包人现场工程师满意程度。</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⑦按施工安全规范和采取预防事故的措施，确保施工安全和第三者安全。凡施工中发生的一切安全事故，均由承包人负责（发包人对此不负任何责任和费用），并立即书面报告发包人或主管单位备案；</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⑧在保修期内，发现有施工质量问题，负责及时地组织人力、物力免费返修。属设计或发包人使用造成的，其返工修理费由发包人负责；</w:t>
      </w:r>
    </w:p>
    <w:p>
      <w:pPr>
        <w:pStyle w:val="38"/>
        <w:snapToGrid w:val="0"/>
        <w:spacing w:line="440" w:lineRule="exact"/>
        <w:ind w:firstLine="480" w:firstLineChars="200"/>
        <w:jc w:val="left"/>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⑨在施工中，由承包人自身原因造成的停工、返工、材料、物件的倒运、机械二次进场等损失，应由承包人自行负担。</w:t>
      </w:r>
    </w:p>
    <w:p>
      <w:pPr>
        <w:pStyle w:val="38"/>
        <w:snapToGrid w:val="0"/>
        <w:spacing w:line="400" w:lineRule="exact"/>
        <w:ind w:firstLine="480" w:firstLineChars="200"/>
        <w:rPr>
          <w:rFonts w:cs="宋体" w:asciiTheme="minorEastAsia" w:hAnsiTheme="minorEastAsia" w:eastAsiaTheme="minorEastAsia"/>
          <w:color w:val="auto"/>
          <w:sz w:val="24"/>
          <w:szCs w:val="24"/>
          <w:shd w:val="clear" w:color="auto" w:fill="FFFFFF"/>
        </w:rPr>
      </w:pPr>
      <w:r>
        <w:rPr>
          <w:rFonts w:hint="eastAsia" w:cs="宋体" w:asciiTheme="minorEastAsia" w:hAnsiTheme="minorEastAsia" w:eastAsiaTheme="minorEastAsia"/>
          <w:color w:val="auto"/>
          <w:sz w:val="24"/>
          <w:szCs w:val="24"/>
          <w:shd w:val="clear" w:color="auto" w:fill="FFFFFF"/>
        </w:rPr>
        <w:t>⑩承包人应自行协调解决施工中与公安、交警、市政、城管及周边地方居（村）民关系，保证工程施工不受当地居（村）民或其他因素干扰和影响并承担费用，任何此类影响所造成的工期延误均不得顺延工期。承包人应按发包人的指示为他人在施工场地或附近实施与工程有关的其他各项工作提供可能的条件。除此以外，承包人应妥善处理好与其它承包人的关系，发生交叉施工时，应相互配合，友好协作，并无条件服从发包人的协调和安排。承包人应允许发包人或与经发包人同意的第三方免费正常使用由承包人负责维护的临时道路、桥梁等。</w:t>
      </w:r>
    </w:p>
    <w:p>
      <w:pPr>
        <w:pStyle w:val="38"/>
        <w:snapToGrid w:val="0"/>
        <w:spacing w:line="400" w:lineRule="exact"/>
        <w:ind w:firstLine="480" w:firstLineChars="200"/>
        <w:rPr>
          <w:rFonts w:cs="宋体" w:asciiTheme="minorEastAsia" w:hAnsiTheme="minorEastAsia" w:eastAsiaTheme="minorEastAsia"/>
          <w:color w:val="auto"/>
          <w:sz w:val="24"/>
          <w:szCs w:val="24"/>
          <w:shd w:val="clear" w:color="auto" w:fill="FFFFFF"/>
        </w:rPr>
      </w:pPr>
      <w:r>
        <w:rPr>
          <w:rFonts w:ascii="Cambria Math" w:hAnsi="Cambria Math" w:cs="Cambria Math" w:eastAsiaTheme="minorEastAsia"/>
          <w:color w:val="auto"/>
          <w:sz w:val="24"/>
          <w:szCs w:val="24"/>
          <w:shd w:val="clear" w:color="auto" w:fill="FFFFFF"/>
        </w:rPr>
        <w:t>⑪</w:t>
      </w:r>
      <w:r>
        <w:rPr>
          <w:rFonts w:hint="eastAsia" w:ascii="宋体" w:hAnsi="宋体" w:cs="宋体"/>
          <w:color w:val="auto"/>
          <w:sz w:val="24"/>
          <w:szCs w:val="24"/>
          <w:shd w:val="clear" w:color="auto" w:fill="FFFFFF"/>
        </w:rPr>
        <w:t>将施工所需的水、电、电讯线路接至施工场地的时间、地点和供应要求：由发包人负责协调解决，承包人承担接入费用；如需临时装设水表、管道、自备发电机等，其相关费用由承包人承担。</w:t>
      </w:r>
    </w:p>
    <w:p>
      <w:pPr>
        <w:pStyle w:val="38"/>
        <w:snapToGrid w:val="0"/>
        <w:spacing w:line="400" w:lineRule="exact"/>
        <w:ind w:firstLine="480" w:firstLineChars="200"/>
        <w:rPr>
          <w:rFonts w:cs="宋体" w:asciiTheme="minorEastAsia" w:hAnsiTheme="minorEastAsia" w:eastAsiaTheme="minorEastAsia"/>
          <w:color w:val="auto"/>
          <w:sz w:val="24"/>
          <w:szCs w:val="24"/>
          <w:shd w:val="clear" w:color="auto" w:fill="FFFFFF"/>
        </w:rPr>
      </w:pPr>
      <w:r>
        <w:rPr>
          <w:rFonts w:ascii="Cambria Math" w:hAnsi="Cambria Math" w:cs="Cambria Math" w:eastAsiaTheme="minorEastAsia"/>
          <w:color w:val="auto"/>
          <w:sz w:val="24"/>
          <w:szCs w:val="24"/>
          <w:shd w:val="clear" w:color="auto" w:fill="FFFFFF"/>
        </w:rPr>
        <w:t>⑫</w:t>
      </w:r>
      <w:r>
        <w:rPr>
          <w:rFonts w:hint="eastAsia" w:ascii="宋体" w:hAnsi="宋体" w:cs="宋体"/>
          <w:color w:val="auto"/>
          <w:sz w:val="24"/>
          <w:szCs w:val="24"/>
          <w:shd w:val="clear" w:color="auto" w:fill="FFFFFF"/>
        </w:rPr>
        <w:t>承包人负责各综合管线进度计划协调，合理安排进退场的时间；负责为各专业管线施工提</w:t>
      </w:r>
      <w:r>
        <w:rPr>
          <w:rFonts w:hint="eastAsia" w:cs="宋体" w:asciiTheme="minorEastAsia" w:hAnsiTheme="minorEastAsia" w:eastAsiaTheme="minorEastAsia"/>
          <w:color w:val="auto"/>
          <w:sz w:val="24"/>
          <w:szCs w:val="24"/>
          <w:shd w:val="clear" w:color="auto" w:fill="FFFFFF"/>
        </w:rPr>
        <w:t xml:space="preserve"> 供方便；负责为各个专业管线的施工提供线位、高程的控制点；负责综合管线线位、井位高程轴线的复核；负责综合管线竣工图的实测与绘制。</w:t>
      </w:r>
    </w:p>
    <w:p>
      <w:pPr>
        <w:pStyle w:val="38"/>
        <w:snapToGrid w:val="0"/>
        <w:spacing w:line="400" w:lineRule="exact"/>
        <w:ind w:firstLine="480" w:firstLineChars="200"/>
        <w:rPr>
          <w:rFonts w:cs="宋体" w:asciiTheme="minorEastAsia" w:hAnsiTheme="minorEastAsia" w:eastAsiaTheme="minorEastAsia"/>
          <w:color w:val="auto"/>
          <w:sz w:val="24"/>
          <w:szCs w:val="24"/>
          <w:shd w:val="clear" w:color="auto" w:fill="FFFFFF"/>
        </w:rPr>
      </w:pPr>
      <w:r>
        <w:rPr>
          <w:rFonts w:ascii="Cambria Math" w:hAnsi="Cambria Math" w:cs="Cambria Math" w:eastAsiaTheme="minorEastAsia"/>
          <w:color w:val="auto"/>
          <w:sz w:val="24"/>
          <w:szCs w:val="24"/>
          <w:shd w:val="clear" w:color="auto" w:fill="FFFFFF"/>
        </w:rPr>
        <w:t>⑬</w:t>
      </w:r>
      <w:r>
        <w:rPr>
          <w:rFonts w:hint="eastAsia" w:ascii="宋体" w:hAnsi="宋体" w:cs="宋体"/>
          <w:color w:val="auto"/>
          <w:sz w:val="24"/>
          <w:szCs w:val="24"/>
          <w:shd w:val="clear" w:color="auto" w:fill="FFFFFF"/>
        </w:rPr>
        <w:t>承包人应全权负责其劳务及职员的雇佣、工资的支付、房屋、膳食及运输的安排。承包人在任何时候应采取一切合理的预防措施，以防止其职员发生任何违法的、防害治安的行为，并维护治安和保护工程附近的个人或财产免遭上述行为的破坏。</w:t>
      </w:r>
    </w:p>
    <w:p>
      <w:pPr>
        <w:pStyle w:val="38"/>
        <w:snapToGrid w:val="0"/>
        <w:spacing w:line="400" w:lineRule="exact"/>
        <w:ind w:firstLine="480" w:firstLineChars="200"/>
        <w:rPr>
          <w:rFonts w:cs="宋体" w:asciiTheme="minorEastAsia" w:hAnsiTheme="minorEastAsia" w:eastAsiaTheme="minorEastAsia"/>
          <w:color w:val="auto"/>
          <w:sz w:val="24"/>
          <w:szCs w:val="24"/>
          <w:shd w:val="clear" w:color="auto" w:fill="FFFFFF"/>
        </w:rPr>
      </w:pPr>
      <w:r>
        <w:rPr>
          <w:rFonts w:ascii="Cambria Math" w:hAnsi="Cambria Math" w:cs="Cambria Math" w:eastAsiaTheme="minorEastAsia"/>
          <w:color w:val="auto"/>
          <w:sz w:val="24"/>
          <w:szCs w:val="24"/>
          <w:shd w:val="clear" w:color="auto" w:fill="FFFFFF"/>
        </w:rPr>
        <w:t>⑭</w:t>
      </w:r>
      <w:r>
        <w:rPr>
          <w:rFonts w:hint="eastAsia" w:cs="宋体" w:asciiTheme="minorEastAsia" w:hAnsiTheme="minorEastAsia" w:eastAsiaTheme="minorEastAsia"/>
          <w:color w:val="auto"/>
          <w:sz w:val="24"/>
          <w:szCs w:val="24"/>
          <w:shd w:val="clear" w:color="auto" w:fill="FFFFFF"/>
        </w:rPr>
        <w:t>承包人在施工过程中，应遵守有关环境保护的法律，严格执行《中华人民共和国环境保护法》、《中华人民共和国水土保持法》和本项目的《环境影响报告书》及《水土保持方案报告书》，建立环境保护、水土保持制度及工作体系，健全环境保护、水土保持机构，履行合同约定的环境保护义务，落实各项环境保护、水土保持措施，做好生态环境、地下水环境、地表水环境及声环境保护和污染防治等工作。并对违反法律和合同约定义务所造成的环境破坏、水土流失、人身伤害和财产损失负责，承包人在施工过程中应主动接受环保、水保机构和其他有权单位对项目环保、水保工作的监督检查，配合发包人做好环保、水保验收准备工作，建立健全环保、水保档案。</w:t>
      </w:r>
    </w:p>
    <w:p>
      <w:pPr>
        <w:pStyle w:val="31"/>
        <w:spacing w:line="400" w:lineRule="exact"/>
        <w:ind w:firstLine="480" w:firstLineChars="200"/>
        <w:jc w:val="both"/>
        <w:rPr>
          <w:rFonts w:cs="宋体" w:asciiTheme="minorEastAsia" w:hAnsiTheme="minorEastAsia" w:eastAsiaTheme="minorEastAsia"/>
          <w:color w:val="auto"/>
          <w:sz w:val="24"/>
          <w:szCs w:val="24"/>
          <w:shd w:val="clear" w:color="auto" w:fill="FFFFFF"/>
        </w:rPr>
      </w:pPr>
      <w:r>
        <w:rPr>
          <w:rFonts w:ascii="Cambria Math" w:hAnsi="Cambria Math" w:cs="Cambria Math" w:eastAsiaTheme="minorEastAsia"/>
          <w:color w:val="auto"/>
          <w:sz w:val="24"/>
          <w:szCs w:val="24"/>
          <w:shd w:val="clear" w:color="auto" w:fill="FFFFFF"/>
        </w:rPr>
        <w:t>⑮</w:t>
      </w:r>
      <w:r>
        <w:rPr>
          <w:rFonts w:hint="eastAsia" w:cs="宋体" w:asciiTheme="minorEastAsia" w:hAnsiTheme="minorEastAsia" w:eastAsiaTheme="minorEastAsia"/>
          <w:color w:val="auto"/>
          <w:sz w:val="24"/>
          <w:szCs w:val="24"/>
          <w:shd w:val="clear" w:color="auto" w:fill="FFFFFF"/>
        </w:rPr>
        <w:t>承包人应对设计图纸进行复核，设计与现状不符，应在施工前书面提出，报监理工程师及发包人并与设计部门进行协调、修改。若承包人对设计图纸不进行校核，擅自施工，造成返工的，一切损失由承包人负责。</w:t>
      </w:r>
    </w:p>
    <w:p>
      <w:pPr>
        <w:pStyle w:val="36"/>
        <w:spacing w:line="400" w:lineRule="exact"/>
        <w:ind w:firstLine="480" w:firstLineChars="200"/>
        <w:rPr>
          <w:rFonts w:cs="宋体" w:asciiTheme="minorEastAsia" w:hAnsiTheme="minorEastAsia" w:eastAsiaTheme="minorEastAsia"/>
          <w:color w:val="auto"/>
          <w:sz w:val="24"/>
          <w:szCs w:val="24"/>
          <w:shd w:val="clear" w:color="auto" w:fill="FFFFFF"/>
        </w:rPr>
      </w:pPr>
      <w:r>
        <w:rPr>
          <w:rFonts w:ascii="Cambria Math" w:hAnsi="Cambria Math" w:cs="Cambria Math" w:eastAsiaTheme="minorEastAsia"/>
          <w:color w:val="auto"/>
          <w:sz w:val="24"/>
          <w:szCs w:val="24"/>
          <w:shd w:val="clear" w:color="auto" w:fill="FFFFFF"/>
        </w:rPr>
        <w:t>⑯</w:t>
      </w:r>
      <w:r>
        <w:rPr>
          <w:rFonts w:hint="eastAsia" w:ascii="宋体" w:hAnsi="宋体" w:cs="宋体"/>
          <w:color w:val="auto"/>
          <w:sz w:val="24"/>
          <w:szCs w:val="24"/>
          <w:shd w:val="clear" w:color="auto" w:fill="FFFFFF"/>
        </w:rPr>
        <w:t>总平布置要求、搭设外架要求、主要机械设备配置要求及其他要求：承包人应根据总平图和现场实际情况进行合理布置，相应方案须经报监理工程师及发包人审核通过后方可实施。</w:t>
      </w:r>
    </w:p>
    <w:p>
      <w:pPr>
        <w:pStyle w:val="36"/>
        <w:spacing w:line="400" w:lineRule="exact"/>
        <w:ind w:firstLine="480" w:firstLineChars="200"/>
        <w:rPr>
          <w:rFonts w:asciiTheme="minorEastAsia" w:hAnsiTheme="minorEastAsia" w:eastAsiaTheme="minorEastAsia"/>
          <w:color w:val="auto"/>
        </w:rPr>
      </w:pPr>
      <w:r>
        <w:rPr>
          <w:rFonts w:ascii="Cambria Math" w:hAnsi="Cambria Math" w:cs="Cambria Math" w:eastAsiaTheme="minorEastAsia"/>
          <w:color w:val="auto"/>
          <w:sz w:val="24"/>
          <w:szCs w:val="24"/>
          <w:shd w:val="clear" w:color="auto" w:fill="FFFFFF"/>
        </w:rPr>
        <w:t>⑰</w:t>
      </w:r>
      <w:r>
        <w:rPr>
          <w:rFonts w:hint="eastAsia" w:ascii="宋体" w:hAnsi="宋体" w:cs="宋体"/>
          <w:color w:val="auto"/>
          <w:sz w:val="24"/>
          <w:szCs w:val="24"/>
          <w:shd w:val="clear" w:color="auto" w:fill="FFFFFF"/>
        </w:rPr>
        <w:t>在整个合同项目的施工、缺陷维护和保修期内，承包人应自觉接受各上级主管部门、发包人、</w:t>
      </w:r>
      <w:r>
        <w:rPr>
          <w:rFonts w:hint="eastAsia" w:cs="宋体" w:asciiTheme="minorEastAsia" w:hAnsiTheme="minorEastAsia" w:eastAsiaTheme="minorEastAsia"/>
          <w:color w:val="auto"/>
          <w:sz w:val="24"/>
          <w:szCs w:val="24"/>
          <w:shd w:val="clear" w:color="auto" w:fill="FFFFFF"/>
        </w:rPr>
        <w:t>监理人及有关单位的各种检查、工程质量抽检与考核，并积极配合。对于检查和考核发现的问题应及时、彻底地整改，对不合格工程进行返工处理，并按要求对整改情况进行反馈。同时，承包人还应按照发包人的要求，定期或不定期及时、完整地提供项目工程质量、进度、投资等各类项目资料或有关情况报告，并对其真实、准确性负责。监理人或发包人可能需要增加承包人送交资料的份数和提前或延长递交的时间。承包人需满足此类要求，并不以此为增加费用的理由。</w:t>
      </w:r>
    </w:p>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3.2项目负责人</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3.2.1 承包人指派的项目负责人：</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身份证号：</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建造师执业资格等级：</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建造师注册证书号：</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建造师执业印章号：</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安全生产考核合格证书号：</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电子信箱：</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通信地址：</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szCs w:val="24"/>
        </w:rPr>
        <w:t>承包人对项目负责人的授权范围如下：</w:t>
      </w:r>
      <w:r>
        <w:rPr>
          <w:rFonts w:hint="eastAsia" w:ascii="宋体" w:hAnsi="宋体" w:cs="宋体"/>
          <w:color w:val="auto"/>
          <w:sz w:val="24"/>
          <w:u w:val="single"/>
        </w:rPr>
        <w:t>签署和处理与本合同有关的一切文件和事务</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关于项目负责人每月在施工现场的时间要求：</w:t>
      </w:r>
      <w:r>
        <w:rPr>
          <w:rFonts w:hint="eastAsia" w:ascii="宋体" w:hAnsi="宋体" w:cs="宋体"/>
          <w:color w:val="auto"/>
          <w:sz w:val="24"/>
          <w:szCs w:val="24"/>
          <w:u w:val="single"/>
        </w:rPr>
        <w:t>项目负责人在合同约定的进场时间后超过7天不到位，发包人有权终止合同，其已交付的履约保证金不予返还。施工现场实行考勤（采用指纹、人脸、虹膜等生物识别技术）和发包人查岗制度施工现场每天上下午至少各签到一次；每个月到岗签到不少于本月施工时间的80%</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承包人未提交劳动合同，以及没有为项目负责人缴纳社会保险证明的违约责任：</w:t>
      </w:r>
      <w:r>
        <w:rPr>
          <w:rFonts w:hint="eastAsia" w:ascii="宋体" w:hAnsi="宋体" w:cs="宋体"/>
          <w:color w:val="auto"/>
          <w:kern w:val="0"/>
          <w:sz w:val="24"/>
          <w:szCs w:val="24"/>
          <w:u w:val="single"/>
        </w:rPr>
        <w:t>发包人有权要求承包人更换项目经理，接替人员水平、能力不得低于被替换人，并须向发包人</w:t>
      </w:r>
      <w:r>
        <w:rPr>
          <w:rFonts w:hint="eastAsia" w:ascii="宋体" w:hAnsi="宋体" w:cs="宋体"/>
          <w:color w:val="auto"/>
          <w:kern w:val="0"/>
          <w:sz w:val="24"/>
          <w:szCs w:val="24"/>
          <w:u w:val="single"/>
        </w:rPr>
        <w:t>交纳</w:t>
      </w:r>
      <w:r>
        <w:rPr>
          <w:rFonts w:hint="eastAsia" w:ascii="宋体" w:hAnsi="宋体" w:cs="宋体"/>
          <w:color w:val="auto"/>
          <w:kern w:val="0"/>
          <w:sz w:val="24"/>
          <w:szCs w:val="24"/>
          <w:highlight w:val="yellow"/>
          <w:u w:val="single"/>
        </w:rPr>
        <w:t>10万元</w:t>
      </w:r>
      <w:r>
        <w:rPr>
          <w:rFonts w:hint="eastAsia" w:ascii="宋体" w:hAnsi="宋体" w:cs="宋体"/>
          <w:color w:val="auto"/>
          <w:kern w:val="0"/>
          <w:sz w:val="24"/>
          <w:szCs w:val="24"/>
          <w:u w:val="single"/>
        </w:rPr>
        <w:t>人民币/人次</w:t>
      </w:r>
      <w:r>
        <w:rPr>
          <w:rFonts w:hint="eastAsia" w:ascii="宋体" w:hAnsi="宋体" w:cs="宋体"/>
          <w:color w:val="auto"/>
          <w:kern w:val="0"/>
          <w:sz w:val="24"/>
          <w:szCs w:val="24"/>
          <w:u w:val="single"/>
        </w:rPr>
        <w:t>违约金后方可更换，由此增加的费用和延误的工期由承包人承担，</w:t>
      </w:r>
      <w:r>
        <w:rPr>
          <w:rFonts w:hint="eastAsia" w:ascii="宋体" w:hAnsi="宋体" w:cs="宋体"/>
          <w:bCs/>
          <w:color w:val="auto"/>
          <w:kern w:val="0"/>
          <w:sz w:val="24"/>
          <w:szCs w:val="24"/>
          <w:u w:val="single"/>
        </w:rPr>
        <w:t>每次申请拨款前承包人必须从基本账户对公转账缴清违约金（如有），本合同所有违约金不直接从承包人的工程款中扣除</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kern w:val="0"/>
          <w:sz w:val="24"/>
          <w:szCs w:val="24"/>
          <w:u w:val="single"/>
        </w:rPr>
      </w:pPr>
      <w:r>
        <w:rPr>
          <w:rFonts w:hint="eastAsia" w:ascii="宋体" w:hAnsi="宋体" w:cs="宋体"/>
          <w:color w:val="auto"/>
          <w:sz w:val="24"/>
        </w:rPr>
        <w:t>项目负责人未经批准，擅自离开施工现场的违约责任：</w:t>
      </w:r>
      <w:r>
        <w:rPr>
          <w:rFonts w:hint="eastAsia" w:ascii="宋体" w:hAnsi="宋体" w:cs="宋体"/>
          <w:color w:val="auto"/>
          <w:kern w:val="0"/>
          <w:sz w:val="24"/>
          <w:szCs w:val="24"/>
          <w:u w:val="single"/>
        </w:rPr>
        <w:t>如项目经理应出席会议或到岗的但因故确实无法出席会议或到岗的，需事先征得发包人项目负责人同意，并安排其它不低于或相当岗位职责的人员代为参加出席，事后三天内需补书面请假，由发包人项目负责人签字才生效。若项目经理未能按上述要求常驻施工现场的，上岗记录达不到上述规定的，或项目经理应出席会议或到岗而缺席又没按规定履行请假手续的，经发包人查实，发现项目经理违反上述规定的，</w:t>
      </w:r>
      <w:r>
        <w:rPr>
          <w:rFonts w:hint="eastAsia" w:ascii="宋体" w:hAnsi="宋体" w:cs="宋体"/>
          <w:color w:val="auto"/>
          <w:kern w:val="0"/>
          <w:sz w:val="24"/>
          <w:szCs w:val="24"/>
          <w:u w:val="single"/>
        </w:rPr>
        <w:t>承包人每次应付违约金</w:t>
      </w:r>
      <w:r>
        <w:rPr>
          <w:rFonts w:hint="eastAsia" w:ascii="宋体" w:hAnsi="宋体" w:cs="宋体"/>
          <w:color w:val="auto"/>
          <w:sz w:val="24"/>
          <w:szCs w:val="24"/>
          <w:highlight w:val="yellow"/>
          <w:u w:val="single"/>
        </w:rPr>
        <w:t>叁仟元</w:t>
      </w:r>
      <w:r>
        <w:rPr>
          <w:rFonts w:hint="eastAsia" w:ascii="宋体" w:hAnsi="宋体" w:cs="宋体"/>
          <w:color w:val="auto"/>
          <w:kern w:val="0"/>
          <w:sz w:val="24"/>
          <w:szCs w:val="24"/>
          <w:u w:val="single"/>
        </w:rPr>
        <w:t>人民币/人次，</w:t>
      </w:r>
      <w:r>
        <w:rPr>
          <w:rFonts w:hint="eastAsia" w:ascii="宋体" w:hAnsi="宋体" w:cs="宋体"/>
          <w:color w:val="auto"/>
          <w:kern w:val="0"/>
          <w:sz w:val="24"/>
          <w:szCs w:val="24"/>
          <w:u w:val="single"/>
        </w:rPr>
        <w:t>给发包人造成损失的，应赔偿损失。同时项目经理须承担擅自离开期间施工现场所发生的一切与其职责内的一切相关责任。项目经理缺岗致使连续两周且每周违约累计5人次以上的，发包人有权单方面终止合同，由此产生的责任和损失由承包人负责，发包人有权向承包人索赔，</w:t>
      </w:r>
      <w:r>
        <w:rPr>
          <w:rFonts w:hint="eastAsia" w:ascii="宋体" w:hAnsi="宋体" w:cs="宋体"/>
          <w:bCs/>
          <w:color w:val="auto"/>
          <w:kern w:val="0"/>
          <w:sz w:val="24"/>
          <w:szCs w:val="24"/>
          <w:u w:val="single"/>
        </w:rPr>
        <w:t>每次申请拨款前承包人必须从基本账户对公转账缴清违约金（如有），本合同所有违约金不直接从承包人的工程款中扣除</w:t>
      </w:r>
      <w:r>
        <w:rPr>
          <w:rFonts w:hint="eastAsia" w:ascii="宋体" w:hAnsi="宋体" w:cs="宋体"/>
          <w:color w:val="auto"/>
          <w:kern w:val="0"/>
          <w:sz w:val="24"/>
          <w:szCs w:val="24"/>
          <w:u w:val="single"/>
        </w:rPr>
        <w:t>。</w:t>
      </w:r>
    </w:p>
    <w:p>
      <w:pPr>
        <w:pStyle w:val="38"/>
        <w:adjustRightInd w:val="0"/>
        <w:spacing w:line="440" w:lineRule="exact"/>
        <w:ind w:firstLine="480" w:firstLineChars="200"/>
        <w:textAlignment w:val="baseline"/>
        <w:rPr>
          <w:rFonts w:ascii="宋体" w:hAnsi="宋体" w:cs="宋体"/>
          <w:color w:val="auto"/>
          <w:kern w:val="0"/>
          <w:sz w:val="24"/>
          <w:szCs w:val="24"/>
          <w:u w:val="single"/>
        </w:rPr>
      </w:pPr>
      <w:r>
        <w:rPr>
          <w:rFonts w:hint="eastAsia" w:ascii="宋体" w:hAnsi="宋体" w:cs="宋体"/>
          <w:color w:val="auto"/>
          <w:kern w:val="0"/>
          <w:sz w:val="24"/>
          <w:szCs w:val="24"/>
          <w:u w:val="single"/>
        </w:rPr>
        <w:t>因不可抗力因素更换项目经理不进行处罚</w:t>
      </w:r>
      <w:r>
        <w:rPr>
          <w:rFonts w:hint="eastAsia" w:ascii="宋体" w:hAnsi="宋体" w:cs="宋体"/>
          <w:color w:val="auto"/>
          <w:kern w:val="0"/>
          <w:sz w:val="24"/>
          <w:szCs w:val="24"/>
        </w:rPr>
        <w:t>：</w:t>
      </w:r>
    </w:p>
    <w:p>
      <w:pPr>
        <w:pStyle w:val="38"/>
        <w:adjustRightInd w:val="0"/>
        <w:spacing w:line="440" w:lineRule="exact"/>
        <w:ind w:firstLine="480" w:firstLineChars="200"/>
        <w:textAlignment w:val="baseline"/>
        <w:rPr>
          <w:rFonts w:ascii="宋体" w:hAnsi="宋体" w:cs="宋体"/>
          <w:color w:val="auto"/>
          <w:kern w:val="0"/>
          <w:sz w:val="24"/>
          <w:szCs w:val="24"/>
          <w:u w:val="single"/>
        </w:rPr>
      </w:pPr>
      <w:r>
        <w:rPr>
          <w:rFonts w:hint="eastAsia" w:ascii="宋体" w:hAnsi="宋体" w:cs="宋体"/>
          <w:color w:val="auto"/>
          <w:kern w:val="0"/>
          <w:sz w:val="24"/>
          <w:szCs w:val="24"/>
          <w:u w:val="single"/>
        </w:rPr>
        <w:t>①因患病等身体原因无法坚持施工现场管理工作的人员变更情况（患病需提供相关医疗部门出具的病例报告）</w:t>
      </w:r>
      <w:r>
        <w:rPr>
          <w:rFonts w:hint="eastAsia" w:ascii="宋体" w:hAnsi="宋体" w:cs="宋体"/>
          <w:color w:val="auto"/>
          <w:kern w:val="0"/>
          <w:sz w:val="24"/>
          <w:szCs w:val="24"/>
        </w:rPr>
        <w:t>；</w:t>
      </w:r>
    </w:p>
    <w:p>
      <w:pPr>
        <w:pStyle w:val="38"/>
        <w:adjustRightInd w:val="0"/>
        <w:spacing w:line="440" w:lineRule="exact"/>
        <w:ind w:firstLine="480" w:firstLineChars="200"/>
        <w:textAlignment w:val="baseline"/>
        <w:rPr>
          <w:rFonts w:ascii="宋体" w:hAnsi="宋体" w:cs="宋体"/>
          <w:color w:val="auto"/>
          <w:kern w:val="0"/>
          <w:sz w:val="24"/>
          <w:szCs w:val="24"/>
          <w:u w:val="single"/>
        </w:rPr>
      </w:pPr>
      <w:r>
        <w:rPr>
          <w:rFonts w:hint="eastAsia" w:ascii="宋体" w:hAnsi="宋体" w:cs="宋体"/>
          <w:color w:val="auto"/>
          <w:kern w:val="0"/>
          <w:sz w:val="24"/>
          <w:szCs w:val="24"/>
          <w:u w:val="single"/>
        </w:rPr>
        <w:t>②非施工、监理单位原因工程项目不能如期开工、停工时间达三个月以上的情况</w:t>
      </w:r>
      <w:r>
        <w:rPr>
          <w:rFonts w:hint="eastAsia" w:ascii="宋体" w:hAnsi="宋体" w:cs="宋体"/>
          <w:color w:val="auto"/>
          <w:kern w:val="0"/>
          <w:sz w:val="24"/>
          <w:szCs w:val="24"/>
        </w:rPr>
        <w:t>；</w:t>
      </w:r>
    </w:p>
    <w:p>
      <w:pPr>
        <w:pStyle w:val="38"/>
        <w:adjustRightInd w:val="0"/>
        <w:spacing w:line="440" w:lineRule="exact"/>
        <w:ind w:firstLine="480" w:firstLineChars="200"/>
        <w:textAlignment w:val="baseline"/>
        <w:rPr>
          <w:rFonts w:ascii="宋体" w:hAnsi="宋体" w:cs="宋体"/>
          <w:color w:val="auto"/>
          <w:kern w:val="0"/>
          <w:sz w:val="24"/>
          <w:szCs w:val="24"/>
          <w:u w:val="single"/>
        </w:rPr>
      </w:pPr>
      <w:r>
        <w:rPr>
          <w:rFonts w:hint="eastAsia" w:ascii="宋体" w:hAnsi="宋体" w:cs="宋体"/>
          <w:color w:val="auto"/>
          <w:kern w:val="0"/>
          <w:sz w:val="24"/>
          <w:szCs w:val="24"/>
          <w:u w:val="single"/>
        </w:rPr>
        <w:t>③因违法违规受到处罚不能继续担任施工现场管理工作的</w:t>
      </w:r>
      <w:r>
        <w:rPr>
          <w:rFonts w:hint="eastAsia" w:ascii="宋体" w:hAnsi="宋体" w:cs="宋体"/>
          <w:color w:val="auto"/>
          <w:kern w:val="0"/>
          <w:sz w:val="24"/>
          <w:szCs w:val="24"/>
        </w:rPr>
        <w:t>；</w:t>
      </w:r>
    </w:p>
    <w:p>
      <w:pPr>
        <w:pStyle w:val="38"/>
        <w:snapToGrid w:val="0"/>
        <w:spacing w:line="440" w:lineRule="exact"/>
        <w:ind w:firstLine="480" w:firstLineChars="200"/>
        <w:rPr>
          <w:color w:val="auto"/>
        </w:rPr>
      </w:pPr>
      <w:r>
        <w:rPr>
          <w:rFonts w:hint="eastAsia" w:ascii="宋体" w:hAnsi="宋体" w:cs="宋体"/>
          <w:color w:val="auto"/>
          <w:kern w:val="0"/>
          <w:sz w:val="24"/>
          <w:szCs w:val="24"/>
          <w:u w:val="single"/>
        </w:rPr>
        <w:t>④因其它不可预见原因具有正当变更理由的情形</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3.2.3 承包人擅自更换项目负责人或项目技术负责人的违约责任：</w:t>
      </w:r>
      <w:r>
        <w:rPr>
          <w:rFonts w:hint="eastAsia" w:ascii="宋体" w:hAnsi="宋体" w:cs="宋体"/>
          <w:color w:val="auto"/>
          <w:kern w:val="0"/>
          <w:sz w:val="24"/>
          <w:u w:val="single"/>
        </w:rPr>
        <w:t>须向发包人交纳违约金，违约金为每人次10万元人民币</w:t>
      </w:r>
      <w:r>
        <w:rPr>
          <w:rFonts w:hint="eastAsia" w:ascii="宋体" w:hAnsi="宋体" w:cs="宋体"/>
          <w:color w:val="auto"/>
          <w:kern w:val="0"/>
          <w:sz w:val="24"/>
          <w:szCs w:val="24"/>
          <w:u w:val="single"/>
        </w:rPr>
        <w:t>/人次</w:t>
      </w:r>
      <w:r>
        <w:rPr>
          <w:rFonts w:hint="eastAsia" w:ascii="宋体" w:hAnsi="宋体" w:cs="宋体"/>
          <w:color w:val="auto"/>
          <w:kern w:val="0"/>
          <w:sz w:val="24"/>
          <w:u w:val="single"/>
        </w:rPr>
        <w:t>。</w:t>
      </w:r>
      <w:r>
        <w:rPr>
          <w:rFonts w:hint="eastAsia" w:ascii="宋体" w:hAnsi="宋体" w:cs="宋体"/>
          <w:color w:val="auto"/>
          <w:kern w:val="0"/>
          <w:sz w:val="24"/>
          <w:u w:val="single"/>
        </w:rPr>
        <w:t>若更换项目经理，须在缴纳违约金且经发包人同意后方能更换；若更换的项目经理能力、水平、资格资质低于被替换人，发包人有权要求承包人更换为能力、水平、资格资质不得低于被替换人的，</w:t>
      </w:r>
      <w:r>
        <w:rPr>
          <w:rFonts w:hint="eastAsia" w:ascii="宋体" w:hAnsi="宋体" w:cs="宋体"/>
          <w:bCs/>
          <w:color w:val="auto"/>
          <w:kern w:val="0"/>
          <w:sz w:val="24"/>
          <w:szCs w:val="24"/>
          <w:u w:val="single"/>
        </w:rPr>
        <w:t>每次申请拨款前承包人必须从基本账户对公转账缴清违约金（如有），本合同所有违约金不直接从承包人的工程款中扣除</w:t>
      </w:r>
      <w:r>
        <w:rPr>
          <w:rFonts w:hint="eastAsia" w:ascii="宋体" w:hAnsi="宋体" w:cs="宋体"/>
          <w:color w:val="auto"/>
          <w:kern w:val="0"/>
          <w:sz w:val="24"/>
          <w:u w:val="single"/>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3.2.4 承包人无正当理由拒绝更换项目负责人的违约责任：</w:t>
      </w:r>
      <w:r>
        <w:rPr>
          <w:rFonts w:hint="eastAsia" w:ascii="宋体" w:hAnsi="宋体"/>
          <w:color w:val="auto"/>
          <w:sz w:val="24"/>
          <w:szCs w:val="24"/>
          <w:u w:val="single"/>
        </w:rPr>
        <w:t>因项目负责人履职缺失而需更换的，承包人应按发包人要求予以更换，承包人无正当理由拒绝更换的，视为项目负责人不到岗，</w:t>
      </w:r>
      <w:r>
        <w:rPr>
          <w:rFonts w:hint="eastAsia" w:ascii="宋体" w:hAnsi="宋体"/>
          <w:color w:val="auto"/>
          <w:sz w:val="24"/>
          <w:szCs w:val="24"/>
          <w:u w:val="single"/>
        </w:rPr>
        <w:t>应向发包人缴纳违约金人民币</w:t>
      </w:r>
      <w:r>
        <w:rPr>
          <w:rFonts w:hint="eastAsia" w:ascii="宋体" w:hAnsi="宋体" w:cs="宋体"/>
          <w:color w:val="auto"/>
          <w:sz w:val="24"/>
          <w:szCs w:val="24"/>
          <w:highlight w:val="yellow"/>
          <w:u w:val="single"/>
        </w:rPr>
        <w:t>叁仟</w:t>
      </w:r>
      <w:r>
        <w:rPr>
          <w:rFonts w:hint="eastAsia" w:ascii="宋体" w:hAnsi="宋体"/>
          <w:color w:val="auto"/>
          <w:sz w:val="24"/>
          <w:szCs w:val="24"/>
          <w:u w:val="single"/>
        </w:rPr>
        <w:t>元/天</w:t>
      </w:r>
      <w:r>
        <w:rPr>
          <w:rFonts w:hint="eastAsia" w:ascii="宋体" w:hAnsi="宋体"/>
          <w:color w:val="auto"/>
          <w:sz w:val="24"/>
          <w:szCs w:val="24"/>
          <w:u w:val="single"/>
        </w:rPr>
        <w:t>，由此造成的工期延误和经济损失由承包人承担。因技术负责人履职缺失而需更换的，承包人应按发包人要求予以更换，承包人无正当理由拒绝更换的，视为技术负责人不到岗，</w:t>
      </w:r>
      <w:r>
        <w:rPr>
          <w:rFonts w:hint="eastAsia" w:ascii="宋体" w:hAnsi="宋体"/>
          <w:color w:val="auto"/>
          <w:sz w:val="24"/>
          <w:szCs w:val="24"/>
          <w:u w:val="single"/>
        </w:rPr>
        <w:t>应向发包人缴纳违约金人民币</w:t>
      </w:r>
      <w:r>
        <w:rPr>
          <w:rFonts w:hint="eastAsia" w:ascii="宋体" w:hAnsi="宋体" w:cs="宋体"/>
          <w:color w:val="auto"/>
          <w:sz w:val="24"/>
          <w:szCs w:val="24"/>
          <w:highlight w:val="yellow"/>
          <w:u w:val="single"/>
        </w:rPr>
        <w:t>叁仟</w:t>
      </w:r>
      <w:r>
        <w:rPr>
          <w:rFonts w:hint="eastAsia" w:ascii="宋体" w:hAnsi="宋体"/>
          <w:color w:val="auto"/>
          <w:sz w:val="24"/>
          <w:szCs w:val="24"/>
          <w:u w:val="single"/>
        </w:rPr>
        <w:t>元/天</w:t>
      </w:r>
      <w:r>
        <w:rPr>
          <w:rFonts w:hint="eastAsia" w:ascii="宋体" w:hAnsi="宋体"/>
          <w:color w:val="auto"/>
          <w:sz w:val="24"/>
          <w:szCs w:val="24"/>
          <w:u w:val="single"/>
        </w:rPr>
        <w:t>，由此造成的工期延误和经济损失由承包人承担。</w:t>
      </w:r>
      <w:r>
        <w:rPr>
          <w:rFonts w:hint="eastAsia" w:ascii="宋体" w:hAnsi="宋体" w:cs="宋体"/>
          <w:bCs/>
          <w:color w:val="auto"/>
          <w:kern w:val="0"/>
          <w:sz w:val="24"/>
          <w:szCs w:val="24"/>
          <w:u w:val="single"/>
        </w:rPr>
        <w:t>每次申请拨款前承包人必须从基本账户对公转账缴清违约金（如有），本合同所有违约金不直接从承包人的工程款中扣除。</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3.3 承包人人员</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3.3.1 承包人提交项目管理机构及施工现场管理人员安排报告的期限：</w:t>
      </w:r>
      <w:r>
        <w:rPr>
          <w:rFonts w:hint="eastAsia" w:ascii="宋体" w:hAnsi="宋体" w:cs="宋体"/>
          <w:color w:val="auto"/>
          <w:sz w:val="24"/>
          <w:szCs w:val="24"/>
          <w:u w:val="single"/>
        </w:rPr>
        <w:t>合同签订后7天内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3.3.3 承包人无正当理由拒绝撤换主要施工管理人员的违约责任：</w:t>
      </w:r>
      <w:r>
        <w:rPr>
          <w:rFonts w:hint="eastAsia" w:ascii="宋体" w:hAnsi="宋体" w:cs="宋体"/>
          <w:color w:val="auto"/>
          <w:sz w:val="24"/>
          <w:u w:val="single"/>
        </w:rPr>
        <w:t>可视为该施工管理人员不到岗并向发包人交纳违约金，从发包人发出通知之日起计算，</w:t>
      </w:r>
      <w:r>
        <w:rPr>
          <w:rFonts w:hint="eastAsia" w:ascii="宋体" w:hAnsi="宋体" w:cs="宋体"/>
          <w:color w:val="auto"/>
          <w:sz w:val="24"/>
          <w:u w:val="single"/>
        </w:rPr>
        <w:t>拒不撤换主要施工管理人员按人民币每人</w:t>
      </w:r>
      <w:r>
        <w:rPr>
          <w:rFonts w:hint="eastAsia" w:ascii="宋体" w:hAnsi="宋体" w:cs="宋体"/>
          <w:color w:val="auto"/>
          <w:sz w:val="24"/>
          <w:highlight w:val="yellow"/>
          <w:u w:val="single"/>
        </w:rPr>
        <w:t>壹仟</w:t>
      </w:r>
      <w:r>
        <w:rPr>
          <w:rFonts w:hint="eastAsia" w:ascii="宋体" w:hAnsi="宋体" w:cs="宋体"/>
          <w:color w:val="auto"/>
          <w:sz w:val="24"/>
          <w:u w:val="single"/>
        </w:rPr>
        <w:t>元/天</w:t>
      </w:r>
      <w:r>
        <w:rPr>
          <w:rFonts w:hint="eastAsia" w:ascii="宋体" w:hAnsi="宋体" w:cs="宋体"/>
          <w:color w:val="auto"/>
          <w:sz w:val="24"/>
          <w:u w:val="single"/>
        </w:rPr>
        <w:t>，超过10天的，发包人有权单方面终止合同，由此对发包人造成的工期延误和经济损失由承包人承担。</w:t>
      </w:r>
      <w:r>
        <w:rPr>
          <w:rFonts w:hint="eastAsia" w:ascii="宋体" w:hAnsi="宋体" w:cs="宋体"/>
          <w:bCs/>
          <w:color w:val="auto"/>
          <w:kern w:val="0"/>
          <w:sz w:val="24"/>
          <w:szCs w:val="24"/>
          <w:u w:val="single"/>
        </w:rPr>
        <w:t>每次申请拨款前承包人必须从基本账户对公转账缴清违约金（如有），本合同所有违约金不直接从承包人的工程款中扣除。</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3.3.4 承包人主要施工管理人员离开施工现场的批准要求：</w:t>
      </w:r>
      <w:r>
        <w:rPr>
          <w:rFonts w:hint="eastAsia" w:ascii="宋体" w:hAnsi="宋体" w:cs="宋体"/>
          <w:color w:val="auto"/>
          <w:sz w:val="24"/>
          <w:u w:val="single"/>
        </w:rPr>
        <w:t>承包人拟派的主要施工管理人员应常驻施工现场并做好轮班制度，实行考勤（采用指纹、人脸、虹膜等生物识别技术）和发包人查岗制度，每天上下午至少各签到一次；</w:t>
      </w:r>
      <w:r>
        <w:rPr>
          <w:rFonts w:hint="eastAsia" w:ascii="宋体" w:hAnsi="宋体" w:cs="宋体"/>
          <w:color w:val="auto"/>
          <w:sz w:val="24"/>
          <w:u w:val="single"/>
        </w:rPr>
        <w:t>每个月每人到岗签到不少于本月施工时间的80%</w:t>
      </w:r>
      <w:r>
        <w:rPr>
          <w:rFonts w:hint="eastAsia" w:ascii="宋体" w:hAnsi="宋体" w:cs="宋体"/>
          <w:color w:val="auto"/>
          <w:sz w:val="24"/>
          <w:u w:val="single"/>
        </w:rPr>
        <w:t>。施工阶段每天一般至少应按施工管理人员配备标准规定数量到岗，特殊阶段应到岗人员的专业具体要求或特殊人数要求，按发包人项目管理部根据工程施工进度实际情况的书面通知要求实行。</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主要施工管理人员每月累计不在岗超过15天，发包人有权单方面解除合同，由此造成的一切损失由承包人承担。</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安排应在岗的施工项目部人员临时有事需离岗的，须征得发包人现场代表同意，并报告发包人项目负责人，离岗时间需超过半天或不能回来履行签到制度的，需自行报告施工项目部安排其它人员顶岗或换岗。技术负责人及其它项目部人员应出席会议或到岗的但有事确实无法出席会议或到岗的，需事先征得发包人项目负责人同意，并安排其它不低于或相当岗位职责的人员代为参加出席，事后三天内需补书面请假，由发包人项目负责人签字才生效</w:t>
      </w:r>
      <w:r>
        <w:rPr>
          <w:rFonts w:hint="eastAsia" w:ascii="宋体" w:hAnsi="宋体" w:cs="宋体"/>
          <w:color w:val="auto"/>
          <w:sz w:val="24"/>
        </w:rPr>
        <w:t>。</w:t>
      </w:r>
    </w:p>
    <w:p>
      <w:pPr>
        <w:pStyle w:val="12"/>
        <w:spacing w:line="360" w:lineRule="auto"/>
        <w:ind w:firstLine="480" w:firstLineChars="200"/>
        <w:rPr>
          <w:rFonts w:ascii="宋体" w:hAnsi="宋体"/>
          <w:color w:val="auto"/>
          <w:sz w:val="24"/>
          <w:szCs w:val="24"/>
        </w:rPr>
      </w:pPr>
      <w:r>
        <w:rPr>
          <w:rFonts w:hint="eastAsia" w:ascii="宋体" w:hAnsi="宋体" w:cs="宋体"/>
          <w:color w:val="auto"/>
          <w:sz w:val="24"/>
          <w:szCs w:val="24"/>
        </w:rPr>
        <w:t>3.3.5</w:t>
      </w:r>
      <w:r>
        <w:rPr>
          <w:rFonts w:hint="eastAsia" w:ascii="宋体" w:hAnsi="宋体"/>
          <w:color w:val="auto"/>
          <w:sz w:val="24"/>
          <w:szCs w:val="24"/>
          <w:u w:val="single"/>
        </w:rPr>
        <w:t>承包人擅自更换主要施工管理人员的，须向发包人交纳违约金；更换项目部其它施工管理人员的违约金为</w:t>
      </w:r>
      <w:r>
        <w:rPr>
          <w:rFonts w:hint="eastAsia" w:ascii="宋体" w:hAnsi="宋体"/>
          <w:color w:val="auto"/>
          <w:sz w:val="24"/>
          <w:szCs w:val="24"/>
          <w:u w:val="single"/>
        </w:rPr>
        <w:t>每人次人民币</w:t>
      </w:r>
      <w:r>
        <w:rPr>
          <w:rFonts w:hint="eastAsia" w:ascii="宋体" w:hAnsi="宋体"/>
          <w:color w:val="auto"/>
          <w:sz w:val="24"/>
          <w:szCs w:val="24"/>
          <w:highlight w:val="yellow"/>
          <w:u w:val="single"/>
        </w:rPr>
        <w:t>叁万元</w:t>
      </w:r>
      <w:r>
        <w:rPr>
          <w:rFonts w:hint="eastAsia" w:ascii="宋体" w:hAnsi="宋体"/>
          <w:color w:val="auto"/>
          <w:sz w:val="24"/>
          <w:szCs w:val="24"/>
          <w:u w:val="single"/>
        </w:rPr>
        <w:t>；</w:t>
      </w:r>
      <w:r>
        <w:rPr>
          <w:rFonts w:hint="eastAsia" w:ascii="宋体" w:hAnsi="宋体"/>
          <w:color w:val="auto"/>
          <w:sz w:val="24"/>
          <w:szCs w:val="24"/>
          <w:u w:val="single"/>
        </w:rPr>
        <w:t>同时发包人有权单方面终止合同且其履约担保金不予退还并承担发包人因此造成的损失。</w:t>
      </w:r>
      <w:r>
        <w:rPr>
          <w:rFonts w:hint="eastAsia" w:ascii="宋体" w:hAnsi="宋体" w:cs="宋体"/>
          <w:bCs/>
          <w:color w:val="auto"/>
          <w:kern w:val="0"/>
          <w:sz w:val="24"/>
          <w:szCs w:val="24"/>
          <w:u w:val="single"/>
        </w:rPr>
        <w:t>每次申请拨款前承包人必须从基本账户对公转账缴清违约金（如有），本合同所有违约金不直接从承包人的工程款中扣除</w:t>
      </w:r>
      <w:r>
        <w:rPr>
          <w:rFonts w:hint="eastAsia" w:ascii="宋体" w:hAnsi="宋体"/>
          <w:color w:val="auto"/>
          <w:sz w:val="24"/>
          <w:szCs w:val="24"/>
        </w:rPr>
        <w:t>。</w:t>
      </w:r>
    </w:p>
    <w:p>
      <w:pPr>
        <w:pStyle w:val="12"/>
        <w:spacing w:line="360" w:lineRule="auto"/>
        <w:ind w:firstLine="480" w:firstLineChars="200"/>
        <w:rPr>
          <w:rFonts w:ascii="宋体" w:hAnsi="宋体"/>
          <w:color w:val="auto"/>
          <w:sz w:val="24"/>
          <w:szCs w:val="24"/>
          <w:u w:val="single"/>
        </w:rPr>
      </w:pPr>
      <w:r>
        <w:rPr>
          <w:rFonts w:hint="eastAsia" w:ascii="宋体" w:hAnsi="宋体"/>
          <w:color w:val="auto"/>
          <w:sz w:val="24"/>
          <w:szCs w:val="24"/>
          <w:u w:val="single"/>
        </w:rPr>
        <w:t>除不可抗力外，承包人若确实需更换项目负责人和项目部其它施工管理人员，须事先得到发包人书面批准，且接替人员的水平、能力资格资质不得低于被替换人。</w:t>
      </w:r>
    </w:p>
    <w:p>
      <w:pPr>
        <w:pStyle w:val="12"/>
        <w:spacing w:line="440" w:lineRule="exact"/>
        <w:ind w:firstLine="480" w:firstLineChars="200"/>
        <w:jc w:val="left"/>
        <w:rPr>
          <w:rFonts w:ascii="宋体" w:hAnsi="宋体" w:cs="宋体"/>
          <w:color w:val="auto"/>
          <w:sz w:val="24"/>
          <w:u w:val="single"/>
        </w:rPr>
      </w:pPr>
      <w:r>
        <w:rPr>
          <w:rFonts w:hint="eastAsia" w:ascii="宋体" w:hAnsi="宋体"/>
          <w:color w:val="auto"/>
          <w:sz w:val="24"/>
          <w:szCs w:val="24"/>
        </w:rPr>
        <w:t>承包人主要施工管理人员擅自离开施工现场的违约责任：</w:t>
      </w:r>
      <w:r>
        <w:rPr>
          <w:rFonts w:hint="eastAsia" w:ascii="宋体" w:hAnsi="宋体" w:cs="宋体"/>
          <w:color w:val="auto"/>
          <w:sz w:val="24"/>
          <w:u w:val="single"/>
        </w:rPr>
        <w:t>项目负责人、项目技术负责人每个月到岗不足本月施工时间的80%</w:t>
      </w:r>
      <w:r>
        <w:rPr>
          <w:rFonts w:hint="eastAsia" w:ascii="宋体" w:hAnsi="宋体" w:cs="宋体"/>
          <w:color w:val="auto"/>
          <w:sz w:val="24"/>
          <w:u w:val="single"/>
        </w:rPr>
        <w:t>，或者未经监理人及发包人许可擅自离开施工现场连续超过3天的，</w:t>
      </w:r>
      <w:r>
        <w:rPr>
          <w:rFonts w:hint="eastAsia" w:ascii="宋体" w:hAnsi="宋体" w:cs="宋体"/>
          <w:color w:val="auto"/>
          <w:sz w:val="24"/>
          <w:u w:val="single"/>
        </w:rPr>
        <w:t>每超过一天应向发包人支付违约金人民币</w:t>
      </w:r>
      <w:r>
        <w:rPr>
          <w:rFonts w:hint="eastAsia" w:ascii="宋体" w:hAnsi="宋体" w:cs="宋体"/>
          <w:color w:val="auto"/>
          <w:sz w:val="24"/>
          <w:szCs w:val="24"/>
          <w:highlight w:val="yellow"/>
          <w:u w:val="single"/>
        </w:rPr>
        <w:t>叁仟</w:t>
      </w:r>
      <w:r>
        <w:rPr>
          <w:rFonts w:hint="eastAsia" w:ascii="宋体" w:hAnsi="宋体" w:cs="宋体"/>
          <w:color w:val="auto"/>
          <w:sz w:val="24"/>
          <w:u w:val="single"/>
        </w:rPr>
        <w:t>元/人*天</w:t>
      </w:r>
      <w:r>
        <w:rPr>
          <w:rFonts w:hint="eastAsia" w:ascii="宋体" w:hAnsi="宋体" w:cs="宋体"/>
          <w:color w:val="auto"/>
          <w:sz w:val="24"/>
          <w:u w:val="single"/>
        </w:rPr>
        <w:t>；关键岗位人员（施工员、质检员、安全员、材料员）每个月到岗不足</w:t>
      </w:r>
      <w:r>
        <w:rPr>
          <w:rFonts w:hint="eastAsia" w:ascii="宋体" w:hAnsi="宋体" w:cs="宋体"/>
          <w:color w:val="auto"/>
          <w:sz w:val="24"/>
          <w:u w:val="single"/>
        </w:rPr>
        <w:t>本月施工时间的80%</w:t>
      </w:r>
      <w:r>
        <w:rPr>
          <w:rFonts w:hint="eastAsia" w:ascii="宋体" w:hAnsi="宋体" w:cs="宋体"/>
          <w:color w:val="auto"/>
          <w:sz w:val="24"/>
          <w:u w:val="single"/>
        </w:rPr>
        <w:t>，或者未经监理人及发包人许可擅自离开施工现场连续超过3天的，每超过一天应向发包人支付违约金每人</w:t>
      </w:r>
      <w:r>
        <w:rPr>
          <w:rFonts w:hint="eastAsia" w:ascii="宋体" w:hAnsi="宋体" w:cs="宋体"/>
          <w:color w:val="auto"/>
          <w:sz w:val="24"/>
          <w:u w:val="single"/>
        </w:rPr>
        <w:t>人民币</w:t>
      </w:r>
      <w:r>
        <w:rPr>
          <w:rFonts w:hint="eastAsia" w:ascii="宋体" w:hAnsi="宋体" w:cs="宋体"/>
          <w:color w:val="auto"/>
          <w:sz w:val="24"/>
          <w:highlight w:val="yellow"/>
          <w:u w:val="single"/>
        </w:rPr>
        <w:t>壹仟</w:t>
      </w:r>
      <w:r>
        <w:rPr>
          <w:rFonts w:hint="eastAsia" w:ascii="宋体" w:hAnsi="宋体" w:cs="宋体"/>
          <w:color w:val="auto"/>
          <w:sz w:val="24"/>
          <w:u w:val="single"/>
        </w:rPr>
        <w:t>元/人</w:t>
      </w:r>
      <w:r>
        <w:rPr>
          <w:rFonts w:ascii="宋体" w:hAnsi="宋体" w:cs="宋体"/>
          <w:color w:val="auto"/>
          <w:sz w:val="24"/>
          <w:u w:val="single"/>
        </w:rPr>
        <w:t>*</w:t>
      </w:r>
      <w:r>
        <w:rPr>
          <w:rFonts w:hint="eastAsia" w:ascii="宋体" w:hAnsi="宋体" w:cs="宋体"/>
          <w:color w:val="auto"/>
          <w:sz w:val="24"/>
          <w:u w:val="single"/>
        </w:rPr>
        <w:t>天</w:t>
      </w:r>
      <w:r>
        <w:rPr>
          <w:rFonts w:hint="eastAsia" w:ascii="宋体" w:hAnsi="宋体" w:cs="宋体"/>
          <w:color w:val="auto"/>
          <w:sz w:val="24"/>
          <w:u w:val="single"/>
        </w:rPr>
        <w:t>。发包人有权制定考勤办法，</w:t>
      </w:r>
      <w:r>
        <w:rPr>
          <w:rFonts w:hint="eastAsia" w:ascii="宋体" w:hAnsi="宋体" w:cs="宋体"/>
          <w:bCs/>
          <w:color w:val="auto"/>
          <w:kern w:val="0"/>
          <w:sz w:val="24"/>
          <w:szCs w:val="24"/>
          <w:u w:val="single"/>
        </w:rPr>
        <w:t>每次申请拨款前承包人必须从基本账户对公转账缴清违约金（如有），本合同所有违约金不直接从承包人的工程款中扣除。</w:t>
      </w:r>
    </w:p>
    <w:p>
      <w:pPr>
        <w:pStyle w:val="12"/>
        <w:spacing w:line="440" w:lineRule="exact"/>
        <w:ind w:firstLine="360" w:firstLineChars="150"/>
        <w:jc w:val="left"/>
        <w:rPr>
          <w:rFonts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3.5 分包</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w:t>
      </w:r>
      <w:bookmarkStart w:id="486" w:name="_Toc296347159"/>
      <w:bookmarkStart w:id="487" w:name="_Toc296346661"/>
      <w:bookmarkStart w:id="488" w:name="_Toc297120460"/>
      <w:bookmarkStart w:id="489" w:name="_Toc296890988"/>
      <w:bookmarkStart w:id="490" w:name="_Toc296944499"/>
      <w:bookmarkStart w:id="491" w:name="_Toc304295524"/>
      <w:bookmarkStart w:id="492" w:name="_Toc297048346"/>
      <w:bookmarkStart w:id="493" w:name="_Toc297216152"/>
      <w:bookmarkStart w:id="494" w:name="_Toc296503160"/>
      <w:bookmarkStart w:id="495" w:name="_Toc297123493"/>
      <w:bookmarkStart w:id="496" w:name="_Toc296891200"/>
      <w:bookmarkStart w:id="497" w:name="_Toc300934946"/>
      <w:bookmarkStart w:id="498" w:name="_Toc292559870"/>
      <w:bookmarkStart w:id="499" w:name="_Toc303539103"/>
      <w:bookmarkStart w:id="500" w:name="_Toc292559365"/>
      <w:bookmarkStart w:id="501" w:name="_Toc312677989"/>
      <w:bookmarkStart w:id="502" w:name="_Toc318581158"/>
      <w:r>
        <w:rPr>
          <w:rFonts w:hint="eastAsia" w:ascii="宋体" w:hAnsi="宋体" w:cs="宋体"/>
          <w:color w:val="auto"/>
          <w:sz w:val="24"/>
        </w:rPr>
        <w:t>.5.1 分包的一般约定</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禁止分包的工程包括：</w:t>
      </w:r>
      <w:r>
        <w:rPr>
          <w:rFonts w:hint="eastAsia" w:ascii="宋体" w:hAnsi="宋体" w:cs="宋体"/>
          <w:color w:val="auto"/>
          <w:kern w:val="0"/>
          <w:sz w:val="24"/>
          <w:szCs w:val="24"/>
          <w:u w:val="single"/>
        </w:rPr>
        <w:t>本工程不允许承包人以任何名义进行转包和违法分包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主体结构、关键性工作的范围：</w:t>
      </w:r>
      <w:r>
        <w:rPr>
          <w:rFonts w:hint="eastAsia" w:ascii="宋体" w:hAnsi="宋体" w:cs="宋体"/>
          <w:color w:val="auto"/>
          <w:sz w:val="24"/>
          <w:u w:val="single"/>
        </w:rPr>
        <w:t>主体结构及关键性工作范围内禁止分包</w:t>
      </w:r>
      <w:r>
        <w:rPr>
          <w:rFonts w:hint="eastAsia" w:ascii="宋体" w:hAnsi="宋体" w:cs="宋体"/>
          <w:color w:val="auto"/>
          <w:sz w:val="24"/>
        </w:rPr>
        <w:t>。</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Start w:id="503" w:name="_Toc296944500"/>
      <w:bookmarkStart w:id="504" w:name="_Toc296890989"/>
      <w:bookmarkStart w:id="505" w:name="_Toc300934947"/>
      <w:bookmarkStart w:id="506" w:name="_Toc296891201"/>
      <w:bookmarkStart w:id="507" w:name="_Toc297048347"/>
      <w:bookmarkStart w:id="508" w:name="_Toc296503161"/>
      <w:bookmarkStart w:id="509" w:name="_Toc297216153"/>
      <w:bookmarkStart w:id="510" w:name="_Toc296346662"/>
      <w:bookmarkStart w:id="511" w:name="_Toc297120461"/>
      <w:bookmarkStart w:id="512" w:name="_Toc297123494"/>
      <w:bookmarkStart w:id="513" w:name="_Toc296347160"/>
      <w:bookmarkStart w:id="514" w:name="_Toc303539104"/>
      <w:bookmarkStart w:id="515" w:name="_Toc304295525"/>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Pr>
        <w:pStyle w:val="12"/>
        <w:spacing w:line="440" w:lineRule="exact"/>
        <w:jc w:val="left"/>
        <w:rPr>
          <w:rFonts w:ascii="宋体" w:hAnsi="宋体" w:cs="宋体"/>
          <w:color w:val="auto"/>
          <w:sz w:val="24"/>
        </w:rPr>
      </w:pPr>
      <w:r>
        <w:rPr>
          <w:rFonts w:hint="eastAsia" w:ascii="宋体" w:hAnsi="宋体" w:cs="宋体"/>
          <w:color w:val="auto"/>
          <w:sz w:val="24"/>
        </w:rPr>
        <w:t xml:space="preserve">    3</w:t>
      </w:r>
      <w:bookmarkStart w:id="516" w:name="_Toc318581159"/>
      <w:bookmarkStart w:id="517" w:name="_Toc312677990"/>
      <w:r>
        <w:rPr>
          <w:rFonts w:hint="eastAsia" w:ascii="宋体" w:hAnsi="宋体" w:cs="宋体"/>
          <w:color w:val="auto"/>
          <w:sz w:val="24"/>
        </w:rPr>
        <w:t>.5.2分包的确定</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允许分包的专业工程包括：</w:t>
      </w:r>
      <w:r>
        <w:rPr>
          <w:rFonts w:hint="eastAsia" w:ascii="宋体" w:hAnsi="宋体" w:cs="宋体"/>
          <w:color w:val="auto"/>
          <w:sz w:val="24"/>
          <w:szCs w:val="24"/>
          <w:u w:val="single"/>
        </w:rPr>
        <w:t>不允许分包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其他关于分包的约定：</w:t>
      </w:r>
      <w:r>
        <w:rPr>
          <w:rFonts w:hint="eastAsia" w:ascii="宋体" w:hAnsi="宋体" w:cs="宋体"/>
          <w:color w:val="auto"/>
          <w:sz w:val="24"/>
          <w:u w:val="single"/>
        </w:rPr>
        <w:t>/</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3.5.4 分包合同价款</w:t>
      </w:r>
    </w:p>
    <w:p>
      <w:pPr>
        <w:pStyle w:val="41"/>
        <w:spacing w:line="440" w:lineRule="exact"/>
        <w:ind w:firstLine="480" w:firstLineChars="200"/>
        <w:jc w:val="left"/>
        <w:rPr>
          <w:rFonts w:ascii="宋体" w:hAnsi="宋体"/>
          <w:color w:val="auto"/>
          <w:sz w:val="24"/>
        </w:rPr>
      </w:pPr>
      <w:r>
        <w:rPr>
          <w:rFonts w:hint="eastAsia" w:ascii="宋体" w:hAnsi="宋体" w:cs="宋体"/>
          <w:color w:val="auto"/>
          <w:sz w:val="24"/>
        </w:rPr>
        <w:t>关于分包合同价款支付的约定：/。</w:t>
      </w:r>
    </w:p>
    <w:bookmarkEnd w:id="516"/>
    <w:bookmarkEnd w:id="517"/>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3.6 工程照管与成品、半成品保护</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承包人负责照管工程及工程相关的材料、工程设备的起始时间：</w:t>
      </w:r>
      <w:r>
        <w:rPr>
          <w:rFonts w:hint="eastAsia" w:ascii="宋体" w:hAnsi="宋体" w:cs="宋体"/>
          <w:color w:val="auto"/>
          <w:sz w:val="24"/>
          <w:u w:val="single"/>
        </w:rPr>
        <w:t xml:space="preserve"> </w:t>
      </w:r>
      <w:r>
        <w:rPr>
          <w:rFonts w:hint="eastAsia" w:ascii="宋体" w:hAnsi="宋体" w:cs="宋体"/>
          <w:color w:val="auto"/>
          <w:sz w:val="24"/>
          <w:u w:val="single"/>
        </w:rPr>
        <w:t>自承包人进场之日起，承包人应负责照管工程及工程相关的材料、工程设备，直到颁发工程接收证书之日止</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3.7履约担保</w:t>
      </w:r>
    </w:p>
    <w:p>
      <w:pPr>
        <w:pStyle w:val="12"/>
        <w:spacing w:line="440" w:lineRule="exact"/>
        <w:ind w:firstLine="480" w:firstLineChars="200"/>
        <w:jc w:val="left"/>
        <w:rPr>
          <w:rFonts w:ascii="宋体" w:hAnsi="宋体" w:cs="宋体"/>
          <w:bCs/>
          <w:color w:val="auto"/>
          <w:sz w:val="24"/>
          <w:u w:val="single"/>
        </w:rPr>
      </w:pPr>
      <w:r>
        <w:rPr>
          <w:rFonts w:hint="eastAsia" w:ascii="宋体" w:hAnsi="宋体" w:cs="宋体"/>
          <w:bCs/>
          <w:color w:val="auto"/>
          <w:sz w:val="24"/>
        </w:rPr>
        <w:t>履约担保金额:</w:t>
      </w:r>
      <w:r>
        <w:rPr>
          <w:rFonts w:hint="eastAsia"/>
          <w:color w:val="auto"/>
          <w:u w:val="single"/>
        </w:rPr>
        <w:t xml:space="preserve"> </w:t>
      </w:r>
      <w:r>
        <w:rPr>
          <w:rFonts w:hint="eastAsia" w:ascii="宋体" w:hAnsi="宋体" w:cs="宋体"/>
          <w:bCs/>
          <w:color w:val="auto"/>
          <w:sz w:val="24"/>
          <w:u w:val="single"/>
        </w:rPr>
        <w:t>为签约合同价的10％。</w:t>
      </w:r>
    </w:p>
    <w:p>
      <w:pPr>
        <w:spacing w:line="380" w:lineRule="exact"/>
        <w:ind w:firstLine="480" w:firstLineChars="200"/>
        <w:rPr>
          <w:rFonts w:cs="仿宋" w:asciiTheme="minorEastAsia" w:hAnsiTheme="minorEastAsia"/>
          <w:color w:val="auto"/>
          <w:spacing w:val="6"/>
          <w:sz w:val="24"/>
          <w:szCs w:val="24"/>
        </w:rPr>
      </w:pPr>
      <w:r>
        <w:rPr>
          <w:rFonts w:hint="eastAsia" w:ascii="宋体" w:hAnsi="宋体" w:cs="宋体"/>
          <w:bCs/>
          <w:color w:val="auto"/>
          <w:sz w:val="24"/>
        </w:rPr>
        <w:t>履约担保</w:t>
      </w:r>
      <w:r>
        <w:rPr>
          <w:rFonts w:hint="eastAsia" w:ascii="宋体" w:hAnsi="宋体" w:cs="宋体"/>
          <w:bCs/>
          <w:color w:val="auto"/>
          <w:sz w:val="24"/>
        </w:rPr>
        <w:t>缴交时间</w:t>
      </w:r>
      <w:r>
        <w:rPr>
          <w:rFonts w:hint="eastAsia" w:ascii="宋体" w:hAnsi="宋体" w:cs="宋体"/>
          <w:bCs/>
          <w:color w:val="auto"/>
          <w:sz w:val="24"/>
        </w:rPr>
        <w:t>:</w:t>
      </w:r>
      <w:r>
        <w:rPr>
          <w:rFonts w:hint="eastAsia" w:cs="仿宋" w:asciiTheme="minorEastAsia" w:hAnsiTheme="minorEastAsia"/>
          <w:color w:val="auto"/>
          <w:spacing w:val="6"/>
          <w:sz w:val="24"/>
          <w:szCs w:val="24"/>
        </w:rPr>
        <w:t>承包单位在合同签订前提交。（以银行保函或工程担保保函或履约保证保险方式提交履约保证金的，承包单位应在本合同规定时间内提交。若承包单位无法在本合同规定时间内以银行保函方式提交履约保证金的，承包单位应先行以现金方式提交履约保证金，直到承包单位向建设单位提供银行保函为止。承包单位以银行保函方式提交履约保证金后，建设单位将在收到银行保函的15个工作日内，向承包单位无息退还其之前以现金方式提交的履约担保金）。</w:t>
      </w:r>
    </w:p>
    <w:p>
      <w:pPr>
        <w:spacing w:line="380" w:lineRule="exact"/>
        <w:ind w:firstLine="504" w:firstLineChars="200"/>
        <w:rPr>
          <w:rFonts w:cs="仿宋" w:asciiTheme="minorEastAsia" w:hAnsiTheme="minorEastAsia"/>
          <w:color w:val="auto"/>
          <w:spacing w:val="6"/>
          <w:sz w:val="24"/>
          <w:szCs w:val="24"/>
        </w:rPr>
      </w:pPr>
      <w:r>
        <w:rPr>
          <w:rFonts w:cs="仿宋" w:asciiTheme="minorEastAsia" w:hAnsiTheme="minorEastAsia"/>
          <w:color w:val="auto"/>
          <w:spacing w:val="6"/>
          <w:sz w:val="24"/>
          <w:szCs w:val="24"/>
        </w:rPr>
        <w:t>履约担保形式：</w:t>
      </w:r>
      <w:r>
        <w:rPr>
          <w:rFonts w:hint="eastAsia" w:cs="仿宋" w:asciiTheme="minorEastAsia" w:hAnsiTheme="minorEastAsia"/>
          <w:color w:val="auto"/>
          <w:spacing w:val="6"/>
          <w:sz w:val="24"/>
          <w:szCs w:val="24"/>
        </w:rPr>
        <w:t>履约担保以现金（电汇或转账）形式递交的，应由承包单位账户转出；采用银行保函形式提交履约担保金的，银行保函的内容应针对本项目；银行保函的形式为先行赔付、后续追偿形式，应以建设单位为受益人且满足履约担保金的数额和有效期的要求；银行保函能够通过互联网且无需任何授权即可在相应银行的官方网站验证真伪，并在保函上写明网址，否则建设单位不予接收。履约保证保险应为先行赔付、后续追偿的见索即付保单。保险条款须经中国银保监会或原中国保监会批准或备案。所需费用由承包单位承担。</w:t>
      </w:r>
    </w:p>
    <w:p>
      <w:pPr>
        <w:spacing w:line="380" w:lineRule="exact"/>
        <w:ind w:firstLine="504" w:firstLineChars="200"/>
        <w:rPr>
          <w:rFonts w:cs="仿宋" w:asciiTheme="minorEastAsia" w:hAnsiTheme="minorEastAsia"/>
          <w:color w:val="auto"/>
          <w:spacing w:val="6"/>
          <w:sz w:val="24"/>
          <w:szCs w:val="24"/>
        </w:rPr>
      </w:pPr>
      <w:r>
        <w:rPr>
          <w:rFonts w:cs="仿宋" w:asciiTheme="minorEastAsia" w:hAnsiTheme="minorEastAsia"/>
          <w:color w:val="auto"/>
          <w:spacing w:val="6"/>
          <w:sz w:val="24"/>
          <w:szCs w:val="24"/>
        </w:rPr>
        <w:t>履约担保期限：</w:t>
      </w:r>
      <w:r>
        <w:rPr>
          <w:rFonts w:hint="eastAsia" w:cs="仿宋" w:asciiTheme="minorEastAsia" w:hAnsiTheme="minorEastAsia"/>
          <w:color w:val="auto"/>
          <w:spacing w:val="6"/>
          <w:sz w:val="24"/>
          <w:szCs w:val="24"/>
        </w:rPr>
        <w:t>与工期相同。如工程实际工期超过履约担保有效期，则有效期需延长至本工程实际竣工验收合格，否则发包人有权暂扣与履约担保金金额相等的工程款。</w:t>
      </w:r>
      <w:r>
        <w:rPr>
          <w:rFonts w:hint="eastAsia" w:cs="仿宋" w:asciiTheme="minorEastAsia" w:hAnsiTheme="minorEastAsia"/>
          <w:color w:val="auto"/>
          <w:spacing w:val="6"/>
          <w:sz w:val="24"/>
          <w:szCs w:val="24"/>
        </w:rPr>
        <w:t>承包人应主动办理延长手续，并承担相应费用，逾期办理的自行承担由此造成的后果和责任。</w:t>
      </w:r>
    </w:p>
    <w:p>
      <w:pPr>
        <w:spacing w:line="380" w:lineRule="exact"/>
        <w:ind w:firstLine="504" w:firstLineChars="200"/>
        <w:rPr>
          <w:rFonts w:cs="仿宋" w:asciiTheme="minorEastAsia" w:hAnsiTheme="minorEastAsia"/>
          <w:color w:val="auto"/>
          <w:spacing w:val="6"/>
          <w:sz w:val="24"/>
          <w:szCs w:val="24"/>
        </w:rPr>
      </w:pPr>
      <w:r>
        <w:rPr>
          <w:rFonts w:hint="eastAsia" w:cs="仿宋" w:asciiTheme="minorEastAsia" w:hAnsiTheme="minorEastAsia"/>
          <w:color w:val="auto"/>
          <w:spacing w:val="6"/>
          <w:sz w:val="24"/>
          <w:szCs w:val="24"/>
        </w:rPr>
        <w:t>履约担保退还：</w:t>
      </w:r>
      <w:r>
        <w:rPr>
          <w:rFonts w:hint="eastAsia" w:ascii="宋体" w:hAnsi="宋体" w:cs="宋体"/>
          <w:bCs/>
          <w:color w:val="auto"/>
          <w:sz w:val="24"/>
        </w:rPr>
        <w:t>①</w:t>
      </w:r>
      <w:r>
        <w:rPr>
          <w:rFonts w:hint="eastAsia" w:cs="仿宋" w:asciiTheme="minorEastAsia" w:hAnsiTheme="minorEastAsia"/>
          <w:color w:val="auto"/>
          <w:spacing w:val="6"/>
          <w:sz w:val="24"/>
          <w:szCs w:val="24"/>
        </w:rPr>
        <w:t>工程竣工验收合格并并提交完整申请支付手续后无息退还。②承包人在履行合同过程中发生下列情形之一时，发包人将没收部分或全部的履约保证金，或者向担保方索赔部分或全部的担保金额，来赔偿发包人损失：</w:t>
      </w:r>
    </w:p>
    <w:p>
      <w:pPr>
        <w:spacing w:line="380" w:lineRule="exact"/>
        <w:ind w:firstLine="504" w:firstLineChars="200"/>
        <w:rPr>
          <w:rFonts w:cs="仿宋" w:asciiTheme="minorEastAsia" w:hAnsiTheme="minorEastAsia"/>
          <w:color w:val="auto"/>
          <w:spacing w:val="6"/>
          <w:sz w:val="24"/>
          <w:szCs w:val="24"/>
        </w:rPr>
      </w:pPr>
      <w:r>
        <w:rPr>
          <w:rFonts w:hint="eastAsia" w:cs="仿宋" w:asciiTheme="minorEastAsia" w:hAnsiTheme="minorEastAsia"/>
          <w:color w:val="auto"/>
          <w:spacing w:val="6"/>
          <w:sz w:val="24"/>
          <w:szCs w:val="24"/>
        </w:rPr>
        <w:t>（1）将本工程转包或违法分包</w:t>
      </w:r>
      <w:r>
        <w:rPr>
          <w:rFonts w:hint="eastAsia" w:cs="仿宋" w:asciiTheme="minorEastAsia" w:hAnsiTheme="minorEastAsia"/>
          <w:color w:val="auto"/>
          <w:spacing w:val="6"/>
          <w:sz w:val="24"/>
          <w:szCs w:val="24"/>
        </w:rPr>
        <w:t>（经主管部门确认）；</w:t>
      </w:r>
      <w:r>
        <w:rPr>
          <w:rFonts w:hint="eastAsia" w:cs="仿宋" w:asciiTheme="minorEastAsia" w:hAnsiTheme="minorEastAsia"/>
          <w:color w:val="auto"/>
          <w:spacing w:val="6"/>
          <w:sz w:val="24"/>
          <w:szCs w:val="24"/>
        </w:rPr>
        <w:t>（2）违规使用工程资金；（3）因承包人原因造成工程施工进度严重滞后，达不到发包人要求的进度目标；（4）因承包人原因造成事实严重违约或被发包人清场；（5）本合同其他条款所列明的或隐含的其他情形。③本合同所涉及的违约金一律采用现金支付，违约金应于发包人通知承包人后三天内缴清，否则，发包人有权延期支付当期及之后应付工程进度款直至承包人付清全部违约金为止。（与本项目抽取公告其他相矛盾之处以该点要求为准）④如履约保证金已到期，但工程尚未结束，对履约保证金续期的情形，费用由承包人支付。</w:t>
      </w:r>
    </w:p>
    <w:p>
      <w:pPr>
        <w:pStyle w:val="33"/>
        <w:snapToGrid w:val="0"/>
        <w:spacing w:line="440" w:lineRule="exact"/>
        <w:ind w:firstLine="480"/>
        <w:rPr>
          <w:rFonts w:ascii="宋体" w:hAnsi="宋体" w:cs="宋体"/>
          <w:b/>
          <w:color w:val="auto"/>
          <w:sz w:val="24"/>
          <w:u w:val="single"/>
        </w:rPr>
      </w:pPr>
      <w:r>
        <w:rPr>
          <w:rFonts w:hint="eastAsia" w:ascii="宋体" w:hAnsi="宋体" w:cs="宋体"/>
          <w:bCs/>
          <w:color w:val="auto"/>
          <w:sz w:val="24"/>
        </w:rPr>
        <w:t>因承包人原因导致工期延长的，继续提供履约担保所增加的费用:</w:t>
      </w:r>
      <w:r>
        <w:rPr>
          <w:rFonts w:hint="eastAsia" w:ascii="宋体" w:hAnsi="宋体" w:cs="宋体"/>
          <w:color w:val="auto"/>
          <w:kern w:val="0"/>
          <w:sz w:val="24"/>
          <w:u w:val="single"/>
        </w:rPr>
        <w:t>由承包人承担；</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非因承包人原因导致工期延长的，继续提供履约担保所增加的费用:</w:t>
      </w:r>
      <w:r>
        <w:rPr>
          <w:rFonts w:hint="eastAsia" w:ascii="宋体" w:hAnsi="宋体" w:cs="宋体"/>
          <w:color w:val="auto"/>
          <w:sz w:val="24"/>
          <w:u w:val="single"/>
        </w:rPr>
        <w:t>发包人不再另行支付。</w:t>
      </w:r>
    </w:p>
    <w:p>
      <w:pPr>
        <w:pStyle w:val="30"/>
        <w:spacing w:before="0" w:after="0" w:line="440" w:lineRule="exact"/>
        <w:jc w:val="left"/>
        <w:rPr>
          <w:rFonts w:ascii="宋体" w:hAnsi="宋体" w:cs="宋体"/>
          <w:color w:val="auto"/>
        </w:rPr>
      </w:pPr>
      <w:r>
        <w:rPr>
          <w:rFonts w:hint="eastAsia" w:ascii="宋体" w:hAnsi="宋体" w:cs="宋体"/>
          <w:color w:val="auto"/>
        </w:rPr>
        <w:t>4. 监理人</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4.1监理人的一般规定</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关于监理人的监理内容：</w:t>
      </w:r>
      <w:r>
        <w:rPr>
          <w:rFonts w:hint="eastAsia" w:ascii="宋体" w:hAnsi="宋体" w:cs="宋体"/>
          <w:color w:val="auto"/>
          <w:sz w:val="24"/>
          <w:szCs w:val="24"/>
          <w:u w:val="single"/>
        </w:rPr>
        <w:t xml:space="preserve"> 详见委托人与监理单位签订的《监理合同》 </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关于监理人的监理权限：</w:t>
      </w:r>
      <w:r>
        <w:rPr>
          <w:rFonts w:hint="eastAsia" w:ascii="宋体" w:hAnsi="宋体" w:cs="宋体"/>
          <w:color w:val="auto"/>
          <w:sz w:val="24"/>
          <w:szCs w:val="24"/>
          <w:u w:val="single"/>
        </w:rPr>
        <w:t xml:space="preserve"> 详见委托人与监理单位签订的《监理合同》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关于监理人在施工现场的办公场所、生活场所的提供和费用承担的约定：</w:t>
      </w:r>
      <w:r>
        <w:rPr>
          <w:rFonts w:hint="eastAsia" w:ascii="宋体" w:hAnsi="宋体" w:cs="宋体"/>
          <w:color w:val="auto"/>
          <w:sz w:val="24"/>
          <w:szCs w:val="24"/>
          <w:u w:val="single"/>
        </w:rPr>
        <w:t>由承包人提供办公场所建筑面积不少于30平方米并承担费用</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4.2 监理人员</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总监理工程师：</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职    务：</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监理工程师执业资格证书号：</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电子信箱：</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通信地址：</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关于监理人的其他约定：</w:t>
      </w:r>
      <w:r>
        <w:rPr>
          <w:rFonts w:hint="eastAsia" w:ascii="宋体" w:hAnsi="宋体" w:cs="宋体"/>
          <w:color w:val="auto"/>
          <w:sz w:val="24"/>
          <w:szCs w:val="24"/>
          <w:u w:val="single"/>
        </w:rPr>
        <w:t xml:space="preserve">    （具体签订合同时填写）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4.4 商定或确定</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在发包人和承包人不能通过协商达成一致意见时，发包人授权监理人对以下事项进行确定：</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1.详见“监理委托合同”建筑工程监理应当依照法律、行政法规及有关的技术标准、设计文件和建筑工程承包合同及抽取公告（含答疑纪要），对承包人在施工质量、建设工期、安全与文明施工和建设资金使用及合同信息管理等方面，代表建设单位实施监督</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(1)合同当事人进行商定或确定时，总监理工程师应当会同合同当事人尽量通过协商达成一致，不能达成一致的，由总监理工程师按照合同约定审慎做出公正的确定</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2）总监理工程师应将确定以书面形式通知发包人和承包人，并附详细依据。合同当事人对总监理工程师的确定没有异议的，按照总监理工程师的确定执行。任何一方合同当事人有异议，按照争议解决约定处理；</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(3)争议解决前，合同当事人暂按总监理工程师的确定执行；争议解决后，争议解决的结果与总监理工程师的确定不一致的，按照争议解决的结果执行，由此造成的损失由责任人承担。</w:t>
      </w:r>
    </w:p>
    <w:p>
      <w:pPr>
        <w:pStyle w:val="30"/>
        <w:spacing w:before="0" w:after="0" w:line="440" w:lineRule="exact"/>
        <w:jc w:val="left"/>
        <w:rPr>
          <w:rFonts w:ascii="宋体" w:hAnsi="宋体" w:cs="宋体"/>
          <w:color w:val="auto"/>
        </w:rPr>
      </w:pPr>
      <w:r>
        <w:rPr>
          <w:rFonts w:hint="eastAsia" w:ascii="宋体" w:hAnsi="宋体" w:cs="宋体"/>
          <w:color w:val="auto"/>
        </w:rPr>
        <w:t>5. 工程质量</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5.1质量要求</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5.1.1 特殊质量标准和要求：</w:t>
      </w:r>
      <w:r>
        <w:rPr>
          <w:rFonts w:hint="eastAsia" w:ascii="宋体" w:hAnsi="宋体" w:cs="宋体"/>
          <w:color w:val="auto"/>
          <w:sz w:val="24"/>
          <w:u w:val="single"/>
        </w:rPr>
        <w:t>符合国家现行《建筑工程施工质量验收统一标准》GB 50300-2013（如若更新以更新后为准）及国家、行业及地方的相关施工验收规范合格标准</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关于工程奖项的约定：</w:t>
      </w:r>
      <w:r>
        <w:rPr>
          <w:rFonts w:hint="eastAsia" w:ascii="宋体" w:hAnsi="宋体" w:cs="宋体"/>
          <w:color w:val="auto"/>
          <w:sz w:val="24"/>
          <w:u w:val="single"/>
        </w:rPr>
        <w:t xml:space="preserve">  无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5.1.2因发包人原因造成工程质量未达到合同约定标准的，由发包人承担由此延误的工期，但不再支付承包人合理的利润。</w:t>
      </w:r>
    </w:p>
    <w:p>
      <w:pPr>
        <w:adjustRightInd w:val="0"/>
        <w:spacing w:line="300" w:lineRule="auto"/>
        <w:ind w:firstLine="480" w:firstLineChars="200"/>
        <w:rPr>
          <w:rFonts w:ascii="宋体" w:hAnsi="宋体" w:cs="宋体"/>
          <w:color w:val="auto"/>
          <w:kern w:val="0"/>
          <w:sz w:val="24"/>
        </w:rPr>
      </w:pPr>
      <w:r>
        <w:rPr>
          <w:rFonts w:hint="eastAsia" w:ascii="宋体" w:hAnsi="宋体" w:cs="宋体"/>
          <w:color w:val="auto"/>
          <w:kern w:val="0"/>
          <w:sz w:val="24"/>
        </w:rPr>
        <w:t>关于建造要求：</w:t>
      </w:r>
    </w:p>
    <w:p>
      <w:pPr>
        <w:adjustRightInd w:val="0"/>
        <w:snapToGrid w:val="0"/>
        <w:spacing w:line="300" w:lineRule="auto"/>
        <w:ind w:firstLine="480" w:firstLineChars="200"/>
        <w:rPr>
          <w:rFonts w:ascii="宋体" w:hAnsi="宋体" w:cs="宋体"/>
          <w:color w:val="auto"/>
          <w:kern w:val="0"/>
          <w:sz w:val="24"/>
        </w:rPr>
      </w:pPr>
      <w:r>
        <w:rPr>
          <w:rFonts w:hint="eastAsia" w:ascii="宋体" w:hAnsi="宋体" w:cs="宋体"/>
          <w:color w:val="auto"/>
          <w:kern w:val="0"/>
          <w:sz w:val="24"/>
        </w:rPr>
        <w:t>（1）绿色建筑等级要求：</w:t>
      </w:r>
      <w:r>
        <w:rPr>
          <w:rFonts w:ascii="宋体" w:hAnsi="宋体" w:cs="宋体"/>
          <w:color w:val="auto"/>
          <w:kern w:val="0"/>
          <w:sz w:val="24"/>
          <w:u w:val="single"/>
        </w:rPr>
        <w:t>/</w:t>
      </w:r>
      <w:r>
        <w:rPr>
          <w:rFonts w:hint="eastAsia" w:ascii="宋体" w:hAnsi="宋体" w:cs="宋体"/>
          <w:color w:val="auto"/>
          <w:kern w:val="0"/>
          <w:sz w:val="24"/>
        </w:rPr>
        <w:t xml:space="preserve"> ；</w:t>
      </w:r>
    </w:p>
    <w:p>
      <w:pPr>
        <w:adjustRightInd w:val="0"/>
        <w:snapToGrid w:val="0"/>
        <w:spacing w:line="300" w:lineRule="auto"/>
        <w:ind w:firstLine="480" w:firstLineChars="200"/>
        <w:rPr>
          <w:rFonts w:ascii="宋体" w:hAnsi="宋体" w:cs="宋体"/>
          <w:color w:val="auto"/>
          <w:kern w:val="0"/>
          <w:sz w:val="24"/>
        </w:rPr>
      </w:pPr>
      <w:r>
        <w:rPr>
          <w:rFonts w:hint="eastAsia" w:ascii="宋体" w:hAnsi="宋体" w:cs="宋体"/>
          <w:color w:val="auto"/>
          <w:kern w:val="0"/>
          <w:sz w:val="24"/>
        </w:rPr>
        <w:t>（2）智慧工地管理要求：</w:t>
      </w:r>
      <w:r>
        <w:rPr>
          <w:rFonts w:ascii="宋体" w:hAnsi="宋体" w:cs="宋体"/>
          <w:color w:val="auto"/>
          <w:kern w:val="0"/>
          <w:sz w:val="24"/>
          <w:u w:val="single"/>
        </w:rPr>
        <w:t>/</w:t>
      </w:r>
      <w:r>
        <w:rPr>
          <w:rFonts w:hint="eastAsia" w:ascii="宋体" w:hAnsi="宋体" w:cs="宋体"/>
          <w:color w:val="auto"/>
          <w:kern w:val="0"/>
          <w:sz w:val="24"/>
        </w:rPr>
        <w:t xml:space="preserve"> ；</w:t>
      </w:r>
    </w:p>
    <w:p>
      <w:pPr>
        <w:adjustRightInd w:val="0"/>
        <w:snapToGrid w:val="0"/>
        <w:spacing w:line="300" w:lineRule="auto"/>
        <w:ind w:firstLine="480" w:firstLineChars="200"/>
        <w:rPr>
          <w:rFonts w:ascii="宋体" w:hAnsi="宋体" w:cs="宋体"/>
          <w:color w:val="auto"/>
          <w:kern w:val="0"/>
          <w:sz w:val="24"/>
        </w:rPr>
      </w:pPr>
      <w:r>
        <w:rPr>
          <w:rFonts w:hint="eastAsia" w:ascii="宋体" w:hAnsi="宋体" w:cs="宋体"/>
          <w:color w:val="auto"/>
          <w:kern w:val="0"/>
          <w:sz w:val="24"/>
        </w:rPr>
        <w:t>（3）建筑垃圾减量化目标：</w:t>
      </w:r>
      <w:r>
        <w:rPr>
          <w:rFonts w:hint="eastAsia" w:ascii="宋体" w:hAnsi="宋体" w:cs="宋体"/>
          <w:color w:val="auto"/>
          <w:kern w:val="0"/>
          <w:sz w:val="24"/>
          <w:u w:val="single"/>
        </w:rPr>
        <w:t>按照《住房和城乡建设部关于推进建筑垃圾减量化的指导意见》建质〔2020〕46号及相关现行标准执行</w:t>
      </w:r>
      <w:r>
        <w:rPr>
          <w:rFonts w:hint="eastAsia" w:ascii="宋体" w:hAnsi="宋体" w:cs="宋体"/>
          <w:color w:val="auto"/>
          <w:kern w:val="0"/>
          <w:sz w:val="24"/>
        </w:rPr>
        <w:t xml:space="preserve"> ；</w:t>
      </w:r>
    </w:p>
    <w:p>
      <w:pPr>
        <w:adjustRightInd w:val="0"/>
        <w:spacing w:line="300" w:lineRule="auto"/>
        <w:ind w:firstLine="480" w:firstLineChars="200"/>
        <w:rPr>
          <w:rFonts w:ascii="宋体" w:hAnsi="宋体" w:cs="宋体"/>
          <w:color w:val="auto"/>
          <w:kern w:val="0"/>
          <w:sz w:val="24"/>
        </w:rPr>
      </w:pPr>
      <w:r>
        <w:rPr>
          <w:rFonts w:hint="eastAsia" w:ascii="宋体" w:hAnsi="宋体" w:cs="宋体"/>
          <w:color w:val="auto"/>
          <w:kern w:val="0"/>
          <w:sz w:val="24"/>
        </w:rPr>
        <w:t>（4）装配式建筑装配率要求：</w:t>
      </w:r>
      <w:r>
        <w:rPr>
          <w:rFonts w:hint="eastAsia" w:ascii="宋体" w:hAnsi="宋体" w:cs="宋体"/>
          <w:color w:val="auto"/>
          <w:kern w:val="0"/>
          <w:sz w:val="24"/>
          <w:u w:val="single"/>
        </w:rPr>
        <w:t xml:space="preserve">  /   </w:t>
      </w:r>
      <w:r>
        <w:rPr>
          <w:rFonts w:hint="eastAsia" w:ascii="宋体" w:hAnsi="宋体" w:cs="宋体"/>
          <w:color w:val="auto"/>
          <w:kern w:val="0"/>
          <w:sz w:val="24"/>
        </w:rPr>
        <w:t xml:space="preserve"> ；</w:t>
      </w:r>
    </w:p>
    <w:p>
      <w:pPr>
        <w:adjustRightInd w:val="0"/>
        <w:spacing w:line="300" w:lineRule="auto"/>
        <w:ind w:firstLine="480" w:firstLineChars="200"/>
        <w:rPr>
          <w:rFonts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u w:val="single"/>
        </w:rPr>
        <w:t xml:space="preserve">  /   </w:t>
      </w:r>
      <w:r>
        <w:rPr>
          <w:rFonts w:hint="eastAsia" w:ascii="宋体" w:hAnsi="宋体" w:cs="宋体"/>
          <w:color w:val="auto"/>
          <w:kern w:val="0"/>
          <w:sz w:val="24"/>
        </w:rPr>
        <w:t xml:space="preserve"> 。</w:t>
      </w:r>
    </w:p>
    <w:p>
      <w:pPr>
        <w:pStyle w:val="12"/>
        <w:spacing w:line="440" w:lineRule="exact"/>
        <w:ind w:firstLine="480" w:firstLineChars="200"/>
        <w:jc w:val="left"/>
        <w:rPr>
          <w:rFonts w:ascii="宋体" w:hAnsi="宋体" w:cs="宋体"/>
          <w:bCs/>
          <w:color w:val="auto"/>
          <w:sz w:val="24"/>
        </w:rPr>
      </w:pPr>
      <w:bookmarkStart w:id="518" w:name="_Toc15806"/>
      <w:bookmarkStart w:id="519" w:name="_Toc256000080"/>
      <w:r>
        <w:rPr>
          <w:rFonts w:hint="eastAsia" w:ascii="宋体" w:hAnsi="宋体" w:cs="宋体"/>
          <w:bCs/>
          <w:color w:val="auto"/>
          <w:sz w:val="24"/>
        </w:rPr>
        <w:t>5.3 隐蔽工程检查</w:t>
      </w:r>
      <w:bookmarkEnd w:id="518"/>
      <w:bookmarkEnd w:id="519"/>
    </w:p>
    <w:p>
      <w:pPr>
        <w:pStyle w:val="12"/>
        <w:spacing w:line="440" w:lineRule="exact"/>
        <w:ind w:firstLine="480" w:firstLineChars="200"/>
        <w:rPr>
          <w:rFonts w:ascii="宋体" w:hAnsi="宋体" w:cs="宋体"/>
          <w:color w:val="auto"/>
          <w:sz w:val="24"/>
        </w:rPr>
      </w:pPr>
      <w:r>
        <w:rPr>
          <w:rFonts w:hint="eastAsia" w:ascii="宋体" w:hAnsi="宋体" w:cs="宋体"/>
          <w:color w:val="auto"/>
          <w:sz w:val="24"/>
        </w:rPr>
        <w:t>5.3.2承包人提前通知监理人隐蔽工程检查的期限的约定：</w:t>
      </w:r>
      <w:r>
        <w:rPr>
          <w:rFonts w:hint="eastAsia" w:ascii="宋体" w:hAnsi="宋体" w:cs="宋体"/>
          <w:color w:val="auto"/>
          <w:sz w:val="24"/>
          <w:szCs w:val="24"/>
          <w:u w:val="single"/>
        </w:rPr>
        <w:t>隐蔽检查前48小时通知监理人，通知中应载明隐蔽检查的内容、时间和地点，并应附有自检记录和必要的检查资料。</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监理人不能按时进行检查时，应提前</w:t>
      </w:r>
      <w:r>
        <w:rPr>
          <w:rFonts w:hint="eastAsia" w:ascii="宋体" w:hAnsi="宋体" w:cs="宋体"/>
          <w:color w:val="auto"/>
          <w:sz w:val="24"/>
          <w:u w:val="single"/>
        </w:rPr>
        <w:t xml:space="preserve"> 24 </w:t>
      </w:r>
      <w:r>
        <w:rPr>
          <w:rFonts w:hint="eastAsia" w:ascii="宋体" w:hAnsi="宋体" w:cs="宋体"/>
          <w:color w:val="auto"/>
          <w:sz w:val="24"/>
        </w:rPr>
        <w:t>小时提交书面延期要求。</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关于延期最长不得超过：</w:t>
      </w:r>
      <w:r>
        <w:rPr>
          <w:rFonts w:hint="eastAsia" w:ascii="宋体" w:hAnsi="宋体" w:cs="宋体"/>
          <w:color w:val="auto"/>
          <w:sz w:val="24"/>
          <w:u w:val="single"/>
        </w:rPr>
        <w:t xml:space="preserve"> 48  </w:t>
      </w:r>
      <w:r>
        <w:rPr>
          <w:rFonts w:hint="eastAsia" w:ascii="宋体" w:hAnsi="宋体" w:cs="宋体"/>
          <w:color w:val="auto"/>
          <w:sz w:val="24"/>
        </w:rPr>
        <w:t>小时。</w:t>
      </w:r>
    </w:p>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5.2.2</w:t>
      </w:r>
      <w:r>
        <w:rPr>
          <w:rFonts w:hint="eastAsia" w:ascii="宋体" w:hAnsi="宋体" w:cs="宋体"/>
          <w:bCs/>
          <w:color w:val="auto"/>
          <w:sz w:val="24"/>
        </w:rPr>
        <w:t xml:space="preserve">承包人的质量管理 </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承包人提交工程质量保证措施文件的期限:</w:t>
      </w:r>
      <w:r>
        <w:rPr>
          <w:rFonts w:hint="eastAsia" w:ascii="宋体" w:hAnsi="宋体" w:cs="宋体"/>
          <w:color w:val="auto"/>
          <w:sz w:val="24"/>
          <w:u w:val="single"/>
        </w:rPr>
        <w:t xml:space="preserve"> 工程开工前3天。</w:t>
      </w:r>
    </w:p>
    <w:p>
      <w:pPr>
        <w:pStyle w:val="30"/>
        <w:spacing w:before="0" w:after="0" w:line="440" w:lineRule="exact"/>
        <w:jc w:val="left"/>
        <w:rPr>
          <w:rFonts w:ascii="宋体" w:hAnsi="宋体" w:cs="宋体"/>
          <w:color w:val="auto"/>
        </w:rPr>
      </w:pPr>
      <w:r>
        <w:rPr>
          <w:rFonts w:hint="eastAsia" w:ascii="宋体" w:hAnsi="宋体" w:cs="宋体"/>
          <w:color w:val="auto"/>
        </w:rPr>
        <w:t>6. 安全文明施工与环境保护</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6.1安全文明施工</w:t>
      </w:r>
    </w:p>
    <w:p>
      <w:pPr>
        <w:pStyle w:val="12"/>
        <w:spacing w:line="440" w:lineRule="exact"/>
        <w:ind w:firstLine="480" w:firstLineChars="200"/>
        <w:rPr>
          <w:rFonts w:ascii="宋体" w:hAnsi="宋体" w:cs="宋体"/>
          <w:color w:val="auto"/>
          <w:sz w:val="24"/>
          <w:szCs w:val="24"/>
          <w:u w:val="single"/>
        </w:rPr>
      </w:pPr>
      <w:r>
        <w:rPr>
          <w:rFonts w:hint="eastAsia" w:ascii="宋体" w:hAnsi="宋体" w:cs="宋体"/>
          <w:color w:val="auto"/>
          <w:sz w:val="24"/>
        </w:rPr>
        <w:t>6.1.1 项目安全生产的达标目标及相应事项的约定：</w:t>
      </w:r>
      <w:r>
        <w:rPr>
          <w:rFonts w:hint="eastAsia" w:ascii="宋体" w:hAnsi="宋体" w:cs="宋体"/>
          <w:color w:val="auto"/>
          <w:sz w:val="24"/>
          <w:szCs w:val="24"/>
          <w:u w:val="single"/>
        </w:rPr>
        <w:t>承包人应按国家及地方有关安全生产的规定和要求，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工程施工中所造成的事故责任和因此发生的所有费用。承包人要确保发包人不因与此有关引起的任何责任</w:t>
      </w:r>
      <w:r>
        <w:rPr>
          <w:rFonts w:hint="eastAsia" w:ascii="宋体" w:hAnsi="宋体" w:cs="宋体"/>
          <w:color w:val="auto"/>
          <w:sz w:val="24"/>
        </w:rPr>
        <w:t>。</w:t>
      </w:r>
      <w:r>
        <w:rPr>
          <w:rFonts w:hint="eastAsia" w:ascii="宋体" w:hAnsi="宋体" w:cs="宋体"/>
          <w:color w:val="auto"/>
          <w:sz w:val="24"/>
          <w:szCs w:val="24"/>
          <w:u w:val="single"/>
        </w:rPr>
        <w:t>向特种设备安全监督部门办理使用登记及取得使用登记；特殊工种持证上岗、一线施工作业人员的安全教育培训，严格落实门禁制度、领导带班制度、安全生产经费保障制度等落实情况。承包人应保证正在施工中的现场所有部分的照明，以确保现场和现场附近的人以及所有与工作有关人员的安全。严格按照《漳州市住房和城乡建设局关于开展建筑施工扬尘防治攻坚战的工作方案》（漳建工〔2018〕36号）、《关于加强房屋建筑和市政基础设施工程扬尘防治攻坚战的通知（漳建工〔2018〕61号）、《关于加强房屋建筑和市政基础设施工程扬尘防治攻坚战的补充通知》（漳建工[2018]73号文）、《漳州市住房和城乡建设局关于进一步强化建筑施工扬尘防治的通知》（漳建工[2019]25号）、《关于进一步加强房建市政工程文明施工管理有关事项的通知》（闽建办建〔2021〕3号）、漳州市住房和城乡建设局关于转发《漳州市扬尘污染综合整治工作方案》的通知（漳建工函〔2021〕14号）文件、漳建工函〔2022〕39号、漳建规〔2022〕5号等建设主管部门出具的现行相关文件的规定执行（如标准、规范修改或更新的，则以修改或更新后的内容为准）。项目因扬尘问题被要求整改的，每次应向发包人支付人民币1万元的违约金。施工扬尘防治费用已列入安全文明施工措施费中，承包人应当确保专款专用。</w:t>
      </w:r>
    </w:p>
    <w:p>
      <w:pPr>
        <w:pStyle w:val="12"/>
        <w:spacing w:line="440" w:lineRule="exact"/>
        <w:ind w:firstLine="480" w:firstLineChars="200"/>
        <w:rPr>
          <w:rFonts w:ascii="宋体" w:hAnsi="宋体" w:cs="宋体"/>
          <w:color w:val="auto"/>
          <w:sz w:val="24"/>
        </w:rPr>
      </w:pPr>
      <w:r>
        <w:rPr>
          <w:rFonts w:hint="eastAsia" w:ascii="宋体" w:hAnsi="宋体" w:cs="宋体"/>
          <w:color w:val="auto"/>
          <w:sz w:val="24"/>
        </w:rPr>
        <w:t>6.1.4 关于治安保卫的特别约定：</w:t>
      </w:r>
      <w:r>
        <w:rPr>
          <w:rFonts w:hint="eastAsia" w:ascii="宋体" w:hAnsi="宋体" w:cs="宋体"/>
          <w:color w:val="auto"/>
          <w:kern w:val="0"/>
          <w:sz w:val="24"/>
          <w:szCs w:val="24"/>
          <w:u w:val="single"/>
        </w:rPr>
        <w:t>应满足工程和现场施工管理需要，达到有关规定及现场工程师满意。如承包人未履行上述义务造成工程、财产损失和人身伤害，由承包人承担责任及其发生的费用</w:t>
      </w:r>
      <w:r>
        <w:rPr>
          <w:rFonts w:hint="eastAsia" w:ascii="宋体" w:hAnsi="宋体" w:cs="宋体"/>
          <w:color w:val="auto"/>
          <w:sz w:val="24"/>
        </w:rPr>
        <w:t>。</w:t>
      </w:r>
    </w:p>
    <w:p>
      <w:pPr>
        <w:pStyle w:val="12"/>
        <w:spacing w:line="440" w:lineRule="exact"/>
        <w:ind w:firstLine="480" w:firstLineChars="200"/>
        <w:rPr>
          <w:rFonts w:ascii="宋体" w:hAnsi="宋体" w:cs="宋体"/>
          <w:color w:val="auto"/>
          <w:sz w:val="24"/>
        </w:rPr>
      </w:pPr>
      <w:r>
        <w:rPr>
          <w:rFonts w:hint="eastAsia" w:ascii="宋体" w:hAnsi="宋体" w:cs="宋体"/>
          <w:color w:val="auto"/>
          <w:sz w:val="24"/>
        </w:rPr>
        <w:t>关于编制施工场地治安管理计划的约定：</w:t>
      </w:r>
      <w:r>
        <w:rPr>
          <w:rFonts w:hint="eastAsia" w:ascii="宋体" w:hAnsi="宋体" w:cs="宋体"/>
          <w:color w:val="auto"/>
          <w:kern w:val="0"/>
          <w:sz w:val="24"/>
          <w:szCs w:val="24"/>
          <w:u w:val="single"/>
        </w:rPr>
        <w:t>由承包人编制计划交发包人批准实施</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6.1.5 文明施工</w:t>
      </w:r>
    </w:p>
    <w:p>
      <w:pPr>
        <w:pStyle w:val="12"/>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合同当事人对文明施工的要求：</w:t>
      </w:r>
      <w:r>
        <w:rPr>
          <w:rFonts w:hint="eastAsia" w:ascii="宋体" w:hAnsi="宋体" w:cs="宋体"/>
          <w:color w:val="auto"/>
          <w:kern w:val="0"/>
          <w:sz w:val="24"/>
          <w:szCs w:val="24"/>
          <w:u w:val="single"/>
        </w:rPr>
        <w:t>按照文明施工相关规定要求执行</w:t>
      </w:r>
    </w:p>
    <w:p>
      <w:pPr>
        <w:pStyle w:val="28"/>
        <w:spacing w:before="0" w:after="0" w:line="440" w:lineRule="exact"/>
        <w:ind w:firstLine="480" w:firstLineChars="200"/>
        <w:jc w:val="left"/>
        <w:rPr>
          <w:rFonts w:ascii="宋体" w:hAnsi="宋体" w:eastAsia="宋体" w:cs="宋体"/>
          <w:b w:val="0"/>
          <w:color w:val="auto"/>
          <w:sz w:val="24"/>
          <w:szCs w:val="24"/>
          <w:u w:val="single"/>
        </w:rPr>
      </w:pPr>
      <w:r>
        <w:rPr>
          <w:rFonts w:hint="eastAsia" w:ascii="宋体" w:hAnsi="宋体" w:eastAsia="宋体" w:cs="宋体"/>
          <w:b w:val="0"/>
          <w:color w:val="auto"/>
          <w:sz w:val="24"/>
          <w:szCs w:val="24"/>
        </w:rPr>
        <w:t>6.1.6 关于安全文明施工费支付比例和支付期限的约定：</w:t>
      </w:r>
      <w:r>
        <w:rPr>
          <w:rFonts w:hint="eastAsia" w:ascii="宋体" w:hAnsi="宋体" w:eastAsia="宋体" w:cs="宋体"/>
          <w:b w:val="0"/>
          <w:color w:val="auto"/>
          <w:sz w:val="24"/>
          <w:szCs w:val="24"/>
          <w:u w:val="single"/>
        </w:rPr>
        <w:t>安全文明施工费的支付，应符合《关于房屋建筑和市政基础设施工程安全文明施工费有关事项的通知》闽建筑[2017]6号文件规定，发出开工令后预支付安全文明施工费总额的50%，其余部分与进度款同期支付，为安全工作所需的全部费用由承包人一并计入安全文明施工费，其他措施费中，安全文明施工费，其他措施费是发包人按照有关规定给承包人的专项费用，此项费用已包含在合同总价中，应做到专款专用，不得挪作他用。</w:t>
      </w:r>
    </w:p>
    <w:p>
      <w:pPr>
        <w:pStyle w:val="28"/>
        <w:spacing w:before="0" w:after="0" w:line="440" w:lineRule="exact"/>
        <w:ind w:firstLine="480" w:firstLineChars="200"/>
        <w:jc w:val="left"/>
        <w:rPr>
          <w:rFonts w:ascii="宋体" w:hAnsi="宋体"/>
          <w:color w:val="auto"/>
          <w:sz w:val="24"/>
          <w:u w:val="single"/>
        </w:rPr>
      </w:pPr>
      <w:r>
        <w:rPr>
          <w:rFonts w:hint="eastAsia" w:ascii="宋体" w:hAnsi="宋体" w:eastAsia="宋体" w:cs="宋体"/>
          <w:b w:val="0"/>
          <w:color w:val="auto"/>
          <w:sz w:val="24"/>
          <w:szCs w:val="24"/>
          <w:u w:val="single"/>
        </w:rPr>
        <w:t>工程项目开工后，承包人应根据工程实际情况，编报当月投入使用的安全生产费用使用报表，并附相关有效凭证，报监理人审核，经发包人确认后予以支付；安全生产费用累计支付达到该子目总额的100%（含预支付）时，安全生产费用就不予支付。</w:t>
      </w:r>
    </w:p>
    <w:p>
      <w:pPr>
        <w:pStyle w:val="30"/>
        <w:spacing w:before="0" w:after="0" w:line="440" w:lineRule="exact"/>
        <w:jc w:val="left"/>
        <w:rPr>
          <w:rFonts w:ascii="宋体" w:hAnsi="宋体" w:cs="宋体"/>
          <w:color w:val="auto"/>
        </w:rPr>
      </w:pPr>
      <w:r>
        <w:rPr>
          <w:rFonts w:hint="eastAsia" w:ascii="宋体" w:hAnsi="宋体" w:cs="宋体"/>
          <w:color w:val="auto"/>
        </w:rPr>
        <w:t>7. 工期和进度</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7.1 施工组织设计</w:t>
      </w:r>
    </w:p>
    <w:p>
      <w:pPr>
        <w:pStyle w:val="12"/>
        <w:autoSpaceDE w:val="0"/>
        <w:autoSpaceDN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7.1.1 合同当事人约定的施工组织设计应包括的其他内容：</w:t>
      </w:r>
      <w:r>
        <w:rPr>
          <w:rFonts w:hint="eastAsia" w:ascii="宋体" w:hAnsi="宋体" w:cs="宋体"/>
          <w:color w:val="auto"/>
          <w:sz w:val="24"/>
          <w:u w:val="single"/>
        </w:rPr>
        <w:t xml:space="preserve"> </w:t>
      </w:r>
      <w:r>
        <w:rPr>
          <w:rFonts w:hint="eastAsia" w:ascii="宋体" w:hAnsi="宋体" w:cs="宋体"/>
          <w:color w:val="auto"/>
          <w:kern w:val="0"/>
          <w:sz w:val="24"/>
          <w:szCs w:val="24"/>
          <w:u w:val="single"/>
        </w:rPr>
        <w:t>施工组织设计和进度计划等</w:t>
      </w:r>
      <w:r>
        <w:rPr>
          <w:rFonts w:hint="eastAsia" w:ascii="宋体" w:hAnsi="宋体" w:cs="宋体"/>
          <w:color w:val="auto"/>
          <w:sz w:val="24"/>
          <w:u w:val="single"/>
        </w:rPr>
        <w:t xml:space="preserve"> </w:t>
      </w:r>
      <w:r>
        <w:rPr>
          <w:rFonts w:hint="eastAsia" w:ascii="宋体" w:hAnsi="宋体" w:cs="宋体"/>
          <w:color w:val="auto"/>
          <w:sz w:val="24"/>
        </w:rPr>
        <w:t>。</w:t>
      </w:r>
    </w:p>
    <w:p>
      <w:pPr>
        <w:pStyle w:val="12"/>
        <w:autoSpaceDE w:val="0"/>
        <w:autoSpaceDN w:val="0"/>
        <w:spacing w:line="440" w:lineRule="exact"/>
        <w:ind w:firstLine="480" w:firstLineChars="200"/>
        <w:jc w:val="left"/>
        <w:rPr>
          <w:rFonts w:ascii="宋体" w:hAnsi="宋体" w:cs="宋体"/>
          <w:color w:val="auto"/>
          <w:sz w:val="24"/>
        </w:rPr>
      </w:pPr>
      <w:r>
        <w:rPr>
          <w:rFonts w:hint="eastAsia" w:ascii="宋体" w:hAnsi="宋体" w:cs="宋体"/>
          <w:color w:val="auto"/>
          <w:sz w:val="24"/>
        </w:rPr>
        <w:t>7.1.2 施工组织设计的提交和修改</w:t>
      </w:r>
    </w:p>
    <w:p>
      <w:pPr>
        <w:pStyle w:val="12"/>
        <w:autoSpaceDE w:val="0"/>
        <w:autoSpaceDN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承包人提交详细施工组织设计的期限的约定：</w:t>
      </w:r>
      <w:r>
        <w:rPr>
          <w:rFonts w:hint="eastAsia" w:ascii="宋体" w:hAnsi="宋体" w:cs="宋体"/>
          <w:color w:val="auto"/>
          <w:sz w:val="24"/>
          <w:u w:val="single"/>
        </w:rPr>
        <w:t xml:space="preserve"> </w:t>
      </w:r>
      <w:r>
        <w:rPr>
          <w:rFonts w:hint="eastAsia" w:ascii="宋体" w:hAnsi="宋体" w:cs="宋体"/>
          <w:color w:val="auto"/>
          <w:sz w:val="24"/>
          <w:szCs w:val="24"/>
          <w:u w:val="single"/>
        </w:rPr>
        <w:t>开工前3天内</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发包人和监理人在收到详细的施工组织设计后确认或提出修改意见的期限：</w:t>
      </w:r>
      <w:r>
        <w:rPr>
          <w:rFonts w:hint="eastAsia" w:ascii="宋体" w:hAnsi="宋体" w:cs="宋体"/>
          <w:color w:val="auto"/>
          <w:sz w:val="24"/>
          <w:szCs w:val="24"/>
          <w:u w:val="single"/>
        </w:rPr>
        <w:t>收到承包人递交的施工组织设计后7天内</w:t>
      </w:r>
      <w:r>
        <w:rPr>
          <w:rFonts w:hint="eastAsia" w:ascii="宋体" w:hAnsi="宋体" w:cs="宋体"/>
          <w:color w:val="auto"/>
          <w:sz w:val="24"/>
          <w:u w:val="single"/>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7.2 施工进度计划</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7.2.2 施工进度计划的修订</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发包人和监理人在收到修订的施工进度计划后确认或提出修改意见的期限：</w:t>
      </w:r>
      <w:r>
        <w:rPr>
          <w:rFonts w:hint="eastAsia" w:ascii="宋体" w:hAnsi="宋体" w:cs="宋体"/>
          <w:color w:val="auto"/>
          <w:sz w:val="24"/>
          <w:szCs w:val="24"/>
          <w:u w:val="single"/>
        </w:rPr>
        <w:t>收到承包人递交的施工组织设计后7天内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7.3 开工</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7.3.1 开工准备</w:t>
      </w:r>
    </w:p>
    <w:p>
      <w:pPr>
        <w:pStyle w:val="38"/>
        <w:snapToGrid w:val="0"/>
        <w:spacing w:line="44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rPr>
        <w:t>关于承包人提交工程开工报审表的期限：</w:t>
      </w:r>
      <w:r>
        <w:rPr>
          <w:rFonts w:hint="eastAsia" w:ascii="宋体" w:hAnsi="宋体" w:cs="宋体"/>
          <w:color w:val="auto"/>
          <w:sz w:val="24"/>
          <w:szCs w:val="24"/>
          <w:u w:val="single"/>
        </w:rPr>
        <w:t>合同签订后7天内</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关于发包人应完成的其他开工准备工作及期限：</w:t>
      </w:r>
      <w:r>
        <w:rPr>
          <w:rFonts w:hint="eastAsia" w:ascii="宋体" w:hAnsi="宋体" w:cs="宋体"/>
          <w:color w:val="auto"/>
          <w:sz w:val="24"/>
          <w:szCs w:val="24"/>
          <w:u w:val="single"/>
        </w:rPr>
        <w:t>按通用合同条款执行</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szCs w:val="24"/>
        </w:rPr>
        <w:t>关于承包人应完成的其他开工准备工作及期限：</w:t>
      </w:r>
      <w:r>
        <w:rPr>
          <w:rFonts w:hint="eastAsia" w:ascii="宋体" w:hAnsi="宋体" w:cs="宋体"/>
          <w:color w:val="auto"/>
          <w:sz w:val="24"/>
          <w:szCs w:val="24"/>
          <w:u w:val="single"/>
        </w:rPr>
        <w:t>合同签订后7天内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7.3.2开工通知</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因发包人原因造成监理人未能在计划开工日期之日起</w:t>
      </w:r>
      <w:r>
        <w:rPr>
          <w:rFonts w:hint="eastAsia" w:ascii="宋体" w:hAnsi="宋体" w:cs="宋体"/>
          <w:color w:val="auto"/>
          <w:sz w:val="24"/>
          <w:u w:val="single"/>
        </w:rPr>
        <w:t xml:space="preserve">  90  </w:t>
      </w:r>
      <w:r>
        <w:rPr>
          <w:rFonts w:hint="eastAsia" w:ascii="宋体" w:hAnsi="宋体" w:cs="宋体"/>
          <w:color w:val="auto"/>
          <w:sz w:val="24"/>
        </w:rPr>
        <w:t>天内发出开工通知的，承包人有权提出价格调整要求，或者解除合同。</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7.4 测量放线</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7.4.1发包人通过监理人向承包人提供测量基准点、基准线和水准点及其书面资料的期限：</w:t>
      </w:r>
      <w:r>
        <w:rPr>
          <w:rFonts w:hint="eastAsia" w:ascii="宋体" w:hAnsi="宋体" w:cs="宋体"/>
          <w:color w:val="auto"/>
          <w:sz w:val="24"/>
          <w:szCs w:val="24"/>
          <w:u w:val="single"/>
        </w:rPr>
        <w:t>合同签订后5天内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7.5 工期延误</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7.5.1 因发包人原因导致工期延误</w:t>
      </w:r>
    </w:p>
    <w:p>
      <w:pPr>
        <w:pStyle w:val="12"/>
        <w:spacing w:line="440" w:lineRule="exact"/>
        <w:ind w:firstLine="480" w:firstLineChars="200"/>
        <w:rPr>
          <w:rFonts w:ascii="宋体" w:hAnsi="宋体" w:cs="宋体"/>
          <w:color w:val="auto"/>
          <w:sz w:val="24"/>
        </w:rPr>
      </w:pPr>
      <w:r>
        <w:rPr>
          <w:rFonts w:hint="eastAsia" w:ascii="宋体" w:hAnsi="宋体" w:cs="宋体"/>
          <w:color w:val="auto"/>
          <w:sz w:val="24"/>
        </w:rPr>
        <w:t>（7）因发包人原因导致工期延误的其他情形：</w:t>
      </w:r>
      <w:r>
        <w:rPr>
          <w:rFonts w:hint="eastAsia" w:ascii="宋体" w:hAnsi="宋体" w:cs="宋体"/>
          <w:color w:val="auto"/>
          <w:kern w:val="0"/>
          <w:sz w:val="24"/>
          <w:szCs w:val="24"/>
          <w:u w:val="single"/>
        </w:rPr>
        <w:t>①发包人要求的设计变更或重大设计变更而影响施工进度（以书面文件为准）；②政策处理问题影响施工进度；③不可抗力。上述原因确实造成总工期延误的，承包人须在七天内办理签证并就延误的工期应以书面形式向现场工程师提出报告并经发包人确认，逾期不予同意工期顺延</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7.5.2 因承包人原因导致工期延误</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rPr>
        <w:t>因承包人原因造成工期延误，逾期竣工违约金的计算方法为：</w:t>
      </w:r>
      <w:r>
        <w:rPr>
          <w:rFonts w:hint="eastAsia" w:ascii="宋体" w:hAnsi="宋体" w:cs="宋体"/>
          <w:color w:val="auto"/>
          <w:sz w:val="24"/>
          <w:u w:val="single"/>
        </w:rPr>
        <w:t>逾期30天以内，工期</w:t>
      </w:r>
      <w:r>
        <w:rPr>
          <w:rFonts w:hint="eastAsia" w:ascii="宋体" w:hAnsi="宋体" w:cs="宋体"/>
          <w:bCs/>
          <w:color w:val="auto"/>
          <w:kern w:val="0"/>
          <w:sz w:val="24"/>
          <w:szCs w:val="24"/>
          <w:u w:val="single"/>
        </w:rPr>
        <w:t>每延误一天违约金</w:t>
      </w:r>
      <w:r>
        <w:rPr>
          <w:rFonts w:ascii="宋体" w:hAnsi="宋体" w:cs="宋体"/>
          <w:bCs/>
          <w:color w:val="auto"/>
          <w:kern w:val="0"/>
          <w:sz w:val="24"/>
          <w:szCs w:val="24"/>
          <w:u w:val="single"/>
        </w:rPr>
        <w:t>5</w:t>
      </w:r>
      <w:r>
        <w:rPr>
          <w:rFonts w:hint="eastAsia" w:ascii="宋体" w:hAnsi="宋体" w:cs="宋体"/>
          <w:bCs/>
          <w:color w:val="auto"/>
          <w:kern w:val="0"/>
          <w:sz w:val="24"/>
          <w:szCs w:val="24"/>
          <w:u w:val="single"/>
        </w:rPr>
        <w:t>000元人民币；延期31-60天，工期每延误一天违约金</w:t>
      </w:r>
      <w:r>
        <w:rPr>
          <w:rFonts w:ascii="宋体" w:hAnsi="宋体" w:cs="宋体"/>
          <w:bCs/>
          <w:color w:val="auto"/>
          <w:kern w:val="0"/>
          <w:sz w:val="24"/>
          <w:szCs w:val="24"/>
          <w:u w:val="single"/>
        </w:rPr>
        <w:t>1</w:t>
      </w:r>
      <w:r>
        <w:rPr>
          <w:rFonts w:hint="eastAsia" w:ascii="宋体" w:hAnsi="宋体" w:cs="宋体"/>
          <w:bCs/>
          <w:color w:val="auto"/>
          <w:kern w:val="0"/>
          <w:sz w:val="24"/>
          <w:szCs w:val="24"/>
          <w:u w:val="single"/>
        </w:rPr>
        <w:t>0000元人民币；工期延误61天后仍未完工，发包人有权单方解除合同且承包人的履约保证金不予返还，且对承包人已完成的工程量视为无偿施工，不再计价付还承包人，若工期延误</w:t>
      </w:r>
      <w:r>
        <w:rPr>
          <w:rFonts w:hint="eastAsia" w:ascii="宋体" w:hAnsi="宋体" w:cs="宋体"/>
          <w:bCs/>
          <w:color w:val="auto"/>
          <w:kern w:val="0"/>
          <w:sz w:val="24"/>
          <w:szCs w:val="24"/>
          <w:highlight w:val="yellow"/>
          <w:u w:val="single"/>
        </w:rPr>
        <w:t>61天以上（含61天）</w:t>
      </w:r>
      <w:r>
        <w:rPr>
          <w:rFonts w:hint="eastAsia" w:ascii="宋体" w:hAnsi="宋体" w:cs="宋体"/>
          <w:bCs/>
          <w:color w:val="auto"/>
          <w:kern w:val="0"/>
          <w:sz w:val="24"/>
          <w:szCs w:val="24"/>
          <w:u w:val="single"/>
        </w:rPr>
        <w:t>，发包人尚未解除合同，工期每延误一天违约金</w:t>
      </w:r>
      <w:r>
        <w:rPr>
          <w:rFonts w:ascii="宋体" w:hAnsi="宋体" w:cs="宋体"/>
          <w:bCs/>
          <w:color w:val="auto"/>
          <w:kern w:val="0"/>
          <w:sz w:val="24"/>
          <w:szCs w:val="24"/>
          <w:u w:val="single"/>
        </w:rPr>
        <w:t>3</w:t>
      </w:r>
      <w:r>
        <w:rPr>
          <w:rFonts w:hint="eastAsia" w:ascii="宋体" w:hAnsi="宋体" w:cs="宋体"/>
          <w:bCs/>
          <w:color w:val="auto"/>
          <w:kern w:val="0"/>
          <w:sz w:val="24"/>
          <w:szCs w:val="24"/>
          <w:u w:val="single"/>
        </w:rPr>
        <w:t>0000元人民币，每次申请拨款前承包人必须从基本账户对公转账缴清违约金（如有），本合同所有违约金不直接从承包人的工程款中扣除。</w:t>
      </w:r>
    </w:p>
    <w:p>
      <w:pPr>
        <w:pStyle w:val="15"/>
        <w:spacing w:line="440" w:lineRule="exact"/>
        <w:ind w:firstLine="480" w:firstLineChars="200"/>
        <w:jc w:val="left"/>
        <w:rPr>
          <w:rFonts w:ascii="宋体" w:hAnsi="宋体" w:cs="宋体"/>
          <w:bCs/>
          <w:color w:val="auto"/>
          <w:sz w:val="24"/>
        </w:rPr>
      </w:pPr>
      <w:r>
        <w:rPr>
          <w:rFonts w:hint="eastAsia" w:ascii="宋体" w:hAnsi="宋体" w:cs="宋体"/>
          <w:color w:val="auto"/>
          <w:sz w:val="24"/>
          <w:szCs w:val="24"/>
        </w:rPr>
        <w:t>因承包人原因造成工期延误，逾期竣工违约金的上限：</w:t>
      </w:r>
      <w:r>
        <w:rPr>
          <w:rFonts w:hint="eastAsia" w:ascii="宋体" w:hAnsi="宋体" w:cs="宋体"/>
          <w:bCs/>
          <w:color w:val="auto"/>
          <w:kern w:val="0"/>
          <w:sz w:val="24"/>
          <w:szCs w:val="24"/>
          <w:u w:val="single"/>
        </w:rPr>
        <w:t>合同价款的10%，每次申请拨款前承包人必须先公对公转账缴清违约金（如有），本合同所有违约金不直接从承包人的工程款中扣除</w:t>
      </w:r>
      <w:r>
        <w:rPr>
          <w:rFonts w:hint="eastAsia" w:ascii="宋体" w:hAnsi="宋体" w:cs="宋体"/>
          <w:bCs/>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7.6 不利物质条件</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不利物质条件的其他情形和有关约定：</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7.7异常恶劣的气候条件</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发包人和承包人同意以下情形视为异常恶劣的气候条件：</w:t>
      </w:r>
    </w:p>
    <w:p>
      <w:pPr>
        <w:pStyle w:val="38"/>
        <w:adjustRightInd w:val="0"/>
        <w:spacing w:line="440" w:lineRule="exact"/>
        <w:ind w:firstLine="480" w:firstLineChars="200"/>
        <w:jc w:val="left"/>
        <w:textAlignment w:val="baseline"/>
        <w:rPr>
          <w:rFonts w:ascii="宋体" w:hAnsi="宋体" w:cs="宋体"/>
          <w:color w:val="auto"/>
          <w:kern w:val="0"/>
          <w:sz w:val="24"/>
          <w:szCs w:val="24"/>
          <w:u w:val="single"/>
        </w:rPr>
      </w:pPr>
      <w:r>
        <w:rPr>
          <w:rFonts w:hint="eastAsia" w:ascii="宋体" w:hAnsi="宋体" w:cs="宋体"/>
          <w:color w:val="auto"/>
          <w:kern w:val="0"/>
          <w:sz w:val="24"/>
          <w:szCs w:val="24"/>
          <w:u w:val="single"/>
        </w:rPr>
        <w:t>①8级(含)以上大风及台风（以有权部门发布的公告为准）；</w:t>
      </w:r>
    </w:p>
    <w:p>
      <w:pPr>
        <w:pStyle w:val="38"/>
        <w:adjustRightInd w:val="0"/>
        <w:spacing w:line="440" w:lineRule="exact"/>
        <w:ind w:firstLine="480" w:firstLineChars="200"/>
        <w:jc w:val="left"/>
        <w:textAlignment w:val="baseline"/>
        <w:rPr>
          <w:rFonts w:ascii="宋体" w:hAnsi="宋体" w:cs="宋体"/>
          <w:color w:val="auto"/>
          <w:kern w:val="0"/>
          <w:sz w:val="24"/>
          <w:szCs w:val="24"/>
          <w:u w:val="single"/>
        </w:rPr>
      </w:pPr>
      <w:r>
        <w:rPr>
          <w:rFonts w:hint="eastAsia" w:ascii="宋体" w:hAnsi="宋体" w:cs="宋体"/>
          <w:color w:val="auto"/>
          <w:kern w:val="0"/>
          <w:sz w:val="24"/>
          <w:szCs w:val="24"/>
          <w:u w:val="single"/>
        </w:rPr>
        <w:t>②24小时内连续雨量达80mm(含)以上的大雨（以有权部门发布的公告为准）；</w:t>
      </w:r>
    </w:p>
    <w:p>
      <w:pPr>
        <w:pStyle w:val="38"/>
        <w:adjustRightInd w:val="0"/>
        <w:spacing w:line="440" w:lineRule="exact"/>
        <w:ind w:firstLine="480" w:firstLineChars="200"/>
        <w:jc w:val="left"/>
        <w:textAlignment w:val="baseline"/>
        <w:rPr>
          <w:rFonts w:ascii="宋体" w:hAnsi="宋体" w:cs="宋体"/>
          <w:color w:val="auto"/>
          <w:kern w:val="0"/>
          <w:sz w:val="24"/>
          <w:szCs w:val="24"/>
          <w:u w:val="single"/>
        </w:rPr>
      </w:pPr>
      <w:r>
        <w:rPr>
          <w:rFonts w:hint="eastAsia" w:ascii="宋体" w:hAnsi="宋体" w:cs="宋体"/>
          <w:color w:val="auto"/>
          <w:kern w:val="0"/>
          <w:sz w:val="24"/>
          <w:szCs w:val="24"/>
          <w:u w:val="single"/>
        </w:rPr>
        <w:t>③烈度7级(含)以上地震（以有权部门发布的公告为准）；</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u w:val="single"/>
        </w:rPr>
        <w:t>④</w:t>
      </w:r>
      <w:r>
        <w:rPr>
          <w:rFonts w:hint="eastAsia" w:ascii="宋体" w:hAnsi="宋体" w:cs="宋体"/>
          <w:color w:val="auto"/>
          <w:sz w:val="24"/>
          <w:szCs w:val="24"/>
          <w:u w:val="single"/>
        </w:rPr>
        <w:t>日气温超过 39 ℃的高温连续大于3天。</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7.9 提前竣工的奖励</w:t>
      </w:r>
    </w:p>
    <w:p>
      <w:pPr>
        <w:pStyle w:val="38"/>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7.9.2提前竣工的奖励：</w:t>
      </w:r>
      <w:r>
        <w:rPr>
          <w:rFonts w:hint="eastAsia" w:ascii="宋体" w:hAnsi="宋体" w:cs="宋体"/>
          <w:color w:val="auto"/>
          <w:sz w:val="24"/>
          <w:szCs w:val="24"/>
          <w:u w:val="single"/>
        </w:rPr>
        <w:t>无</w:t>
      </w:r>
      <w:r>
        <w:rPr>
          <w:rFonts w:hint="eastAsia" w:ascii="宋体" w:hAnsi="宋体" w:cs="宋体"/>
          <w:color w:val="auto"/>
          <w:sz w:val="24"/>
          <w:szCs w:val="24"/>
        </w:rPr>
        <w:t>。</w:t>
      </w:r>
    </w:p>
    <w:p>
      <w:pPr>
        <w:pStyle w:val="30"/>
        <w:numPr>
          <w:ilvl w:val="0"/>
          <w:numId w:val="4"/>
        </w:numPr>
        <w:spacing w:before="0" w:after="0" w:line="440" w:lineRule="exact"/>
        <w:jc w:val="left"/>
        <w:rPr>
          <w:rFonts w:ascii="宋体" w:hAnsi="宋体" w:cs="宋体"/>
          <w:color w:val="auto"/>
        </w:rPr>
      </w:pPr>
      <w:r>
        <w:rPr>
          <w:rFonts w:hint="eastAsia" w:ascii="宋体" w:hAnsi="宋体" w:cs="宋体"/>
          <w:color w:val="auto"/>
        </w:rPr>
        <w:t>材料与设备</w:t>
      </w:r>
    </w:p>
    <w:p>
      <w:pPr>
        <w:pStyle w:val="12"/>
        <w:spacing w:line="360" w:lineRule="auto"/>
        <w:ind w:firstLine="482" w:firstLineChars="200"/>
        <w:rPr>
          <w:rFonts w:ascii="宋体" w:hAnsi="宋体" w:cs="宋体"/>
          <w:b/>
          <w:color w:val="auto"/>
          <w:sz w:val="24"/>
        </w:rPr>
      </w:pPr>
      <w:r>
        <w:rPr>
          <w:rFonts w:hint="eastAsia" w:ascii="宋体" w:hAnsi="宋体" w:cs="宋体"/>
          <w:b/>
          <w:color w:val="auto"/>
          <w:sz w:val="24"/>
        </w:rPr>
        <w:t>8.1 发包人供应材料与工程设备</w:t>
      </w:r>
    </w:p>
    <w:p>
      <w:pPr>
        <w:pStyle w:val="12"/>
        <w:spacing w:line="360" w:lineRule="auto"/>
        <w:ind w:firstLine="480" w:firstLineChars="200"/>
        <w:rPr>
          <w:rFonts w:ascii="宋体" w:hAnsi="宋体" w:cs="宋体"/>
          <w:color w:val="auto"/>
          <w:sz w:val="24"/>
        </w:rPr>
      </w:pPr>
      <w:r>
        <w:rPr>
          <w:rFonts w:hint="eastAsia" w:ascii="宋体" w:hAnsi="宋体" w:cs="宋体"/>
          <w:color w:val="auto"/>
          <w:sz w:val="24"/>
        </w:rPr>
        <w:t>发包人提供的材料和工程设备为：</w:t>
      </w:r>
      <w:r>
        <w:rPr>
          <w:rFonts w:hint="eastAsia" w:ascii="宋体" w:hAnsi="宋体" w:cs="宋体"/>
          <w:color w:val="auto"/>
          <w:sz w:val="24"/>
          <w:u w:val="single"/>
        </w:rPr>
        <w:t xml:space="preserve">  无  </w:t>
      </w:r>
    </w:p>
    <w:p>
      <w:pPr>
        <w:pStyle w:val="12"/>
        <w:spacing w:line="360" w:lineRule="auto"/>
        <w:ind w:firstLine="480" w:firstLineChars="200"/>
        <w:rPr>
          <w:rFonts w:ascii="宋体" w:hAnsi="宋体" w:cs="宋体"/>
          <w:color w:val="auto"/>
          <w:sz w:val="24"/>
          <w:u w:val="single"/>
        </w:rPr>
      </w:pPr>
      <w:r>
        <w:rPr>
          <w:rFonts w:hint="eastAsia" w:ascii="宋体" w:hAnsi="宋体" w:cs="宋体"/>
          <w:color w:val="auto"/>
          <w:sz w:val="24"/>
        </w:rPr>
        <w:t>材料和工程设备的交货方式、地点和日期：</w:t>
      </w:r>
      <w:r>
        <w:rPr>
          <w:rFonts w:hint="eastAsia" w:ascii="宋体" w:hAnsi="宋体" w:cs="宋体"/>
          <w:color w:val="auto"/>
          <w:sz w:val="24"/>
          <w:u w:val="single"/>
        </w:rPr>
        <w:t xml:space="preserve"> 无  </w:t>
      </w:r>
    </w:p>
    <w:p>
      <w:pPr>
        <w:pStyle w:val="12"/>
        <w:spacing w:line="360" w:lineRule="auto"/>
        <w:ind w:firstLine="480" w:firstLineChars="200"/>
        <w:rPr>
          <w:rFonts w:ascii="宋体" w:hAnsi="宋体" w:cs="宋体"/>
          <w:b/>
          <w:color w:val="auto"/>
          <w:sz w:val="24"/>
        </w:rPr>
      </w:pPr>
      <w:r>
        <w:rPr>
          <w:rFonts w:hint="eastAsia" w:ascii="宋体" w:hAnsi="宋体" w:cs="宋体"/>
          <w:color w:val="auto"/>
          <w:sz w:val="24"/>
        </w:rPr>
        <w:t>材料和工程设备的接收、运输与保管：</w:t>
      </w:r>
      <w:r>
        <w:rPr>
          <w:rFonts w:hint="eastAsia" w:ascii="宋体" w:hAnsi="宋体" w:cs="宋体"/>
          <w:color w:val="auto"/>
          <w:sz w:val="24"/>
          <w:u w:val="single"/>
        </w:rPr>
        <w:t xml:space="preserve">  无  </w:t>
      </w:r>
    </w:p>
    <w:p>
      <w:pPr>
        <w:pStyle w:val="12"/>
        <w:spacing w:line="360" w:lineRule="auto"/>
        <w:ind w:firstLine="482" w:firstLineChars="200"/>
        <w:rPr>
          <w:rFonts w:ascii="宋体" w:hAnsi="宋体" w:cs="宋体"/>
          <w:b/>
          <w:color w:val="auto"/>
          <w:sz w:val="24"/>
        </w:rPr>
      </w:pPr>
      <w:r>
        <w:rPr>
          <w:rFonts w:hint="eastAsia" w:ascii="宋体" w:hAnsi="宋体" w:cs="宋体"/>
          <w:b/>
          <w:color w:val="auto"/>
          <w:sz w:val="24"/>
        </w:rPr>
        <w:t>8.2 承包人采购材料与工程设备</w:t>
      </w:r>
    </w:p>
    <w:p>
      <w:pPr>
        <w:pStyle w:val="36"/>
        <w:spacing w:line="360" w:lineRule="auto"/>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szCs w:val="24"/>
        </w:rPr>
        <w:t>本工程材料不实行甲供。</w:t>
      </w:r>
    </w:p>
    <w:p>
      <w:pPr>
        <w:pStyle w:val="36"/>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2）在合同实施时，承包人须提前将主材（设备）的生产厂家、品牌、规格、款式等报发包人及相关部门（如有），经发包人及相关部门（如有）审核确认同意后方可进场。若承包人采用伪劣产品或未履行发包人审核确认程序，发包人有权责令其清除出场或有权拒绝验收该部分工程量，承包人应支付发包人该批材料、设备总价的10%的违约金，由发包人下发扣款通知从合同价款中直接抵扣（该通知作为工程结算的依据），因此造成延误工期不予顺延。</w:t>
      </w:r>
    </w:p>
    <w:p>
      <w:pPr>
        <w:pStyle w:val="36"/>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3）材料到货时，应由发包人及相关部门（如有）就材料设备的种类、产地、品牌、数量、规格、单价、技术参数、质量等级等，按发包人的要求和国家制定的有关产品质量标准规范要求进行验收或抽查试验，承包人并应向验收人员提供有关产品合格证、许可证、准用证等证明和出厂日期等以供核对。对材料质量有怀疑的，发包人有权邀请有关部门按现行规定对该材料进行检验或试验，检验或试验费用由承包人承担。</w:t>
      </w:r>
    </w:p>
    <w:p>
      <w:pPr>
        <w:pStyle w:val="38"/>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4）不符合要求的材料由承包人在现场工程师指定期限内清退出场，重新采购符合要求的产品，由此产生的费用由承包人自行承担，延误工期不予顺延。若承包人无法重新采购符合要求的产品，发包人有权单方面解除本合同，承包人应承担相应的经济损失并承担相应法律责任。</w:t>
      </w:r>
    </w:p>
    <w:p>
      <w:pPr>
        <w:pStyle w:val="38"/>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（5）本工程不允许代用材料，由市场变化引起无法采购等特殊情况必须代用的，应取得发包人及设计单位批准。</w:t>
      </w:r>
    </w:p>
    <w:p>
      <w:pPr>
        <w:pStyle w:val="38"/>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（6）设备安装人员及设备运维人员应经过设备生产厂家相关培训方可上岗操作。</w:t>
      </w:r>
    </w:p>
    <w:p>
      <w:pPr>
        <w:pStyle w:val="38"/>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（7）承包方必须提供产品质量合格证书、质量检测报告、保修证书等，不得以次充好、以假充真、偷工减料。</w:t>
      </w:r>
    </w:p>
    <w:p>
      <w:pPr>
        <w:pStyle w:val="38"/>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（8）有关涉及消防、环保等专业规范要求的产品须经当地消防、环保等部门同意认可。</w:t>
      </w:r>
    </w:p>
    <w:p>
      <w:pPr>
        <w:pStyle w:val="12"/>
        <w:snapToGrid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u w:val="single"/>
        </w:rPr>
        <w:t>（9）未尽的工程质量技术要求均按现行国家、省、市有关规范和标准执行。</w:t>
      </w:r>
    </w:p>
    <w:p>
      <w:pPr>
        <w:pStyle w:val="10"/>
        <w:ind w:firstLine="482"/>
        <w:rPr>
          <w:color w:val="auto"/>
        </w:rPr>
      </w:pPr>
      <w:r>
        <w:rPr>
          <w:rFonts w:hint="eastAsia" w:ascii="宋体" w:hAnsi="宋体" w:cs="宋体"/>
          <w:b/>
          <w:color w:val="auto"/>
          <w:sz w:val="24"/>
        </w:rPr>
        <w:t>8.8施工设备和临时设施</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8.8.1承包人提供的施工设备和临时设施</w:t>
      </w:r>
    </w:p>
    <w:p>
      <w:pPr>
        <w:pStyle w:val="38"/>
        <w:autoSpaceDE w:val="0"/>
        <w:autoSpaceDN w:val="0"/>
        <w:snapToGrid w:val="0"/>
        <w:spacing w:line="440" w:lineRule="exact"/>
        <w:ind w:firstLine="480" w:firstLineChars="200"/>
        <w:jc w:val="left"/>
        <w:rPr>
          <w:rFonts w:ascii="宋体" w:hAnsi="宋体" w:cs="宋体"/>
          <w:color w:val="auto"/>
          <w:sz w:val="24"/>
          <w:u w:val="single"/>
        </w:rPr>
      </w:pPr>
      <w:r>
        <w:rPr>
          <w:rFonts w:hint="eastAsia" w:ascii="宋体" w:hAnsi="宋体" w:cs="宋体"/>
          <w:color w:val="auto"/>
          <w:sz w:val="24"/>
          <w:szCs w:val="24"/>
        </w:rPr>
        <w:t>关于修建临时设施费用承担的约定：</w:t>
      </w:r>
      <w:r>
        <w:rPr>
          <w:rFonts w:hint="eastAsia" w:ascii="宋体" w:hAnsi="宋体" w:cs="宋体"/>
          <w:color w:val="auto"/>
          <w:sz w:val="24"/>
          <w:szCs w:val="24"/>
          <w:u w:val="single"/>
        </w:rPr>
        <w:t>由承包人承担</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临时占地的申请：</w:t>
      </w:r>
      <w:r>
        <w:rPr>
          <w:rFonts w:hint="eastAsia" w:ascii="宋体" w:hAnsi="宋体" w:cs="宋体"/>
          <w:color w:val="auto"/>
          <w:sz w:val="24"/>
          <w:u w:val="single"/>
        </w:rPr>
        <w:t xml:space="preserve">  无  </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临时占地相关费用：</w:t>
      </w:r>
      <w:r>
        <w:rPr>
          <w:rFonts w:hint="eastAsia" w:ascii="宋体" w:hAnsi="宋体" w:cs="宋体"/>
          <w:color w:val="auto"/>
          <w:sz w:val="24"/>
          <w:u w:val="single"/>
        </w:rPr>
        <w:t xml:space="preserve">  无</w:t>
      </w:r>
    </w:p>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8.8.2 发包人提供的施工设备和临时设施</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发包人提供的施工设备或临时设施为：</w:t>
      </w:r>
      <w:r>
        <w:rPr>
          <w:rFonts w:hint="eastAsia" w:ascii="宋体" w:hAnsi="宋体" w:cs="宋体"/>
          <w:color w:val="auto"/>
          <w:sz w:val="24"/>
          <w:u w:val="single"/>
        </w:rPr>
        <w:t>无</w:t>
      </w:r>
    </w:p>
    <w:p>
      <w:pPr>
        <w:pStyle w:val="30"/>
        <w:spacing w:before="0" w:after="0" w:line="440" w:lineRule="exact"/>
        <w:jc w:val="left"/>
        <w:rPr>
          <w:rFonts w:ascii="宋体" w:hAnsi="宋体" w:cs="宋体"/>
          <w:color w:val="auto"/>
        </w:rPr>
      </w:pPr>
      <w:r>
        <w:rPr>
          <w:rFonts w:hint="eastAsia" w:ascii="宋体" w:hAnsi="宋体" w:cs="宋体"/>
          <w:color w:val="auto"/>
        </w:rPr>
        <w:t>9. 试验与检验</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9.1试验设备与试验人员</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9.1.2 试验设备</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施工现场需要配置的试验场所：</w:t>
      </w:r>
      <w:r>
        <w:rPr>
          <w:rFonts w:hint="eastAsia" w:ascii="宋体" w:hAnsi="宋体" w:cs="宋体"/>
          <w:color w:val="auto"/>
          <w:sz w:val="24"/>
          <w:szCs w:val="24"/>
          <w:u w:val="single"/>
        </w:rPr>
        <w:t>由承包人提供</w:t>
      </w:r>
      <w:r>
        <w:rPr>
          <w:rFonts w:hint="eastAsia" w:ascii="宋体" w:hAnsi="宋体" w:cs="宋体"/>
          <w:color w:val="auto"/>
          <w:sz w:val="24"/>
        </w:rPr>
        <w:t xml:space="preserve">。 </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施工现场需要配备的试验设备：</w:t>
      </w:r>
      <w:r>
        <w:rPr>
          <w:rFonts w:hint="eastAsia" w:ascii="宋体" w:hAnsi="宋体" w:cs="宋体"/>
          <w:color w:val="auto"/>
          <w:sz w:val="24"/>
          <w:szCs w:val="24"/>
          <w:u w:val="single"/>
        </w:rPr>
        <w:t>由承包人提供</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施工现场需要具备的其他试验条件：</w:t>
      </w:r>
      <w:r>
        <w:rPr>
          <w:rFonts w:hint="eastAsia" w:ascii="宋体" w:hAnsi="宋体" w:cs="宋体"/>
          <w:color w:val="auto"/>
          <w:sz w:val="24"/>
          <w:u w:val="single"/>
        </w:rPr>
        <w:t>无</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 xml:space="preserve">9.4 现场工艺试验 </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现场工艺试验的有关约定：</w:t>
      </w:r>
      <w:r>
        <w:rPr>
          <w:rFonts w:hint="eastAsia" w:ascii="宋体" w:hAnsi="宋体" w:cs="宋体"/>
          <w:color w:val="auto"/>
          <w:sz w:val="24"/>
          <w:szCs w:val="24"/>
          <w:u w:val="single"/>
        </w:rPr>
        <w:t>按相关规范规定执行</w:t>
      </w:r>
      <w:r>
        <w:rPr>
          <w:rFonts w:hint="eastAsia" w:ascii="宋体" w:hAnsi="宋体" w:cs="宋体"/>
          <w:color w:val="auto"/>
          <w:sz w:val="24"/>
        </w:rPr>
        <w:t>。</w:t>
      </w:r>
    </w:p>
    <w:p>
      <w:pPr>
        <w:pStyle w:val="30"/>
        <w:spacing w:before="0" w:after="0" w:line="440" w:lineRule="exact"/>
        <w:jc w:val="left"/>
        <w:rPr>
          <w:rFonts w:ascii="宋体" w:hAnsi="宋体" w:cs="宋体"/>
          <w:color w:val="auto"/>
        </w:rPr>
      </w:pPr>
      <w:r>
        <w:rPr>
          <w:rFonts w:hint="eastAsia" w:ascii="宋体" w:hAnsi="宋体" w:cs="宋体"/>
          <w:color w:val="auto"/>
        </w:rPr>
        <w:t>10. 变更</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10.1变更的范围</w:t>
      </w:r>
    </w:p>
    <w:p>
      <w:pPr>
        <w:spacing w:line="300" w:lineRule="auto"/>
        <w:ind w:firstLine="480" w:firstLineChars="200"/>
        <w:rPr>
          <w:rFonts w:ascii="宋体" w:hAnsi="宋体" w:cs="宋体"/>
          <w:color w:val="auto"/>
          <w:sz w:val="24"/>
        </w:rPr>
      </w:pPr>
      <w:r>
        <w:rPr>
          <w:rFonts w:hint="eastAsia" w:ascii="宋体" w:hAnsi="宋体" w:cs="宋体"/>
          <w:color w:val="auto"/>
          <w:sz w:val="24"/>
        </w:rPr>
        <w:t>关于变更的范围的约定：</w:t>
      </w:r>
    </w:p>
    <w:p>
      <w:pPr>
        <w:spacing w:line="30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增加或减少合同中任何工作，或追加额外的工作</w:t>
      </w:r>
      <w:r>
        <w:rPr>
          <w:rFonts w:hint="eastAsia" w:ascii="宋体" w:hAnsi="宋体" w:cs="宋体"/>
          <w:color w:val="auto"/>
          <w:sz w:val="24"/>
        </w:rPr>
        <w:t>；</w:t>
      </w:r>
    </w:p>
    <w:p>
      <w:pPr>
        <w:spacing w:line="30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取消合同中任何工作，但转由他人实施的工作除外</w:t>
      </w:r>
      <w:r>
        <w:rPr>
          <w:rFonts w:hint="eastAsia" w:ascii="宋体" w:hAnsi="宋体" w:cs="宋体"/>
          <w:color w:val="auto"/>
          <w:sz w:val="24"/>
        </w:rPr>
        <w:t>；</w:t>
      </w:r>
    </w:p>
    <w:p>
      <w:pPr>
        <w:spacing w:line="30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改变合同中任何工作的质量标准或其他特性</w:t>
      </w:r>
      <w:r>
        <w:rPr>
          <w:rFonts w:hint="eastAsia" w:ascii="宋体" w:hAnsi="宋体" w:cs="宋体"/>
          <w:color w:val="auto"/>
          <w:sz w:val="24"/>
        </w:rPr>
        <w:t>；</w:t>
      </w:r>
    </w:p>
    <w:p>
      <w:pPr>
        <w:spacing w:line="30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u w:val="single"/>
        </w:rPr>
        <w:t>改变工程的基线、标高、位置和尺寸</w:t>
      </w:r>
      <w:r>
        <w:rPr>
          <w:rFonts w:hint="eastAsia" w:ascii="宋体" w:hAnsi="宋体" w:cs="宋体"/>
          <w:color w:val="auto"/>
          <w:sz w:val="24"/>
        </w:rPr>
        <w:t>；</w:t>
      </w:r>
    </w:p>
    <w:p>
      <w:pPr>
        <w:spacing w:line="400" w:lineRule="exact"/>
        <w:ind w:firstLine="480" w:firstLineChars="200"/>
        <w:rPr>
          <w:rFonts w:ascii="宋体" w:hAnsi="宋体" w:cs="宋体"/>
          <w:color w:val="auto"/>
          <w:sz w:val="24"/>
          <w:u w:val="single"/>
        </w:rPr>
      </w:pPr>
      <w:r>
        <w:rPr>
          <w:rFonts w:hint="eastAsia" w:ascii="宋体" w:hAnsi="宋体" w:cs="宋体"/>
          <w:color w:val="auto"/>
          <w:sz w:val="24"/>
        </w:rPr>
        <w:t>（5）</w:t>
      </w:r>
      <w:r>
        <w:rPr>
          <w:rFonts w:hint="eastAsia" w:ascii="宋体" w:hAnsi="宋体" w:cs="宋体"/>
          <w:color w:val="auto"/>
          <w:sz w:val="24"/>
          <w:u w:val="single"/>
        </w:rPr>
        <w:t>工程地下地质条件的变化</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u w:val="single"/>
        </w:rPr>
        <w:t>设计变更、现场签证</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u w:val="single"/>
        </w:rPr>
        <w:t>不可抗力</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（8）</w:t>
      </w:r>
      <w:r>
        <w:rPr>
          <w:rFonts w:hint="eastAsia" w:ascii="宋体" w:hAnsi="宋体" w:cs="宋体"/>
          <w:color w:val="auto"/>
          <w:sz w:val="24"/>
          <w:u w:val="single"/>
        </w:rPr>
        <w:t>主要材料和设备清单、施工机械使用费超出约定承担风险的范围</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u w:val="single"/>
        </w:rPr>
        <w:t>双方约定的其它内容（国家、省市政府技术和政策明确的内容等）</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10.4 变更估价</w:t>
      </w:r>
    </w:p>
    <w:p>
      <w:pPr>
        <w:pStyle w:val="38"/>
        <w:spacing w:line="440" w:lineRule="exact"/>
        <w:ind w:firstLine="480" w:firstLineChars="200"/>
        <w:jc w:val="left"/>
        <w:rPr>
          <w:rFonts w:ascii="宋体" w:hAnsi="宋体" w:cs="宋体"/>
          <w:color w:val="auto"/>
          <w:sz w:val="24"/>
        </w:rPr>
      </w:pPr>
      <w:r>
        <w:rPr>
          <w:rFonts w:hint="eastAsia" w:ascii="宋体" w:hAnsi="宋体" w:cs="宋体"/>
          <w:color w:val="auto"/>
          <w:sz w:val="24"/>
        </w:rPr>
        <w:t>10.4.1 变更估价原则</w:t>
      </w:r>
    </w:p>
    <w:p>
      <w:pPr>
        <w:pStyle w:val="38"/>
        <w:spacing w:line="440" w:lineRule="exact"/>
        <w:ind w:left="479" w:leftChars="228"/>
        <w:jc w:val="left"/>
        <w:rPr>
          <w:rFonts w:ascii="宋体" w:hAnsi="宋体" w:cs="宋体"/>
          <w:color w:val="auto"/>
          <w:kern w:val="0"/>
          <w:sz w:val="24"/>
          <w:u w:val="single"/>
        </w:rPr>
      </w:pPr>
      <w:r>
        <w:rPr>
          <w:rFonts w:hint="eastAsia" w:ascii="宋体" w:hAnsi="宋体" w:cs="宋体"/>
          <w:bCs/>
          <w:color w:val="auto"/>
          <w:sz w:val="24"/>
        </w:rPr>
        <w:t>关于变更估价的约定: </w:t>
      </w:r>
      <w:r>
        <w:rPr>
          <w:rFonts w:hint="eastAsia" w:ascii="宋体" w:hAnsi="宋体" w:cs="宋体"/>
          <w:color w:val="auto"/>
          <w:kern w:val="0"/>
          <w:sz w:val="24"/>
          <w:u w:val="single"/>
        </w:rPr>
        <w:t>执行通用合同条款</w:t>
      </w:r>
    </w:p>
    <w:p>
      <w:pPr>
        <w:adjustRightInd w:val="0"/>
        <w:spacing w:line="300" w:lineRule="auto"/>
        <w:ind w:firstLine="480" w:firstLineChars="200"/>
        <w:rPr>
          <w:rFonts w:ascii="宋体" w:hAnsi="宋体" w:cs="仿宋"/>
          <w:color w:val="auto"/>
          <w:kern w:val="0"/>
          <w:sz w:val="24"/>
          <w:szCs w:val="20"/>
        </w:rPr>
      </w:pPr>
      <w:r>
        <w:rPr>
          <w:rFonts w:hint="eastAsia" w:ascii="宋体" w:hAnsi="宋体" w:cs="仿宋"/>
          <w:color w:val="auto"/>
          <w:kern w:val="0"/>
          <w:sz w:val="24"/>
          <w:szCs w:val="20"/>
        </w:rPr>
        <w:t>10.4.1.2（1）计价计量规范：《建设工程工程量清单计价规范》（GB50500-2013）及2017福建各专业工程工程量计算规范（GB50854～50862-2013）。</w:t>
      </w:r>
    </w:p>
    <w:p>
      <w:pPr>
        <w:adjustRightInd w:val="0"/>
        <w:spacing w:line="300" w:lineRule="auto"/>
        <w:ind w:firstLine="480" w:firstLineChars="200"/>
        <w:rPr>
          <w:rFonts w:ascii="宋体" w:hAnsi="宋体" w:cs="仿宋"/>
          <w:color w:val="auto"/>
          <w:kern w:val="0"/>
          <w:sz w:val="24"/>
          <w:szCs w:val="20"/>
        </w:rPr>
      </w:pPr>
      <w:r>
        <w:rPr>
          <w:rFonts w:hint="eastAsia" w:ascii="宋体" w:hAnsi="宋体" w:cs="仿宋"/>
          <w:color w:val="auto"/>
          <w:kern w:val="0"/>
          <w:sz w:val="24"/>
          <w:szCs w:val="20"/>
        </w:rPr>
        <w:t>（2）预算定额：《福建省房屋建筑与装饰工程预算定额（FJYD-101-2017）、《福建省通用安装工程预算定额》 (FJYD-301-2017 ～FJYD-311-2017) 、《福建省装配式建筑工程预算定额（ FJYD-103-2017 ）、《福建省市政工程工程预算定额》 (FJYD-401-2017 ～FJYD-409-2017) 、《福建省建筑工程混凝土、砂浆等半成品配合比》（2017版）及现行补充或调整文件。</w:t>
      </w:r>
    </w:p>
    <w:p>
      <w:pPr>
        <w:adjustRightInd w:val="0"/>
        <w:spacing w:line="300" w:lineRule="auto"/>
        <w:ind w:firstLine="480" w:firstLineChars="200"/>
        <w:rPr>
          <w:rFonts w:ascii="宋体" w:hAnsi="宋体" w:cs="仿宋"/>
          <w:color w:val="auto"/>
          <w:kern w:val="0"/>
          <w:sz w:val="24"/>
          <w:szCs w:val="20"/>
        </w:rPr>
      </w:pPr>
      <w:r>
        <w:rPr>
          <w:rFonts w:hint="eastAsia" w:ascii="宋体" w:hAnsi="宋体" w:cs="仿宋"/>
          <w:color w:val="auto"/>
          <w:kern w:val="0"/>
          <w:sz w:val="24"/>
          <w:szCs w:val="20"/>
        </w:rPr>
        <w:t>（3）费用定额：福建省建筑安装工程费用定额》（2017版）及现行补充调整文件。</w:t>
      </w:r>
    </w:p>
    <w:p>
      <w:pPr>
        <w:adjustRightInd w:val="0"/>
        <w:spacing w:line="300" w:lineRule="auto"/>
        <w:ind w:firstLine="480" w:firstLineChars="200"/>
        <w:rPr>
          <w:rFonts w:ascii="宋体" w:hAnsi="宋体" w:cs="仿宋"/>
          <w:color w:val="auto"/>
          <w:kern w:val="0"/>
          <w:sz w:val="24"/>
          <w:szCs w:val="20"/>
        </w:rPr>
      </w:pPr>
      <w:r>
        <w:rPr>
          <w:rFonts w:hint="eastAsia" w:ascii="宋体" w:hAnsi="宋体" w:cs="仿宋"/>
          <w:color w:val="auto"/>
          <w:kern w:val="0"/>
          <w:sz w:val="24"/>
          <w:szCs w:val="20"/>
        </w:rPr>
        <w:t>（4）施工机械台班单价：根据闽建筑[2022]1号文规定，按《福建省房屋建筑和市政基础设施工程施工机械台班费用定额》(2021版)执行。</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w:t>
      </w:r>
      <w:bookmarkStart w:id="520" w:name="_Toc303539150"/>
      <w:bookmarkStart w:id="521" w:name="_Toc297216203"/>
      <w:bookmarkStart w:id="522" w:name="_Toc300934993"/>
      <w:bookmarkStart w:id="523" w:name="_Toc296944536"/>
      <w:bookmarkStart w:id="524" w:name="_Toc296347196"/>
      <w:bookmarkStart w:id="525" w:name="_Toc297123544"/>
      <w:bookmarkStart w:id="526" w:name="_Toc296891237"/>
      <w:bookmarkStart w:id="527" w:name="_Toc296346698"/>
      <w:bookmarkStart w:id="528" w:name="_Toc292559907"/>
      <w:bookmarkStart w:id="529" w:name="_Toc296503197"/>
      <w:bookmarkStart w:id="530" w:name="_Toc296891025"/>
      <w:bookmarkStart w:id="531" w:name="_Toc297120497"/>
      <w:bookmarkStart w:id="532" w:name="_Toc292559402"/>
      <w:bookmarkStart w:id="533" w:name="_Toc297048383"/>
      <w:bookmarkStart w:id="534" w:name="_Toc312678029"/>
      <w:bookmarkStart w:id="535" w:name="_Toc304295570"/>
      <w:bookmarkStart w:id="536" w:name="_Toc312677503"/>
      <w:r>
        <w:rPr>
          <w:rFonts w:hint="eastAsia" w:ascii="宋体" w:hAnsi="宋体" w:cs="宋体"/>
          <w:color w:val="auto"/>
          <w:sz w:val="24"/>
        </w:rPr>
        <w:t>0.5承</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Start w:id="537" w:name="_Toc296944542"/>
      <w:bookmarkStart w:id="538" w:name="_Toc297216204"/>
      <w:bookmarkStart w:id="539" w:name="_Toc297048389"/>
      <w:bookmarkStart w:id="540" w:name="_Toc297120503"/>
      <w:bookmarkStart w:id="541" w:name="_Toc292559408"/>
      <w:bookmarkStart w:id="542" w:name="_Toc300934994"/>
      <w:bookmarkStart w:id="543" w:name="_Toc296347202"/>
      <w:bookmarkStart w:id="544" w:name="_Toc296891243"/>
      <w:bookmarkStart w:id="545" w:name="_Toc296346704"/>
      <w:bookmarkStart w:id="546" w:name="_Toc303539151"/>
      <w:bookmarkStart w:id="547" w:name="_Toc296503203"/>
      <w:bookmarkStart w:id="548" w:name="_Toc296891031"/>
      <w:bookmarkStart w:id="549" w:name="_Toc292559913"/>
      <w:bookmarkStart w:id="550" w:name="_Toc297123545"/>
      <w:r>
        <w:rPr>
          <w:rFonts w:hint="eastAsia" w:ascii="宋体" w:hAnsi="宋体" w:cs="宋体"/>
          <w:color w:val="auto"/>
          <w:sz w:val="24"/>
        </w:rPr>
        <w:t>包人的合理化建议</w:t>
      </w:r>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监理人审查承包人合理化建议的期限：</w:t>
      </w:r>
      <w:r>
        <w:rPr>
          <w:rFonts w:hint="eastAsia" w:ascii="宋体" w:hAnsi="宋体" w:cs="宋体"/>
          <w:color w:val="auto"/>
          <w:sz w:val="24"/>
          <w:szCs w:val="24"/>
          <w:u w:val="single"/>
        </w:rPr>
        <w:t>收到合理化建议后7天内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发包人审批承包人合理化建议的期限：</w:t>
      </w:r>
      <w:r>
        <w:rPr>
          <w:rFonts w:hint="eastAsia" w:ascii="宋体" w:hAnsi="宋体" w:cs="宋体"/>
          <w:color w:val="auto"/>
          <w:sz w:val="24"/>
          <w:szCs w:val="24"/>
          <w:u w:val="single"/>
        </w:rPr>
        <w:t>收到监理人报送的承包人合理化建议后7天内</w:t>
      </w:r>
      <w:r>
        <w:rPr>
          <w:rFonts w:hint="eastAsia" w:ascii="宋体" w:hAnsi="宋体" w:cs="宋体"/>
          <w:color w:val="auto"/>
          <w:sz w:val="24"/>
        </w:rPr>
        <w:t>。</w:t>
      </w:r>
    </w:p>
    <w:p>
      <w:pPr>
        <w:pStyle w:val="12"/>
        <w:spacing w:line="440" w:lineRule="exact"/>
        <w:jc w:val="left"/>
        <w:rPr>
          <w:rFonts w:ascii="宋体" w:hAnsi="宋体" w:cs="宋体"/>
          <w:color w:val="auto"/>
          <w:sz w:val="24"/>
          <w:u w:val="single"/>
        </w:rPr>
      </w:pPr>
      <w:r>
        <w:rPr>
          <w:rFonts w:hint="eastAsia" w:ascii="宋体" w:hAnsi="宋体" w:cs="宋体"/>
          <w:color w:val="auto"/>
          <w:sz w:val="24"/>
        </w:rPr>
        <w:t>承</w:t>
      </w:r>
      <w:bookmarkStart w:id="551" w:name="_Toc296944543"/>
      <w:bookmarkStart w:id="552" w:name="_Toc300934995"/>
      <w:bookmarkStart w:id="553" w:name="_Toc296891032"/>
      <w:bookmarkStart w:id="554" w:name="_Toc297216205"/>
      <w:bookmarkStart w:id="555" w:name="_Toc304295571"/>
      <w:bookmarkStart w:id="556" w:name="_Toc292559914"/>
      <w:bookmarkStart w:id="557" w:name="_Toc296347203"/>
      <w:bookmarkStart w:id="558" w:name="_Toc312677504"/>
      <w:bookmarkStart w:id="559" w:name="_Toc296891244"/>
      <w:bookmarkStart w:id="560" w:name="_Toc292559409"/>
      <w:bookmarkStart w:id="561" w:name="_Toc312678030"/>
      <w:bookmarkStart w:id="562" w:name="_Toc297048390"/>
      <w:bookmarkStart w:id="563" w:name="_Toc318581175"/>
      <w:bookmarkStart w:id="564" w:name="_Toc296346705"/>
      <w:bookmarkStart w:id="565" w:name="_Toc303539152"/>
      <w:bookmarkStart w:id="566" w:name="_Toc297120504"/>
      <w:bookmarkStart w:id="567" w:name="_Toc297123546"/>
      <w:bookmarkStart w:id="568" w:name="_Toc296503204"/>
      <w:r>
        <w:rPr>
          <w:rFonts w:hint="eastAsia" w:ascii="宋体" w:hAnsi="宋体" w:cs="宋体"/>
          <w:color w:val="auto"/>
          <w:sz w:val="24"/>
        </w:rPr>
        <w:t>包人提出的合理化建议降低了合同价格或者提高了工程经济效益的奖励的方法和金额为：</w:t>
      </w:r>
      <w:r>
        <w:rPr>
          <w:rFonts w:hint="eastAsia" w:ascii="宋体" w:hAnsi="宋体" w:cs="宋体"/>
          <w:color w:val="auto"/>
          <w:sz w:val="24"/>
          <w:u w:val="single"/>
        </w:rPr>
        <w:t>无</w:t>
      </w:r>
      <w:r>
        <w:rPr>
          <w:rFonts w:hint="eastAsia" w:ascii="宋体" w:hAnsi="宋体" w:cs="宋体"/>
          <w:color w:val="auto"/>
          <w:sz w:val="24"/>
        </w:rPr>
        <w:t>。</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pStyle w:val="12"/>
        <w:spacing w:line="440" w:lineRule="exact"/>
        <w:ind w:firstLine="480" w:firstLineChars="200"/>
        <w:jc w:val="left"/>
        <w:rPr>
          <w:rFonts w:ascii="宋体" w:hAnsi="宋体" w:cs="宋体"/>
          <w:bCs/>
          <w:color w:val="auto"/>
          <w:sz w:val="24"/>
        </w:rPr>
      </w:pPr>
      <w:bookmarkStart w:id="569" w:name="_Toc256000108"/>
      <w:bookmarkStart w:id="570" w:name="_Toc2732"/>
      <w:r>
        <w:rPr>
          <w:rFonts w:hint="eastAsia" w:ascii="宋体" w:hAnsi="宋体" w:cs="宋体"/>
          <w:bCs/>
          <w:color w:val="auto"/>
          <w:sz w:val="24"/>
        </w:rPr>
        <w:t>1</w:t>
      </w:r>
      <w:bookmarkStart w:id="571" w:name="_Toc297216207"/>
      <w:bookmarkStart w:id="572" w:name="_Toc296347198"/>
      <w:bookmarkStart w:id="573" w:name="_Toc312678033"/>
      <w:bookmarkStart w:id="574" w:name="_Toc312677507"/>
      <w:bookmarkStart w:id="575" w:name="_Toc297120499"/>
      <w:bookmarkStart w:id="576" w:name="_Toc292559404"/>
      <w:bookmarkStart w:id="577" w:name="_Toc296891027"/>
      <w:bookmarkStart w:id="578" w:name="_Toc303539154"/>
      <w:bookmarkStart w:id="579" w:name="_Toc296891239"/>
      <w:bookmarkStart w:id="580" w:name="_Toc296346700"/>
      <w:bookmarkStart w:id="581" w:name="_Toc297048385"/>
      <w:bookmarkStart w:id="582" w:name="_Toc300934997"/>
      <w:bookmarkStart w:id="583" w:name="_Toc297123548"/>
      <w:bookmarkStart w:id="584" w:name="_Toc292559909"/>
      <w:bookmarkStart w:id="585" w:name="_Toc296944538"/>
      <w:bookmarkStart w:id="586" w:name="_Toc296503199"/>
      <w:bookmarkStart w:id="587" w:name="_Toc304295574"/>
      <w:r>
        <w:rPr>
          <w:rFonts w:hint="eastAsia" w:ascii="宋体" w:hAnsi="宋体" w:cs="宋体"/>
          <w:bCs/>
          <w:color w:val="auto"/>
          <w:sz w:val="24"/>
        </w:rPr>
        <w:t>0.7 暂估价</w:t>
      </w:r>
      <w:bookmarkEnd w:id="569"/>
      <w:bookmarkEnd w:id="570"/>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暂</w:t>
      </w:r>
      <w:bookmarkStart w:id="588" w:name="_Toc318581176"/>
      <w:bookmarkStart w:id="589" w:name="_Toc312678034"/>
      <w:bookmarkStart w:id="590" w:name="_Toc312677508"/>
      <w:r>
        <w:rPr>
          <w:rFonts w:hint="eastAsia" w:ascii="宋体" w:hAnsi="宋体" w:cs="宋体"/>
          <w:bCs/>
          <w:color w:val="auto"/>
          <w:sz w:val="24"/>
        </w:rPr>
        <w:t>估价材料和工程设备的明细详见附件：《暂估价一览表》。</w:t>
      </w:r>
    </w:p>
    <w:bookmarkEnd w:id="588"/>
    <w:bookmarkEnd w:id="589"/>
    <w:bookmarkEnd w:id="590"/>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10.7.1 依法必须招标的暂估价项目</w:t>
      </w:r>
    </w:p>
    <w:p>
      <w:pPr>
        <w:adjustRightInd w:val="0"/>
        <w:spacing w:line="300" w:lineRule="auto"/>
        <w:ind w:firstLine="480" w:firstLineChars="200"/>
        <w:rPr>
          <w:rFonts w:ascii="宋体" w:hAnsi="宋体" w:cs="宋体"/>
          <w:color w:val="auto"/>
          <w:kern w:val="0"/>
          <w:sz w:val="24"/>
        </w:rPr>
      </w:pPr>
      <w:r>
        <w:rPr>
          <w:rFonts w:hint="eastAsia" w:ascii="宋体" w:hAnsi="宋体" w:cs="宋体"/>
          <w:color w:val="auto"/>
          <w:kern w:val="0"/>
          <w:sz w:val="24"/>
        </w:rPr>
        <w:t>（1）对于依法必须招标的暂估价项目的确认和批准采取第</w:t>
      </w:r>
      <w:r>
        <w:rPr>
          <w:rFonts w:ascii="宋体" w:hAnsi="宋体" w:cs="宋体"/>
          <w:color w:val="auto"/>
          <w:kern w:val="0"/>
          <w:sz w:val="24"/>
          <w:u w:val="single"/>
        </w:rPr>
        <w:t>/</w:t>
      </w:r>
      <w:r>
        <w:rPr>
          <w:rFonts w:hint="eastAsia" w:ascii="宋体" w:hAnsi="宋体" w:cs="宋体"/>
          <w:color w:val="auto"/>
          <w:kern w:val="0"/>
          <w:sz w:val="24"/>
        </w:rPr>
        <w:t>种方式确定。</w:t>
      </w:r>
    </w:p>
    <w:p>
      <w:pPr>
        <w:adjustRightInd w:val="0"/>
        <w:spacing w:line="300" w:lineRule="auto"/>
        <w:ind w:firstLine="480" w:firstLineChars="200"/>
        <w:rPr>
          <w:rFonts w:ascii="宋体" w:hAnsi="宋体" w:cs="宋体"/>
          <w:color w:val="auto"/>
          <w:sz w:val="24"/>
          <w:szCs w:val="24"/>
        </w:rPr>
      </w:pPr>
      <w:r>
        <w:rPr>
          <w:rFonts w:hint="eastAsia" w:ascii="宋体" w:hAnsi="宋体" w:cs="宋体"/>
          <w:color w:val="auto"/>
          <w:kern w:val="0"/>
          <w:sz w:val="24"/>
        </w:rPr>
        <w:t>（2）企业管理费、利润、总价措施项目费合计费率</w:t>
      </w:r>
      <w:r>
        <w:rPr>
          <w:rFonts w:ascii="宋体" w:hAnsi="宋体" w:cs="宋体"/>
          <w:color w:val="auto"/>
          <w:kern w:val="0"/>
          <w:sz w:val="24"/>
          <w:u w:val="single"/>
        </w:rPr>
        <w:t>/</w:t>
      </w:r>
      <w:r>
        <w:rPr>
          <w:rFonts w:hint="eastAsia" w:ascii="宋体" w:hAnsi="宋体" w:cs="宋体"/>
          <w:color w:val="auto"/>
          <w:kern w:val="0"/>
          <w:sz w:val="24"/>
          <w:u w:val="single"/>
        </w:rPr>
        <w:t>%</w:t>
      </w:r>
      <w:r>
        <w:rPr>
          <w:rFonts w:ascii="宋体" w:hAnsi="宋体" w:cs="宋体"/>
          <w:color w:val="auto"/>
          <w:kern w:val="0"/>
          <w:sz w:val="24"/>
          <w:u w:val="single"/>
        </w:rPr>
        <w:t xml:space="preserve"> </w:t>
      </w:r>
      <w:r>
        <w:rPr>
          <w:rFonts w:hint="eastAsia" w:ascii="宋体" w:hAnsi="宋体" w:cs="宋体"/>
          <w:color w:val="auto"/>
          <w:kern w:val="0"/>
          <w:sz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10.7.2 不属于依法必须招标的暂估价项目</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对于不属于依法必须招标的暂估价项目的确认和批准采取第</w:t>
      </w:r>
      <w:r>
        <w:rPr>
          <w:rFonts w:hint="eastAsia" w:ascii="宋体" w:hAnsi="宋体" w:cs="宋体"/>
          <w:color w:val="auto"/>
          <w:sz w:val="24"/>
          <w:szCs w:val="24"/>
          <w:u w:val="single"/>
        </w:rPr>
        <w:t>/</w:t>
      </w:r>
      <w:r>
        <w:rPr>
          <w:rFonts w:hint="eastAsia" w:ascii="宋体" w:hAnsi="宋体" w:cs="宋体"/>
          <w:color w:val="auto"/>
          <w:sz w:val="24"/>
          <w:szCs w:val="24"/>
        </w:rPr>
        <w:t>种方式确定。</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第3种方式：承包人直接实施的暂估价项目</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承包人直接实施的暂估价项目的约定：</w:t>
      </w:r>
      <w:r>
        <w:rPr>
          <w:rFonts w:hint="eastAsia" w:ascii="宋体" w:hAnsi="宋体" w:cs="宋体"/>
          <w:color w:val="auto"/>
          <w:sz w:val="24"/>
          <w:szCs w:val="24"/>
          <w:u w:val="single"/>
        </w:rPr>
        <w:t>无</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10.8 暂列金额</w:t>
      </w:r>
    </w:p>
    <w:p>
      <w:pPr>
        <w:pStyle w:val="12"/>
        <w:spacing w:line="440" w:lineRule="exact"/>
        <w:ind w:firstLine="480" w:firstLineChars="200"/>
        <w:rPr>
          <w:rFonts w:ascii="宋体" w:hAnsi="宋体" w:cs="宋体"/>
          <w:bCs/>
          <w:color w:val="auto"/>
          <w:sz w:val="24"/>
        </w:rPr>
      </w:pPr>
      <w:r>
        <w:rPr>
          <w:rFonts w:hint="eastAsia" w:ascii="宋体" w:hAnsi="宋体" w:cs="宋体"/>
          <w:color w:val="auto"/>
          <w:sz w:val="24"/>
        </w:rPr>
        <w:t>合同当事人关于暂列金额使用的约定：</w:t>
      </w:r>
      <w:r>
        <w:rPr>
          <w:rFonts w:hint="eastAsia" w:ascii="宋体" w:hAnsi="宋体" w:cs="宋体"/>
          <w:color w:val="auto"/>
          <w:sz w:val="24"/>
          <w:szCs w:val="24"/>
          <w:u w:val="single"/>
        </w:rPr>
        <w:t>①已签约合同价中的暂列金应由发包人掌握使用。②实施本工程中尚未以图纸最后确定其具体细节或某一工程部分或在施工过程中可能增加的工程细目或支付细目，这些细目在招标时尚未或无法确定的；③暂列金使用后的余额应归发包人所有</w:t>
      </w:r>
      <w:r>
        <w:rPr>
          <w:rFonts w:hint="eastAsia" w:ascii="宋体" w:hAnsi="宋体" w:cs="宋体"/>
          <w:color w:val="auto"/>
          <w:sz w:val="24"/>
        </w:rPr>
        <w:t>。</w:t>
      </w:r>
    </w:p>
    <w:p>
      <w:pPr>
        <w:pStyle w:val="30"/>
        <w:spacing w:before="0" w:after="0" w:line="440" w:lineRule="exact"/>
        <w:jc w:val="left"/>
        <w:rPr>
          <w:rFonts w:ascii="宋体" w:hAnsi="宋体" w:cs="宋体"/>
          <w:color w:val="auto"/>
        </w:rPr>
      </w:pPr>
      <w:r>
        <w:rPr>
          <w:rFonts w:hint="eastAsia" w:ascii="宋体" w:hAnsi="宋体" w:cs="宋体"/>
          <w:color w:val="auto"/>
        </w:rPr>
        <w:t>11. 价格调整</w:t>
      </w:r>
    </w:p>
    <w:p>
      <w:pPr>
        <w:pStyle w:val="59"/>
        <w:spacing w:after="120" w:line="300" w:lineRule="auto"/>
        <w:ind w:firstLine="480" w:firstLineChars="200"/>
        <w:rPr>
          <w:rFonts w:ascii="宋体" w:hAnsi="宋体" w:cs="宋体"/>
          <w:color w:val="auto"/>
          <w:sz w:val="24"/>
          <w:szCs w:val="24"/>
        </w:rPr>
      </w:pPr>
      <w:r>
        <w:rPr>
          <w:rFonts w:hint="eastAsia" w:ascii="宋体" w:hAnsi="宋体" w:cs="宋体"/>
          <w:color w:val="auto"/>
          <w:sz w:val="24"/>
          <w:szCs w:val="24"/>
        </w:rPr>
        <w:t>11.1 市场价格波动引起的调整</w:t>
      </w:r>
    </w:p>
    <w:p>
      <w:pPr>
        <w:pStyle w:val="59"/>
        <w:spacing w:line="300" w:lineRule="auto"/>
        <w:ind w:firstLine="480" w:firstLineChars="200"/>
        <w:rPr>
          <w:rFonts w:ascii="宋体" w:hAnsi="宋体" w:cs="宋体"/>
          <w:bCs/>
          <w:color w:val="auto"/>
          <w:sz w:val="24"/>
          <w:szCs w:val="24"/>
        </w:rPr>
      </w:pPr>
      <w:r>
        <w:rPr>
          <w:rFonts w:hint="eastAsia" w:ascii="宋体" w:hAnsi="宋体" w:cs="宋体"/>
          <w:bCs/>
          <w:color w:val="auto"/>
          <w:sz w:val="24"/>
          <w:szCs w:val="24"/>
        </w:rPr>
        <w:t>11.1.2主要材料和设备价差调整</w:t>
      </w:r>
    </w:p>
    <w:p>
      <w:pPr>
        <w:pStyle w:val="59"/>
        <w:numPr>
          <w:ilvl w:val="0"/>
          <w:numId w:val="5"/>
        </w:numPr>
        <w:spacing w:line="300" w:lineRule="auto"/>
        <w:ind w:firstLine="480" w:firstLineChars="200"/>
        <w:rPr>
          <w:rFonts w:ascii="宋体" w:hAnsi="宋体" w:cs="宋体"/>
          <w:bCs/>
          <w:color w:val="auto"/>
          <w:sz w:val="24"/>
          <w:szCs w:val="24"/>
        </w:rPr>
      </w:pPr>
      <w:r>
        <w:rPr>
          <w:rFonts w:hint="eastAsia" w:ascii="宋体" w:hAnsi="宋体" w:cs="宋体"/>
          <w:bCs/>
          <w:color w:val="auto"/>
          <w:sz w:val="24"/>
          <w:szCs w:val="24"/>
        </w:rPr>
        <w:t>主要材料和设备单价的风险承包幅度为</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rPr>
        <w:t>±5%</w:t>
      </w:r>
      <w:r>
        <w:rPr>
          <w:rFonts w:hint="eastAsia" w:cs="宋体" w:asciiTheme="minorEastAsia" w:hAnsiTheme="minorEastAsia" w:eastAsiaTheme="minorEastAsia"/>
          <w:bCs/>
          <w:color w:val="auto"/>
          <w:sz w:val="24"/>
          <w:szCs w:val="24"/>
          <w:u w:val="single"/>
        </w:rPr>
        <w:t>（含）</w:t>
      </w:r>
      <w:r>
        <w:rPr>
          <w:rFonts w:hint="eastAsia" w:ascii="宋体" w:hAnsi="宋体" w:cs="宋体"/>
          <w:bCs/>
          <w:color w:val="auto"/>
          <w:sz w:val="24"/>
          <w:szCs w:val="24"/>
          <w:u w:val="single"/>
        </w:rPr>
        <w:t>以内</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w:t>
      </w:r>
    </w:p>
    <w:p>
      <w:pPr>
        <w:pStyle w:val="59"/>
        <w:spacing w:line="300" w:lineRule="auto"/>
        <w:ind w:firstLine="480" w:firstLineChars="200"/>
        <w:rPr>
          <w:rFonts w:ascii="宋体" w:hAnsi="宋体" w:cs="宋体"/>
          <w:bCs/>
          <w:color w:val="auto"/>
          <w:sz w:val="24"/>
          <w:szCs w:val="24"/>
        </w:rPr>
      </w:pPr>
      <w:r>
        <w:rPr>
          <w:rFonts w:hint="eastAsia" w:ascii="宋体" w:hAnsi="宋体" w:cs="宋体"/>
          <w:bCs/>
          <w:color w:val="auto"/>
          <w:sz w:val="24"/>
          <w:szCs w:val="24"/>
        </w:rPr>
        <w:t>11.1.3施工机械使用费价差调整</w:t>
      </w:r>
    </w:p>
    <w:p>
      <w:pPr>
        <w:pStyle w:val="59"/>
        <w:spacing w:line="300" w:lineRule="auto"/>
        <w:ind w:firstLine="480" w:firstLineChars="200"/>
        <w:rPr>
          <w:rFonts w:ascii="宋体" w:hAnsi="宋体" w:cs="宋体"/>
          <w:bCs/>
          <w:color w:val="auto"/>
          <w:sz w:val="24"/>
          <w:szCs w:val="24"/>
        </w:rPr>
      </w:pPr>
      <w:r>
        <w:rPr>
          <w:rFonts w:hint="eastAsia" w:ascii="宋体" w:hAnsi="宋体" w:cs="宋体"/>
          <w:bCs/>
          <w:color w:val="auto"/>
          <w:sz w:val="24"/>
          <w:szCs w:val="24"/>
        </w:rPr>
        <w:t>（1）施工机械台班单价的风险承包幅度为</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rPr>
        <w:t xml:space="preserve">±5%（含）以内 </w:t>
      </w:r>
      <w:r>
        <w:rPr>
          <w:rFonts w:hint="eastAsia" w:ascii="宋体" w:hAnsi="宋体" w:cs="宋体"/>
          <w:bCs/>
          <w:color w:val="auto"/>
          <w:sz w:val="24"/>
          <w:szCs w:val="24"/>
        </w:rPr>
        <w:t>。</w:t>
      </w:r>
    </w:p>
    <w:p>
      <w:pPr>
        <w:pStyle w:val="30"/>
        <w:spacing w:before="0" w:after="0" w:line="440" w:lineRule="exact"/>
        <w:jc w:val="left"/>
        <w:rPr>
          <w:rFonts w:ascii="宋体" w:hAnsi="宋体" w:cs="宋体"/>
          <w:color w:val="auto"/>
        </w:rPr>
      </w:pPr>
      <w:r>
        <w:rPr>
          <w:rFonts w:hint="eastAsia" w:ascii="宋体" w:hAnsi="宋体" w:cs="宋体"/>
          <w:color w:val="auto"/>
        </w:rPr>
        <w:t>12. 合同价格、计量与支付</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12.1 合同价格形式</w:t>
      </w:r>
    </w:p>
    <w:p>
      <w:pPr>
        <w:pStyle w:val="15"/>
        <w:tabs>
          <w:tab w:val="left" w:pos="905"/>
        </w:tabs>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12.1.1本</w:t>
      </w:r>
      <w:bookmarkStart w:id="591" w:name="_Hlk33397259"/>
      <w:r>
        <w:rPr>
          <w:rFonts w:hint="eastAsia" w:ascii="宋体" w:hAnsi="宋体" w:cs="宋体"/>
          <w:color w:val="auto"/>
          <w:sz w:val="24"/>
          <w:szCs w:val="24"/>
        </w:rPr>
        <w:t>合同价款采</w:t>
      </w:r>
      <w:r>
        <w:rPr>
          <w:rFonts w:hint="eastAsia" w:ascii="宋体" w:hAnsi="宋体" w:cs="宋体"/>
          <w:color w:val="auto"/>
          <w:sz w:val="24"/>
          <w:szCs w:val="24"/>
        </w:rPr>
        <w:t>用固定</w:t>
      </w:r>
      <w:r>
        <w:rPr>
          <w:rFonts w:hint="eastAsia" w:ascii="宋体" w:hAnsi="宋体" w:cs="宋体"/>
          <w:color w:val="auto"/>
          <w:sz w:val="24"/>
          <w:szCs w:val="24"/>
          <w:u w:val="single"/>
        </w:rPr>
        <w:t>单</w:t>
      </w:r>
      <w:r>
        <w:rPr>
          <w:rFonts w:hint="eastAsia" w:ascii="宋体" w:hAnsi="宋体" w:cs="宋体"/>
          <w:color w:val="auto"/>
          <w:sz w:val="24"/>
          <w:szCs w:val="24"/>
          <w:u w:val="single"/>
        </w:rPr>
        <w:t>价合同</w:t>
      </w:r>
      <w:r>
        <w:rPr>
          <w:rFonts w:hint="eastAsia" w:ascii="宋体" w:hAnsi="宋体" w:cs="宋体"/>
          <w:color w:val="auto"/>
          <w:sz w:val="24"/>
          <w:szCs w:val="24"/>
        </w:rPr>
        <w:t>方</w:t>
      </w:r>
      <w:r>
        <w:rPr>
          <w:rFonts w:hint="eastAsia" w:ascii="宋体" w:hAnsi="宋体" w:cs="宋体"/>
          <w:color w:val="auto"/>
          <w:sz w:val="24"/>
          <w:szCs w:val="24"/>
        </w:rPr>
        <w:t>式确定</w:t>
      </w:r>
      <w:bookmarkEnd w:id="591"/>
      <w:r>
        <w:rPr>
          <w:rFonts w:hint="eastAsia" w:ascii="宋体" w:hAnsi="宋体" w:cs="宋体"/>
          <w:color w:val="auto"/>
          <w:sz w:val="24"/>
          <w:szCs w:val="24"/>
        </w:rPr>
        <w:t>。</w:t>
      </w:r>
    </w:p>
    <w:p>
      <w:pPr>
        <w:pStyle w:val="15"/>
        <w:tabs>
          <w:tab w:val="left" w:pos="905"/>
        </w:tabs>
        <w:spacing w:line="440" w:lineRule="exact"/>
        <w:ind w:firstLine="480" w:firstLineChars="200"/>
        <w:rPr>
          <w:rFonts w:ascii="宋体" w:hAnsi="宋体" w:cs="宋体"/>
          <w:color w:val="auto"/>
          <w:sz w:val="24"/>
        </w:rPr>
      </w:pPr>
      <w:r>
        <w:rPr>
          <w:rFonts w:hint="eastAsia" w:ascii="宋体" w:hAnsi="宋体" w:cs="宋体"/>
          <w:color w:val="auto"/>
          <w:sz w:val="24"/>
        </w:rPr>
        <w:t>综合单价包含的风险范围:</w:t>
      </w:r>
      <w:r>
        <w:rPr>
          <w:rFonts w:hint="eastAsia"/>
          <w:color w:val="auto"/>
        </w:rPr>
        <w:t xml:space="preserve"> </w:t>
      </w:r>
      <w:r>
        <w:rPr>
          <w:rFonts w:hint="eastAsia" w:ascii="宋体" w:hAnsi="宋体" w:cs="宋体"/>
          <w:color w:val="auto"/>
          <w:sz w:val="24"/>
          <w:u w:val="single"/>
        </w:rPr>
        <w:t>包括1、工程施工期间的市场价格风险承包幅度范围内的变化、技术调整；2、因天气等自然条件的变化所采取的临时措施带来的风险；3、因停电自备备用电源而增加的费用；4、承包人在实际施工中改变既定的施工组织、施工顺序、施工方法，导致费用（包括技术措施费和其他措施费等）增加的；5、有经验的承包商应当预计到的为确保施工工期、施工质量与安全或满足设计与施工规范要求而必须采取的措施以及因此必须发生的相关费用；6、按照合同工期完工所采取的赶工措施费及施工中可能遇到的干扰因素；7、工程中各种材料设备采购、保管和运输、现场二次搬运、材料设备本身和施工安装过程的风险、规范及技术标准或设计要求的各种检测、试验、施工安装、调试、验收、保修和维护服务。</w:t>
      </w:r>
    </w:p>
    <w:p>
      <w:pPr>
        <w:pStyle w:val="15"/>
        <w:tabs>
          <w:tab w:val="left" w:pos="905"/>
        </w:tabs>
        <w:spacing w:line="440" w:lineRule="exact"/>
        <w:ind w:firstLine="480" w:firstLineChars="200"/>
        <w:rPr>
          <w:rFonts w:ascii="宋体" w:hAnsi="宋体" w:cs="宋体"/>
          <w:color w:val="auto"/>
          <w:sz w:val="24"/>
        </w:rPr>
      </w:pPr>
      <w:r>
        <w:rPr>
          <w:rFonts w:hint="eastAsia" w:ascii="宋体" w:hAnsi="宋体" w:cs="宋体"/>
          <w:color w:val="auto"/>
          <w:sz w:val="24"/>
        </w:rPr>
        <w:t>不包括下列事项：</w:t>
      </w:r>
      <w:r>
        <w:rPr>
          <w:rFonts w:hint="eastAsia" w:ascii="宋体" w:hAnsi="宋体" w:cs="宋体"/>
          <w:color w:val="auto"/>
          <w:sz w:val="24"/>
          <w:u w:val="single"/>
        </w:rPr>
        <w:t>①设计变更、现场签证；②不可抗力；③</w:t>
      </w:r>
      <w:r>
        <w:rPr>
          <w:rFonts w:hint="eastAsia" w:ascii="宋体" w:hAnsi="宋体" w:cs="宋体"/>
          <w:bCs/>
          <w:color w:val="auto"/>
          <w:sz w:val="24"/>
          <w:szCs w:val="24"/>
          <w:u w:val="single"/>
        </w:rPr>
        <w:t>主要材料和设备单价、施工机械台班单价</w:t>
      </w:r>
      <w:r>
        <w:rPr>
          <w:rFonts w:hint="eastAsia" w:ascii="宋体" w:hAnsi="宋体" w:cs="宋体"/>
          <w:color w:val="auto"/>
          <w:sz w:val="24"/>
          <w:u w:val="single"/>
        </w:rPr>
        <w:t>的市场价格</w:t>
      </w:r>
      <w:r>
        <w:rPr>
          <w:rFonts w:hint="eastAsia" w:ascii="宋体" w:hAnsi="宋体" w:cs="宋体"/>
          <w:color w:val="auto"/>
          <w:sz w:val="24"/>
          <w:u w:val="single"/>
        </w:rPr>
        <w:t>涨跌幅超过约定幅度；④政策性调整</w:t>
      </w:r>
      <w:r>
        <w:rPr>
          <w:rFonts w:hint="eastAsia" w:ascii="宋体" w:hAnsi="宋体" w:cs="宋体"/>
          <w:color w:val="auto"/>
          <w:sz w:val="24"/>
        </w:rPr>
        <w:t>。</w:t>
      </w:r>
    </w:p>
    <w:p>
      <w:pPr>
        <w:pStyle w:val="15"/>
        <w:tabs>
          <w:tab w:val="left" w:pos="905"/>
        </w:tabs>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风险范围以外合同价格的调整方法：</w:t>
      </w:r>
      <w:r>
        <w:rPr>
          <w:rFonts w:hint="eastAsia" w:ascii="宋体" w:hAnsi="宋体"/>
          <w:color w:val="auto"/>
          <w:sz w:val="24"/>
          <w:szCs w:val="24"/>
          <w:u w:val="single"/>
        </w:rPr>
        <w:t>其中因市场价格波动引起的调整按第11.1款〔市场价格波动引起的调整〕、其他按第10.4.1款〔变更估价原则〕约定执行</w:t>
      </w:r>
      <w:r>
        <w:rPr>
          <w:rFonts w:hint="eastAsia" w:ascii="宋体" w:hAnsi="宋体" w:cs="宋体"/>
          <w:color w:val="auto"/>
          <w:sz w:val="24"/>
          <w:szCs w:val="24"/>
        </w:rPr>
        <w:t>。</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2、总价合同。</w:t>
      </w:r>
    </w:p>
    <w:p>
      <w:pPr>
        <w:widowControl/>
        <w:snapToGrid w:val="0"/>
        <w:spacing w:line="390" w:lineRule="exact"/>
        <w:ind w:firstLine="480"/>
        <w:jc w:val="left"/>
        <w:rPr>
          <w:rFonts w:ascii="宋体" w:hAnsi="宋体"/>
          <w:bCs/>
          <w:color w:val="auto"/>
          <w:sz w:val="24"/>
          <w:szCs w:val="24"/>
          <w:u w:val="single"/>
        </w:rPr>
      </w:pPr>
      <w:r>
        <w:rPr>
          <w:rFonts w:hint="eastAsia" w:ascii="宋体" w:hAnsi="宋体" w:cs="宋体"/>
          <w:color w:val="auto"/>
          <w:sz w:val="24"/>
          <w:szCs w:val="24"/>
        </w:rPr>
        <w:t>总价包含的风险范围:</w:t>
      </w:r>
      <w:r>
        <w:rPr>
          <w:rFonts w:hint="eastAsia" w:ascii="宋体" w:hAnsi="宋体"/>
          <w:color w:val="auto"/>
          <w:sz w:val="24"/>
          <w:szCs w:val="24"/>
        </w:rPr>
        <w:t>/</w:t>
      </w:r>
    </w:p>
    <w:p>
      <w:pPr>
        <w:pStyle w:val="15"/>
        <w:tabs>
          <w:tab w:val="left" w:pos="905"/>
        </w:tabs>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风险范围以外合同价格的调整方法：</w:t>
      </w:r>
      <w:r>
        <w:rPr>
          <w:rFonts w:hint="eastAsia" w:ascii="宋体" w:hAnsi="宋体"/>
          <w:color w:val="auto"/>
          <w:sz w:val="24"/>
          <w:szCs w:val="24"/>
          <w:u w:val="single"/>
        </w:rPr>
        <w:t>/</w:t>
      </w:r>
      <w:r>
        <w:rPr>
          <w:rFonts w:hint="eastAsia" w:ascii="宋体" w:hAnsi="宋体" w:cs="宋体"/>
          <w:color w:val="auto"/>
          <w:sz w:val="24"/>
          <w:szCs w:val="24"/>
        </w:rPr>
        <w:t>。</w:t>
      </w:r>
    </w:p>
    <w:p>
      <w:pPr>
        <w:pStyle w:val="10"/>
        <w:ind w:firstLine="480"/>
        <w:rPr>
          <w:color w:val="auto"/>
        </w:rPr>
      </w:pPr>
      <w:r>
        <w:rPr>
          <w:rFonts w:hint="eastAsia" w:ascii="宋体" w:hAnsi="宋体" w:cs="宋体"/>
          <w:color w:val="auto"/>
          <w:sz w:val="24"/>
          <w:szCs w:val="24"/>
        </w:rPr>
        <w:t>3、其他价格方式:</w:t>
      </w:r>
      <w:r>
        <w:rPr>
          <w:rFonts w:hint="eastAsia" w:ascii="宋体" w:hAnsi="宋体" w:cs="宋体"/>
          <w:color w:val="auto"/>
          <w:sz w:val="24"/>
          <w:szCs w:val="24"/>
          <w:u w:val="single"/>
        </w:rPr>
        <w:t xml:space="preserve">     /    。</w:t>
      </w:r>
    </w:p>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12.2 预付款</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12.2.1 预付款的支付</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预付款支付比例或金额：</w:t>
      </w:r>
      <w:r>
        <w:rPr>
          <w:rFonts w:hint="eastAsia" w:ascii="宋体" w:hAnsi="宋体" w:cs="宋体"/>
          <w:color w:val="auto"/>
          <w:sz w:val="24"/>
          <w:szCs w:val="24"/>
          <w:u w:val="single"/>
        </w:rPr>
        <w:t>/</w:t>
      </w:r>
      <w:r>
        <w:rPr>
          <w:rFonts w:hint="eastAsia" w:ascii="宋体" w:hAnsi="宋体" w:cs="宋体"/>
          <w:color w:val="auto"/>
          <w:sz w:val="24"/>
          <w:szCs w:val="24"/>
        </w:rPr>
        <w:t>。</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预付款扣回的方式：</w:t>
      </w:r>
      <w:r>
        <w:rPr>
          <w:rFonts w:ascii="宋体" w:hAnsi="宋体" w:cs="宋体"/>
          <w:color w:val="auto"/>
          <w:sz w:val="24"/>
          <w:szCs w:val="24"/>
          <w:u w:val="single"/>
        </w:rPr>
        <w:t>/</w:t>
      </w:r>
    </w:p>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12.3计量</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12.3.1 计量原则</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工程量计算规则:</w:t>
      </w:r>
      <w:r>
        <w:rPr>
          <w:rFonts w:hint="eastAsia" w:ascii="宋体" w:hAnsi="宋体" w:cs="宋体"/>
          <w:color w:val="auto"/>
          <w:sz w:val="24"/>
          <w:szCs w:val="24"/>
          <w:u w:val="single"/>
        </w:rPr>
        <w:t>执行通用合同条款</w:t>
      </w:r>
      <w:r>
        <w:rPr>
          <w:rFonts w:hint="eastAsia" w:ascii="宋体" w:hAnsi="宋体" w:cs="宋体"/>
          <w:color w:val="auto"/>
          <w:sz w:val="24"/>
          <w:szCs w:val="24"/>
        </w:rPr>
        <w:t>。</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12.3.2 计量周期</w:t>
      </w:r>
    </w:p>
    <w:p>
      <w:pPr>
        <w:pStyle w:val="39"/>
        <w:spacing w:line="44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rPr>
        <w:t>关于计量周期的约定:</w:t>
      </w:r>
      <w:r>
        <w:rPr>
          <w:rFonts w:hint="eastAsia" w:ascii="宋体" w:hAnsi="宋体" w:cs="宋体"/>
          <w:color w:val="auto"/>
          <w:sz w:val="24"/>
          <w:szCs w:val="24"/>
          <w:u w:val="single"/>
        </w:rPr>
        <w:t>按月计量</w:t>
      </w:r>
      <w:r>
        <w:rPr>
          <w:rFonts w:hint="eastAsia" w:ascii="宋体" w:hAnsi="宋体" w:cs="宋体"/>
          <w:color w:val="auto"/>
          <w:sz w:val="24"/>
          <w:szCs w:val="24"/>
        </w:rPr>
        <w:t xml:space="preserve"> 。</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12.3.3 单价合同的计量</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关于单价合同计量的约定:</w:t>
      </w:r>
      <w:r>
        <w:rPr>
          <w:rFonts w:hint="eastAsia" w:ascii="宋体" w:hAnsi="宋体" w:cs="宋体"/>
          <w:color w:val="auto"/>
          <w:sz w:val="24"/>
          <w:szCs w:val="24"/>
          <w:u w:val="single"/>
        </w:rPr>
        <w:t>/</w:t>
      </w:r>
      <w:r>
        <w:rPr>
          <w:rFonts w:hint="eastAsia" w:ascii="宋体" w:hAnsi="宋体" w:cs="宋体"/>
          <w:color w:val="auto"/>
          <w:sz w:val="24"/>
          <w:szCs w:val="24"/>
        </w:rPr>
        <w:t>。</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12.3.4 总价合同的计量</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关于总价合同计量的约定:</w:t>
      </w:r>
      <w:r>
        <w:rPr>
          <w:rFonts w:hint="eastAsia" w:ascii="宋体" w:hAnsi="宋体" w:cs="宋体"/>
          <w:color w:val="auto"/>
          <w:sz w:val="24"/>
          <w:szCs w:val="24"/>
          <w:u w:val="single"/>
        </w:rPr>
        <w:t>/</w:t>
      </w:r>
      <w:r>
        <w:rPr>
          <w:rFonts w:hint="eastAsia" w:ascii="宋体" w:hAnsi="宋体" w:cs="宋体"/>
          <w:color w:val="auto"/>
          <w:sz w:val="24"/>
          <w:szCs w:val="24"/>
        </w:rPr>
        <w:t>。</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12.3.5总价合同采用支付分解表计量支付的，是否适用第12.3.4 项〔总价合同的计量〕约定进行计量: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12.3.6 其他价格形式合同的计量</w:t>
      </w:r>
    </w:p>
    <w:p>
      <w:pPr>
        <w:pStyle w:val="39"/>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其他价格形式的计量方式和程序: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12.4工程进度款支付</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12.4.1 付款周期</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关于付款周期的约定：</w:t>
      </w:r>
    </w:p>
    <w:p>
      <w:pPr>
        <w:spacing w:line="30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①按月支付工程进度款。即按当月确定的已完成工程量相应工程款的80％支付进度款。</w:t>
      </w:r>
    </w:p>
    <w:p>
      <w:pPr>
        <w:spacing w:line="30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②工程竣工并经有关部门进行</w:t>
      </w:r>
      <w:r>
        <w:rPr>
          <w:rFonts w:hint="eastAsia" w:ascii="宋体" w:hAnsi="宋体" w:cs="宋体"/>
          <w:color w:val="auto"/>
          <w:sz w:val="24"/>
          <w:szCs w:val="24"/>
          <w:u w:val="single"/>
        </w:rPr>
        <w:t>验收合格后</w:t>
      </w:r>
      <w:r>
        <w:rPr>
          <w:rFonts w:hint="eastAsia" w:ascii="宋体" w:hAnsi="宋体" w:cs="宋体"/>
          <w:color w:val="auto"/>
          <w:sz w:val="24"/>
          <w:szCs w:val="24"/>
          <w:u w:val="single"/>
        </w:rPr>
        <w:t>，发包人支付至已完合格工程量相应工程款的85％。</w:t>
      </w:r>
    </w:p>
    <w:p>
      <w:pPr>
        <w:spacing w:line="30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③工程竣工结算经有权部门</w:t>
      </w:r>
      <w:r>
        <w:rPr>
          <w:rFonts w:hint="eastAsia" w:ascii="宋体" w:hAnsi="宋体" w:cs="宋体"/>
          <w:color w:val="auto"/>
          <w:sz w:val="24"/>
          <w:szCs w:val="24"/>
          <w:u w:val="single"/>
        </w:rPr>
        <w:t>审核后</w:t>
      </w:r>
      <w:r>
        <w:rPr>
          <w:rFonts w:hint="eastAsia" w:ascii="宋体" w:hAnsi="宋体" w:cs="宋体"/>
          <w:color w:val="auto"/>
          <w:sz w:val="24"/>
          <w:szCs w:val="24"/>
          <w:u w:val="single"/>
        </w:rPr>
        <w:t>，发包人支付至结算审核价的90%。</w:t>
      </w:r>
    </w:p>
    <w:p>
      <w:pPr>
        <w:spacing w:line="30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④办理好归档手续和备案资</w:t>
      </w:r>
      <w:r>
        <w:rPr>
          <w:rFonts w:hint="eastAsia" w:ascii="宋体" w:hAnsi="宋体" w:cs="宋体"/>
          <w:color w:val="auto"/>
          <w:sz w:val="24"/>
          <w:szCs w:val="24"/>
          <w:u w:val="single"/>
        </w:rPr>
        <w:t>料后</w:t>
      </w:r>
      <w:r>
        <w:rPr>
          <w:rFonts w:hint="eastAsia" w:ascii="宋体" w:hAnsi="宋体" w:cs="宋体"/>
          <w:color w:val="auto"/>
          <w:sz w:val="24"/>
          <w:szCs w:val="24"/>
          <w:u w:val="single"/>
        </w:rPr>
        <w:t>，发包人支付至结算审核价的97%（奖励及处罚款除外），剩余3％作为工程质量保证金，（如承包人在发包人签发竣工付款证书后提交质量保证金保函，发包人应同时退还扣留的作为质量保证金的工程价款；保函金额为工程价款结算审核价的3%。）缺陷期满后退还扣留的质量保证金。</w:t>
      </w:r>
    </w:p>
    <w:p>
      <w:pPr>
        <w:spacing w:line="30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注：①工程保修期按各专业规范保修期，如在保修期内出现重大保修问题，发包人有权押后退还保修金。</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u w:val="single"/>
        </w:rPr>
        <w:t>②工程款全部以银行转账形式支付。承包人支取工程款时应提交等额、合法、有效的增值税专用发票</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12.4.2 进度付款申请单的编制</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关于进度付款申请单编制的约定：</w:t>
      </w:r>
      <w:r>
        <w:rPr>
          <w:rFonts w:hint="eastAsia" w:ascii="宋体" w:hAnsi="宋体" w:cs="宋体"/>
          <w:color w:val="auto"/>
          <w:sz w:val="24"/>
          <w:szCs w:val="24"/>
          <w:u w:val="single"/>
        </w:rPr>
        <w:t xml:space="preserve"> 按通用条款执行</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12.4.3 进度付款申请单的提交</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（1）单价合同进度付款申请单提交的约定：</w:t>
      </w:r>
      <w:r>
        <w:rPr>
          <w:rFonts w:hint="eastAsia" w:ascii="宋体" w:hAnsi="宋体" w:cs="宋体"/>
          <w:color w:val="auto"/>
          <w:sz w:val="24"/>
          <w:szCs w:val="24"/>
          <w:u w:val="single"/>
        </w:rPr>
        <w:t>按通用条款执行</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（2）总价合同进度付款申请单提交的约定：</w:t>
      </w:r>
      <w:r>
        <w:rPr>
          <w:rFonts w:hint="eastAsia" w:ascii="宋体" w:hAnsi="宋体" w:cs="宋体"/>
          <w:color w:val="auto"/>
          <w:sz w:val="24"/>
          <w:szCs w:val="24"/>
          <w:u w:val="single"/>
        </w:rPr>
        <w:t>/</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（3）其他价格形式合同进度付款申请单提交的约定：</w:t>
      </w:r>
      <w:r>
        <w:rPr>
          <w:rFonts w:hint="eastAsia" w:ascii="宋体" w:hAnsi="宋体" w:cs="宋体"/>
          <w:color w:val="auto"/>
          <w:sz w:val="24"/>
          <w:szCs w:val="24"/>
          <w:u w:val="single"/>
        </w:rPr>
        <w:t>无</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12.4.4 进度款审核和支付</w:t>
      </w:r>
    </w:p>
    <w:p>
      <w:pPr>
        <w:pStyle w:val="38"/>
        <w:snapToGrid w:val="0"/>
        <w:spacing w:line="44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rPr>
        <w:t>（1）监理人审查并报送发包人的期限：</w:t>
      </w:r>
      <w:r>
        <w:rPr>
          <w:rFonts w:hint="eastAsia" w:ascii="宋体" w:hAnsi="宋体" w:cs="宋体"/>
          <w:color w:val="auto"/>
          <w:sz w:val="24"/>
          <w:szCs w:val="24"/>
          <w:u w:val="single"/>
        </w:rPr>
        <w:t>应在收到承包人进度款申请单以及相关资料后7天内</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发包人完成审批并签发进度款支付证书的期限：</w:t>
      </w:r>
      <w:r>
        <w:rPr>
          <w:rFonts w:hint="eastAsia" w:ascii="宋体" w:hAnsi="宋体" w:cs="宋体"/>
          <w:color w:val="auto"/>
          <w:sz w:val="24"/>
          <w:szCs w:val="24"/>
          <w:u w:val="single"/>
        </w:rPr>
        <w:t>在收到监理人报送的资料后7天内</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（2）发包人支付进度款的期限：</w:t>
      </w:r>
      <w:r>
        <w:rPr>
          <w:rFonts w:hint="eastAsia" w:ascii="宋体" w:hAnsi="宋体" w:cs="宋体"/>
          <w:color w:val="auto"/>
          <w:sz w:val="24"/>
          <w:szCs w:val="24"/>
          <w:u w:val="single"/>
        </w:rPr>
        <w:t>应在进度款支付证书或临时进度款支付证书签发后60天内</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发包人逾期支付进度款的违约金的计算方式：</w:t>
      </w:r>
      <w:r>
        <w:rPr>
          <w:rFonts w:hint="eastAsia" w:ascii="宋体" w:hAnsi="宋体" w:cs="宋体"/>
          <w:color w:val="auto"/>
          <w:sz w:val="24"/>
          <w:szCs w:val="24"/>
          <w:u w:val="single"/>
        </w:rPr>
        <w:t xml:space="preserve">  无 </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12.4.6 支付分解表的编制</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2、总价合同支付分解表的编制与审批：</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3、单价合同的总价项目支付分解表的编制与审批：</w:t>
      </w:r>
      <w:r>
        <w:rPr>
          <w:rFonts w:hint="eastAsia" w:ascii="宋体" w:hAnsi="宋体" w:cs="宋体"/>
          <w:color w:val="auto"/>
          <w:sz w:val="24"/>
          <w:u w:val="single"/>
        </w:rPr>
        <w:t xml:space="preserve">按通用条款执行 </w:t>
      </w:r>
      <w:r>
        <w:rPr>
          <w:rFonts w:hint="eastAsia" w:ascii="宋体" w:hAnsi="宋体" w:cs="宋体"/>
          <w:color w:val="auto"/>
          <w:sz w:val="24"/>
        </w:rPr>
        <w:t>。</w:t>
      </w:r>
    </w:p>
    <w:p>
      <w:pPr>
        <w:pStyle w:val="10"/>
        <w:ind w:firstLine="480"/>
        <w:rPr>
          <w:color w:val="auto"/>
        </w:rPr>
      </w:pPr>
      <w:r>
        <w:rPr>
          <w:rFonts w:hint="eastAsia" w:ascii="宋体" w:hAnsi="宋体" w:cs="宋体"/>
          <w:color w:val="auto"/>
          <w:kern w:val="0"/>
          <w:sz w:val="24"/>
        </w:rPr>
        <w:t>1</w:t>
      </w:r>
      <w:r>
        <w:rPr>
          <w:rFonts w:ascii="宋体" w:hAnsi="宋体" w:cs="宋体"/>
          <w:color w:val="auto"/>
          <w:kern w:val="0"/>
          <w:sz w:val="24"/>
        </w:rPr>
        <w:t>2.6</w:t>
      </w:r>
      <w:r>
        <w:rPr>
          <w:rFonts w:hint="eastAsia" w:ascii="宋体" w:hAnsi="宋体" w:cs="宋体"/>
          <w:color w:val="auto"/>
          <w:kern w:val="0"/>
          <w:sz w:val="24"/>
        </w:rPr>
        <w:t>人工费用拨付数额或比例：</w:t>
      </w:r>
      <w:r>
        <w:rPr>
          <w:rFonts w:hint="eastAsia" w:ascii="宋体" w:hAnsi="宋体" w:cs="宋体"/>
          <w:color w:val="auto"/>
          <w:kern w:val="0"/>
          <w:sz w:val="24"/>
          <w:highlight w:val="yellow"/>
          <w:u w:val="single"/>
        </w:rPr>
        <w:t>每月人工费按当月实际发生额拨付且不低于月进度款的1</w:t>
      </w:r>
      <w:r>
        <w:rPr>
          <w:rFonts w:ascii="宋体" w:hAnsi="宋体" w:cs="宋体"/>
          <w:color w:val="auto"/>
          <w:kern w:val="0"/>
          <w:sz w:val="24"/>
          <w:highlight w:val="yellow"/>
          <w:u w:val="single"/>
        </w:rPr>
        <w:t>5</w:t>
      </w:r>
      <w:r>
        <w:rPr>
          <w:rFonts w:hint="eastAsia" w:ascii="宋体" w:hAnsi="宋体" w:cs="宋体"/>
          <w:color w:val="auto"/>
          <w:kern w:val="0"/>
          <w:sz w:val="24"/>
          <w:highlight w:val="yellow"/>
          <w:u w:val="single"/>
        </w:rPr>
        <w:t>%</w:t>
      </w:r>
      <w:r>
        <w:rPr>
          <w:rFonts w:hint="eastAsia" w:ascii="宋体" w:hAnsi="宋体" w:cs="宋体"/>
          <w:color w:val="auto"/>
          <w:kern w:val="0"/>
          <w:sz w:val="24"/>
        </w:rPr>
        <w:t>。</w:t>
      </w:r>
    </w:p>
    <w:p>
      <w:pPr>
        <w:pStyle w:val="12"/>
        <w:spacing w:line="440" w:lineRule="exact"/>
        <w:ind w:firstLine="482" w:firstLineChars="200"/>
        <w:jc w:val="left"/>
        <w:rPr>
          <w:rFonts w:ascii="宋体" w:hAnsi="宋体" w:cs="宋体"/>
          <w:b/>
          <w:color w:val="auto"/>
          <w:sz w:val="24"/>
        </w:rPr>
      </w:pPr>
      <w:r>
        <w:rPr>
          <w:rFonts w:hint="eastAsia" w:ascii="宋体" w:hAnsi="宋体" w:cs="宋体"/>
          <w:b/>
          <w:color w:val="auto"/>
          <w:sz w:val="24"/>
        </w:rPr>
        <w:t>13. 验收和工程试车</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13.1 分部分项工程验收</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13.1.2监理人不能按时进行验收时，应提前</w:t>
      </w:r>
      <w:r>
        <w:rPr>
          <w:rFonts w:hint="eastAsia" w:ascii="宋体" w:hAnsi="宋体" w:cs="宋体"/>
          <w:color w:val="auto"/>
          <w:sz w:val="24"/>
          <w:u w:val="single"/>
        </w:rPr>
        <w:t xml:space="preserve">  24 </w:t>
      </w:r>
      <w:r>
        <w:rPr>
          <w:rFonts w:hint="eastAsia" w:ascii="宋体" w:hAnsi="宋体" w:cs="宋体"/>
          <w:color w:val="auto"/>
          <w:sz w:val="24"/>
        </w:rPr>
        <w:t>小时提交书面延期要求。</w:t>
      </w:r>
    </w:p>
    <w:p>
      <w:pPr>
        <w:pStyle w:val="12"/>
        <w:spacing w:line="440" w:lineRule="exact"/>
        <w:ind w:firstLine="480" w:firstLineChars="200"/>
        <w:jc w:val="left"/>
        <w:rPr>
          <w:rFonts w:ascii="宋体" w:hAnsi="宋体" w:cs="宋体"/>
          <w:b/>
          <w:color w:val="auto"/>
          <w:sz w:val="24"/>
        </w:rPr>
      </w:pPr>
      <w:r>
        <w:rPr>
          <w:rFonts w:hint="eastAsia" w:ascii="宋体" w:hAnsi="宋体" w:cs="宋体"/>
          <w:color w:val="auto"/>
          <w:sz w:val="24"/>
        </w:rPr>
        <w:t>关于延期最长不得超过：</w:t>
      </w:r>
      <w:r>
        <w:rPr>
          <w:rFonts w:hint="eastAsia" w:ascii="宋体" w:hAnsi="宋体" w:cs="宋体"/>
          <w:color w:val="auto"/>
          <w:sz w:val="24"/>
          <w:u w:val="single"/>
        </w:rPr>
        <w:t xml:space="preserve">   48 </w:t>
      </w:r>
      <w:r>
        <w:rPr>
          <w:rFonts w:hint="eastAsia" w:ascii="宋体" w:hAnsi="宋体" w:cs="宋体"/>
          <w:color w:val="auto"/>
          <w:sz w:val="24"/>
        </w:rPr>
        <w:t>小时。</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13.2 竣工验收</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13.2.2竣工验收程序</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关于竣工验收程序的约定：</w:t>
      </w:r>
      <w:r>
        <w:rPr>
          <w:rFonts w:hint="eastAsia" w:ascii="宋体" w:hAnsi="宋体" w:cs="宋体"/>
          <w:color w:val="auto"/>
          <w:sz w:val="24"/>
          <w:u w:val="single"/>
        </w:rPr>
        <w:t xml:space="preserve">  </w:t>
      </w:r>
      <w:r>
        <w:rPr>
          <w:rFonts w:hint="eastAsia" w:ascii="宋体" w:hAnsi="宋体" w:cs="宋体"/>
          <w:color w:val="auto"/>
          <w:sz w:val="24"/>
          <w:szCs w:val="24"/>
          <w:u w:val="single"/>
        </w:rPr>
        <w:t>按通用条款执行</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发包人不按照本项约定组织竣工验收、颁发工程接收证书的违约金的计算方法：</w:t>
      </w:r>
      <w:r>
        <w:rPr>
          <w:rFonts w:hint="eastAsia" w:ascii="宋体" w:hAnsi="宋体" w:cs="宋体"/>
          <w:color w:val="auto"/>
          <w:sz w:val="24"/>
          <w:u w:val="single"/>
        </w:rPr>
        <w:t xml:space="preserve">/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13.2.5移交、接收全部与部分工程</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承包人向发包人移交工程的期限：</w:t>
      </w:r>
      <w:r>
        <w:rPr>
          <w:rFonts w:hint="eastAsia" w:ascii="宋体" w:hAnsi="宋体" w:cs="宋体"/>
          <w:color w:val="auto"/>
          <w:sz w:val="24"/>
          <w:u w:val="single"/>
        </w:rPr>
        <w:t xml:space="preserve">  按通用条款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发包人未按本合同约定接收全部或部分工程的，违约金的计算方法为：</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承包人未按时移交工程的，违约金的计算方法为：</w:t>
      </w:r>
      <w:r>
        <w:rPr>
          <w:rFonts w:hint="eastAsia" w:ascii="宋体" w:hAnsi="宋体" w:cs="宋体"/>
          <w:color w:val="auto"/>
          <w:kern w:val="0"/>
          <w:sz w:val="24"/>
          <w:szCs w:val="24"/>
          <w:u w:val="single"/>
        </w:rPr>
        <w:t>按《通用本》通用合同条款执行</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13.3 工程试车</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13.3.1 试车程序</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工程试车内容：</w:t>
      </w:r>
      <w:r>
        <w:rPr>
          <w:rFonts w:hint="eastAsia" w:ascii="宋体" w:hAnsi="宋体" w:cs="宋体"/>
          <w:color w:val="auto"/>
          <w:sz w:val="24"/>
          <w:u w:val="single"/>
        </w:rPr>
        <w:t>按通用条款执行，产生的费用由承包人承担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（1）单机无负荷试车费用由</w:t>
      </w:r>
      <w:r>
        <w:rPr>
          <w:rFonts w:hint="eastAsia" w:ascii="宋体" w:hAnsi="宋体" w:cs="宋体"/>
          <w:color w:val="auto"/>
          <w:sz w:val="24"/>
          <w:u w:val="single"/>
        </w:rPr>
        <w:t xml:space="preserve">   承包人  </w:t>
      </w:r>
      <w:r>
        <w:rPr>
          <w:rFonts w:hint="eastAsia" w:ascii="宋体" w:hAnsi="宋体" w:cs="宋体"/>
          <w:color w:val="auto"/>
          <w:sz w:val="24"/>
        </w:rPr>
        <w:t>承担；</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（2）无负荷联动试车费用由</w:t>
      </w:r>
      <w:r>
        <w:rPr>
          <w:rFonts w:hint="eastAsia" w:ascii="宋体" w:hAnsi="宋体" w:cs="宋体"/>
          <w:color w:val="auto"/>
          <w:sz w:val="24"/>
          <w:u w:val="single"/>
        </w:rPr>
        <w:t xml:space="preserve">   承包人  </w:t>
      </w:r>
      <w:r>
        <w:rPr>
          <w:rFonts w:hint="eastAsia" w:ascii="宋体" w:hAnsi="宋体" w:cs="宋体"/>
          <w:color w:val="auto"/>
          <w:sz w:val="24"/>
        </w:rPr>
        <w:t>承担。</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13.3.3 投料试车</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关于投料试车相关事项的约定：</w:t>
      </w:r>
      <w:r>
        <w:rPr>
          <w:rFonts w:hint="eastAsia" w:ascii="宋体" w:hAnsi="宋体" w:cs="宋体"/>
          <w:color w:val="auto"/>
          <w:sz w:val="24"/>
          <w:u w:val="single"/>
        </w:rPr>
        <w:t>/</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13.6 竣工退场</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13.6.1 竣工退场</w:t>
      </w:r>
    </w:p>
    <w:p>
      <w:pPr>
        <w:pStyle w:val="30"/>
        <w:spacing w:before="0" w:after="0" w:line="440" w:lineRule="exact"/>
        <w:ind w:firstLine="480" w:firstLineChars="200"/>
        <w:jc w:val="left"/>
        <w:rPr>
          <w:rFonts w:ascii="宋体" w:hAnsi="宋体" w:cs="宋体"/>
          <w:b w:val="0"/>
          <w:bCs w:val="0"/>
          <w:color w:val="auto"/>
        </w:rPr>
      </w:pPr>
      <w:r>
        <w:rPr>
          <w:rFonts w:hint="eastAsia" w:ascii="宋体" w:hAnsi="宋体" w:cs="宋体"/>
          <w:b w:val="0"/>
          <w:bCs w:val="0"/>
          <w:color w:val="auto"/>
          <w:sz w:val="24"/>
        </w:rPr>
        <w:t>承包人完成竣工退场的期限：</w:t>
      </w:r>
      <w:r>
        <w:rPr>
          <w:rFonts w:hint="eastAsia" w:ascii="宋体" w:hAnsi="宋体" w:cs="宋体"/>
          <w:b w:val="0"/>
          <w:bCs w:val="0"/>
          <w:color w:val="auto"/>
          <w:sz w:val="24"/>
          <w:szCs w:val="24"/>
          <w:u w:val="single"/>
        </w:rPr>
        <w:t>竣工验收通过后5日内，承包人应重视工程收尾问题：工程实施末期，承包人对所在合同段收尾的问题（如农民工工资、零星扫尾工程、临时设施的拆除及完工机械设备的撤场、影响沿线群众生产生活等），应积极主动地进行处理和解决，并承担所有费用。若承包人在发包人规定的期限内不能妥善处理上述问题，根据监理人对上述问题的处理意见，发包人有权委托其他单位进行处理，发生的费用由发包人从保留金、履约保证金或应支付给承包人的任意一款项中扣回</w:t>
      </w:r>
      <w:r>
        <w:rPr>
          <w:rFonts w:hint="eastAsia" w:ascii="宋体" w:hAnsi="宋体" w:cs="宋体"/>
          <w:b w:val="0"/>
          <w:bCs w:val="0"/>
          <w:color w:val="auto"/>
          <w:sz w:val="24"/>
        </w:rPr>
        <w:t>。</w:t>
      </w:r>
    </w:p>
    <w:p>
      <w:pPr>
        <w:pStyle w:val="30"/>
        <w:spacing w:before="0" w:after="0" w:line="440" w:lineRule="exact"/>
        <w:jc w:val="left"/>
        <w:rPr>
          <w:rFonts w:ascii="宋体" w:hAnsi="宋体" w:cs="宋体"/>
          <w:color w:val="auto"/>
        </w:rPr>
      </w:pPr>
      <w:r>
        <w:rPr>
          <w:rFonts w:hint="eastAsia" w:ascii="宋体" w:hAnsi="宋体" w:cs="宋体"/>
          <w:color w:val="auto"/>
        </w:rPr>
        <w:t>14. 竣工结算</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14.1 竣工结算申请</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承包人提交竣工结算申请单的期限：</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竣工结算审核完成双方确认后28天内</w:t>
      </w:r>
      <w:r>
        <w:rPr>
          <w:rFonts w:hint="eastAsia" w:ascii="宋体" w:hAnsi="宋体" w:cs="宋体"/>
          <w:color w:val="auto"/>
          <w:sz w:val="24"/>
          <w:szCs w:val="24"/>
        </w:rPr>
        <w:t>。</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竣工结算申请单应包括的内容：</w:t>
      </w:r>
      <w:r>
        <w:rPr>
          <w:rFonts w:hint="eastAsia" w:ascii="宋体" w:hAnsi="宋体" w:cs="宋体"/>
          <w:color w:val="auto"/>
          <w:sz w:val="24"/>
          <w:szCs w:val="24"/>
          <w:u w:val="single"/>
        </w:rPr>
        <w:t>除通用条款14.1条规定的内容外，还应包含施工合同、补充协议书、工程竣工图纸及资料、双方确认的工程量、双方确认追加（减）的工程价款、双方确认索赔、现场签证事项、发承包备案材料（含响应文件、抽取公告）及其它依据</w:t>
      </w:r>
      <w:r>
        <w:rPr>
          <w:rFonts w:hint="eastAsia" w:ascii="宋体" w:hAnsi="宋体" w:cs="宋体"/>
          <w:color w:val="auto"/>
          <w:sz w:val="24"/>
          <w:szCs w:val="24"/>
        </w:rPr>
        <w:t>。</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14.2 竣工结算审核</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发包人审批竣工付款申请单的期限：</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工程资料完整归档后7日内</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发包人完成竣工付款的期限：</w:t>
      </w:r>
      <w:r>
        <w:rPr>
          <w:rFonts w:hint="eastAsia" w:ascii="宋体" w:hAnsi="宋体" w:cs="宋体"/>
          <w:color w:val="auto"/>
          <w:sz w:val="24"/>
          <w:szCs w:val="24"/>
          <w:u w:val="single"/>
        </w:rPr>
        <w:t>竣工结算经有资质的工程造价咨询公司审核完成双方确认后28天内，并提交完整的结算资料，有关竣工结算申请单的资料各叁份数</w:t>
      </w:r>
      <w:r>
        <w:rPr>
          <w:rFonts w:hint="eastAsia" w:ascii="宋体" w:hAnsi="宋体" w:cs="宋体"/>
          <w:color w:val="auto"/>
          <w:sz w:val="24"/>
          <w:szCs w:val="24"/>
        </w:rPr>
        <w:t>。</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关于竣工付款证书异议部分复核的方式和程序：</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按通用合同条款执行</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14.4 最终结清</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14.4.1 最终结清申请单</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承包人提交最终结清申请单的份数：</w:t>
      </w:r>
      <w:r>
        <w:rPr>
          <w:rFonts w:hint="eastAsia" w:ascii="宋体" w:hAnsi="宋体" w:cs="宋体"/>
          <w:color w:val="auto"/>
          <w:sz w:val="24"/>
          <w:szCs w:val="24"/>
          <w:u w:val="single"/>
        </w:rPr>
        <w:t xml:space="preserve">  </w:t>
      </w:r>
      <w:r>
        <w:rPr>
          <w:rFonts w:hint="eastAsia" w:ascii="宋体" w:hAnsi="宋体" w:cs="宋体"/>
          <w:color w:val="auto"/>
          <w:sz w:val="24"/>
          <w:u w:val="single"/>
        </w:rPr>
        <w:t>一式五份</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承包人提交最终结算申请单的期限：</w:t>
      </w:r>
      <w:r>
        <w:rPr>
          <w:rFonts w:hint="eastAsia" w:ascii="宋体" w:hAnsi="宋体" w:cs="宋体"/>
          <w:color w:val="auto"/>
          <w:sz w:val="24"/>
          <w:szCs w:val="24"/>
          <w:u w:val="single"/>
        </w:rPr>
        <w:t xml:space="preserve"> </w:t>
      </w:r>
      <w:r>
        <w:rPr>
          <w:rFonts w:hint="eastAsia" w:ascii="宋体" w:hAnsi="宋体" w:cs="宋体"/>
          <w:color w:val="auto"/>
          <w:sz w:val="24"/>
          <w:u w:val="single"/>
        </w:rPr>
        <w:t>缺陷责任期届满后14天内</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14.4.2 最终结清证书和支付</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（1）发包人完成最终结清申请单的审批并颁发最终结清证书的期限：</w:t>
      </w:r>
      <w:r>
        <w:rPr>
          <w:rFonts w:hint="eastAsia" w:ascii="宋体" w:hAnsi="宋体" w:cs="宋体"/>
          <w:color w:val="auto"/>
          <w:sz w:val="24"/>
          <w:u w:val="single"/>
        </w:rPr>
        <w:t>缺陷责任期届满，由发包人组织验收不存在质量问题后14天内</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（2）发包人完成支付的期限：</w:t>
      </w:r>
      <w:r>
        <w:rPr>
          <w:rFonts w:hint="eastAsia" w:ascii="宋体" w:hAnsi="宋体" w:cs="宋体"/>
          <w:color w:val="auto"/>
          <w:sz w:val="24"/>
          <w:u w:val="single"/>
        </w:rPr>
        <w:t xml:space="preserve"> </w:t>
      </w:r>
      <w:r>
        <w:rPr>
          <w:rFonts w:hint="eastAsia" w:ascii="宋体" w:hAnsi="宋体" w:cs="宋体"/>
          <w:color w:val="auto"/>
          <w:sz w:val="24"/>
          <w:szCs w:val="24"/>
          <w:u w:val="single"/>
        </w:rPr>
        <w:t>颁发最终结清证书后60天内</w:t>
      </w:r>
      <w:r>
        <w:rPr>
          <w:rFonts w:hint="eastAsia" w:ascii="宋体" w:hAnsi="宋体" w:cs="宋体"/>
          <w:color w:val="auto"/>
          <w:sz w:val="24"/>
          <w:u w:val="single"/>
        </w:rPr>
        <w:t xml:space="preserve">    </w:t>
      </w:r>
      <w:r>
        <w:rPr>
          <w:rFonts w:hint="eastAsia" w:ascii="宋体" w:hAnsi="宋体" w:cs="宋体"/>
          <w:color w:val="auto"/>
          <w:sz w:val="24"/>
        </w:rPr>
        <w:t>。</w:t>
      </w:r>
    </w:p>
    <w:p>
      <w:pPr>
        <w:pStyle w:val="30"/>
        <w:spacing w:before="0" w:after="0" w:line="440" w:lineRule="exact"/>
        <w:jc w:val="left"/>
        <w:rPr>
          <w:rFonts w:ascii="宋体" w:hAnsi="宋体" w:cs="宋体"/>
          <w:color w:val="auto"/>
        </w:rPr>
      </w:pPr>
      <w:r>
        <w:rPr>
          <w:rFonts w:hint="eastAsia" w:ascii="宋体" w:hAnsi="宋体" w:cs="宋体"/>
          <w:color w:val="auto"/>
        </w:rPr>
        <w:t>15. 缺陷责任期与保修</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15.2缺陷责任期</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缺陷责任期的具体期限：</w:t>
      </w:r>
      <w:r>
        <w:rPr>
          <w:rFonts w:hint="eastAsia" w:ascii="宋体" w:hAnsi="宋体" w:cs="宋体"/>
          <w:color w:val="auto"/>
          <w:sz w:val="24"/>
          <w:u w:val="single"/>
        </w:rPr>
        <w:t>竣工验收合格后24个月</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15.3 质量保证金</w:t>
      </w:r>
    </w:p>
    <w:p>
      <w:pPr>
        <w:pStyle w:val="12"/>
        <w:spacing w:line="440" w:lineRule="exact"/>
        <w:ind w:firstLine="480" w:firstLineChars="200"/>
        <w:jc w:val="left"/>
        <w:rPr>
          <w:rFonts w:ascii="宋体" w:hAnsi="宋体" w:cs="宋体"/>
          <w:b/>
          <w:color w:val="auto"/>
          <w:sz w:val="24"/>
        </w:rPr>
      </w:pPr>
      <w:r>
        <w:rPr>
          <w:rFonts w:hint="eastAsia" w:ascii="宋体" w:hAnsi="宋体" w:cs="宋体"/>
          <w:color w:val="auto"/>
          <w:sz w:val="24"/>
        </w:rPr>
        <w:t>关于是否扣留质量保证金的约定</w:t>
      </w:r>
      <w:r>
        <w:rPr>
          <w:rFonts w:hint="eastAsia" w:ascii="宋体" w:hAnsi="宋体" w:cs="宋体"/>
          <w:b/>
          <w:color w:val="auto"/>
          <w:sz w:val="24"/>
        </w:rPr>
        <w:t>：</w:t>
      </w:r>
      <w:r>
        <w:rPr>
          <w:rFonts w:hint="eastAsia" w:ascii="宋体" w:hAnsi="宋体" w:cs="宋体"/>
          <w:color w:val="auto"/>
          <w:sz w:val="24"/>
          <w:szCs w:val="24"/>
          <w:u w:val="single"/>
        </w:rPr>
        <w:t>扣留结算审核总价款的3%作为质量保证金</w:t>
      </w:r>
      <w:r>
        <w:rPr>
          <w:rFonts w:hint="eastAsia" w:ascii="宋体" w:hAnsi="宋体" w:cs="宋体"/>
          <w:b/>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15.3.1 承包人提供质量保证金的方式</w:t>
      </w:r>
    </w:p>
    <w:p>
      <w:pPr>
        <w:adjustRightInd w:val="0"/>
        <w:spacing w:line="400" w:lineRule="exact"/>
        <w:ind w:firstLine="480" w:firstLineChars="200"/>
        <w:rPr>
          <w:rFonts w:ascii="宋体" w:hAnsi="宋体" w:cs="宋体"/>
          <w:color w:val="auto"/>
          <w:kern w:val="0"/>
          <w:sz w:val="24"/>
        </w:rPr>
      </w:pPr>
      <w:r>
        <w:rPr>
          <w:rFonts w:hint="eastAsia" w:ascii="宋体" w:hAnsi="宋体" w:cs="宋体"/>
          <w:color w:val="auto"/>
          <w:sz w:val="24"/>
        </w:rPr>
        <w:t>质量保证金采用以下第</w:t>
      </w:r>
      <w:r>
        <w:rPr>
          <w:rFonts w:hint="eastAsia" w:ascii="宋体" w:hAnsi="宋体" w:cs="宋体"/>
          <w:color w:val="auto"/>
          <w:kern w:val="0"/>
          <w:sz w:val="24"/>
          <w:u w:val="single"/>
        </w:rPr>
        <w:t>（</w:t>
      </w:r>
      <w:r>
        <w:rPr>
          <w:rFonts w:ascii="宋体" w:hAnsi="宋体" w:cs="宋体"/>
          <w:color w:val="auto"/>
          <w:kern w:val="0"/>
          <w:sz w:val="24"/>
          <w:u w:val="single"/>
        </w:rPr>
        <w:t>1</w:t>
      </w:r>
      <w:r>
        <w:rPr>
          <w:rFonts w:hint="eastAsia" w:ascii="宋体" w:hAnsi="宋体" w:cs="宋体"/>
          <w:color w:val="auto"/>
          <w:kern w:val="0"/>
          <w:sz w:val="24"/>
          <w:u w:val="single"/>
        </w:rPr>
        <w:t>）或</w:t>
      </w:r>
      <w:r>
        <w:rPr>
          <w:rFonts w:hint="eastAsia" w:ascii="宋体" w:hAnsi="宋体" w:cs="宋体"/>
          <w:color w:val="auto"/>
          <w:kern w:val="0"/>
          <w:sz w:val="24"/>
          <w:u w:val="single"/>
        </w:rPr>
        <w:t xml:space="preserve">（2） </w:t>
      </w:r>
      <w:r>
        <w:rPr>
          <w:rFonts w:hint="eastAsia" w:ascii="宋体" w:hAnsi="宋体" w:cs="宋体"/>
          <w:color w:val="auto"/>
          <w:kern w:val="0"/>
          <w:sz w:val="24"/>
        </w:rPr>
        <w:t>种方式：</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（1）质量保证金保函，保证金额为：</w:t>
      </w:r>
      <w:r>
        <w:rPr>
          <w:rFonts w:hint="eastAsia" w:ascii="宋体" w:hAnsi="宋体" w:cs="宋体"/>
          <w:color w:val="auto"/>
          <w:kern w:val="0"/>
          <w:sz w:val="24"/>
          <w:u w:val="single"/>
        </w:rPr>
        <w:t>结算审核总价款的3%</w:t>
      </w:r>
      <w:r>
        <w:rPr>
          <w:rFonts w:hint="eastAsia" w:ascii="宋体" w:hAnsi="宋体" w:cs="宋体"/>
          <w:color w:val="auto"/>
          <w:kern w:val="0"/>
          <w:sz w:val="24"/>
        </w:rPr>
        <w:t>；</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u w:val="single"/>
        </w:rPr>
        <w:t>结算审核总价款的3%</w:t>
      </w:r>
      <w:r>
        <w:rPr>
          <w:rFonts w:hint="eastAsia" w:ascii="宋体" w:hAnsi="宋体" w:cs="宋体"/>
          <w:color w:val="auto"/>
          <w:kern w:val="0"/>
          <w:sz w:val="24"/>
        </w:rPr>
        <w:t>的工程款；</w:t>
      </w:r>
    </w:p>
    <w:p>
      <w:pPr>
        <w:pStyle w:val="12"/>
        <w:autoSpaceDE w:val="0"/>
        <w:autoSpaceDN w:val="0"/>
        <w:spacing w:line="440" w:lineRule="exact"/>
        <w:ind w:firstLine="480" w:firstLineChars="200"/>
        <w:jc w:val="left"/>
        <w:rPr>
          <w:rFonts w:ascii="宋体" w:hAnsi="宋体" w:cs="宋体"/>
          <w:color w:val="auto"/>
          <w:sz w:val="24"/>
        </w:rPr>
      </w:pPr>
      <w:r>
        <w:rPr>
          <w:rFonts w:hint="eastAsia" w:ascii="宋体" w:hAnsi="宋体" w:cs="宋体"/>
          <w:color w:val="auto"/>
          <w:sz w:val="24"/>
        </w:rPr>
        <w:t>（3）其他方式:</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 xml:space="preserve">15.3.2 质量保证金的扣留 </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质量保证金的扣留采取以下第</w:t>
      </w:r>
      <w:r>
        <w:rPr>
          <w:rFonts w:hint="eastAsia" w:ascii="宋体" w:hAnsi="宋体" w:cs="宋体"/>
          <w:color w:val="auto"/>
          <w:sz w:val="24"/>
          <w:u w:val="single"/>
        </w:rPr>
        <w:t xml:space="preserve">  （2）  </w:t>
      </w:r>
      <w:r>
        <w:rPr>
          <w:rFonts w:hint="eastAsia" w:ascii="宋体" w:hAnsi="宋体" w:cs="宋体"/>
          <w:color w:val="auto"/>
          <w:sz w:val="24"/>
        </w:rPr>
        <w:t>种方式：</w:t>
      </w:r>
    </w:p>
    <w:p>
      <w:pPr>
        <w:pStyle w:val="12"/>
        <w:autoSpaceDE w:val="0"/>
        <w:autoSpaceDN w:val="0"/>
        <w:spacing w:line="440" w:lineRule="exact"/>
        <w:ind w:firstLine="480" w:firstLineChars="200"/>
        <w:jc w:val="left"/>
        <w:rPr>
          <w:rFonts w:ascii="宋体" w:hAnsi="宋体" w:cs="宋体"/>
          <w:color w:val="auto"/>
          <w:sz w:val="24"/>
        </w:rPr>
      </w:pPr>
      <w:r>
        <w:rPr>
          <w:rFonts w:hint="eastAsia" w:ascii="宋体" w:hAnsi="宋体" w:cs="宋体"/>
          <w:color w:val="auto"/>
          <w:sz w:val="24"/>
        </w:rPr>
        <w:t>（1）在支付工程进度款时逐次扣留，在此情形下，质量保证金的计算基数不包括预付款的支付、扣回以及价格调整的金额；</w:t>
      </w:r>
    </w:p>
    <w:p>
      <w:pPr>
        <w:pStyle w:val="12"/>
        <w:autoSpaceDE w:val="0"/>
        <w:autoSpaceDN w:val="0"/>
        <w:spacing w:line="440" w:lineRule="exact"/>
        <w:ind w:firstLine="480" w:firstLineChars="200"/>
        <w:jc w:val="left"/>
        <w:rPr>
          <w:rFonts w:ascii="宋体" w:hAnsi="宋体" w:cs="宋体"/>
          <w:color w:val="auto"/>
          <w:sz w:val="24"/>
        </w:rPr>
      </w:pPr>
      <w:r>
        <w:rPr>
          <w:rFonts w:hint="eastAsia" w:ascii="宋体" w:hAnsi="宋体" w:cs="宋体"/>
          <w:color w:val="auto"/>
          <w:sz w:val="24"/>
        </w:rPr>
        <w:t>（2）工程竣工结算时一次性扣留质量保证金；</w:t>
      </w:r>
    </w:p>
    <w:p>
      <w:pPr>
        <w:pStyle w:val="12"/>
        <w:autoSpaceDE w:val="0"/>
        <w:autoSpaceDN w:val="0"/>
        <w:spacing w:line="440" w:lineRule="exact"/>
        <w:ind w:firstLine="480" w:firstLineChars="200"/>
        <w:jc w:val="left"/>
        <w:rPr>
          <w:rFonts w:ascii="宋体" w:hAnsi="宋体" w:cs="宋体"/>
          <w:color w:val="auto"/>
          <w:sz w:val="24"/>
        </w:rPr>
      </w:pPr>
      <w:r>
        <w:rPr>
          <w:rFonts w:hint="eastAsia" w:ascii="宋体" w:hAnsi="宋体" w:cs="宋体"/>
          <w:color w:val="auto"/>
          <w:sz w:val="24"/>
        </w:rPr>
        <w:t>（3）其他扣留方式:</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关于质量保证金的补充约定：</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15.4保修</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15.4.1 保修责任</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工程保修期为：</w:t>
      </w:r>
      <w:r>
        <w:rPr>
          <w:rFonts w:hint="eastAsia" w:ascii="宋体" w:hAnsi="宋体" w:cs="宋体"/>
          <w:color w:val="auto"/>
          <w:sz w:val="24"/>
          <w:szCs w:val="24"/>
          <w:u w:val="single"/>
        </w:rPr>
        <w:t>《工程质量保修办法》执行</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15.4.3 修复通知</w:t>
      </w:r>
    </w:p>
    <w:p>
      <w:pPr>
        <w:pStyle w:val="28"/>
        <w:spacing w:before="0" w:after="0" w:line="440" w:lineRule="exact"/>
        <w:ind w:firstLine="470" w:firstLineChars="196"/>
        <w:jc w:val="left"/>
        <w:rPr>
          <w:rFonts w:ascii="宋体" w:hAnsi="宋体" w:cs="宋体"/>
          <w:color w:val="auto"/>
          <w:sz w:val="24"/>
        </w:rPr>
      </w:pPr>
      <w:r>
        <w:rPr>
          <w:rFonts w:hint="eastAsia" w:ascii="宋体" w:hAnsi="宋体" w:eastAsia="宋体" w:cs="宋体"/>
          <w:b w:val="0"/>
          <w:color w:val="auto"/>
          <w:sz w:val="24"/>
          <w:u w:val="single"/>
        </w:rPr>
        <w:t>详见</w:t>
      </w:r>
      <w:r>
        <w:rPr>
          <w:rFonts w:hint="eastAsia" w:ascii="宋体" w:hAnsi="宋体" w:eastAsia="宋体" w:cs="宋体"/>
          <w:b w:val="0"/>
          <w:bCs w:val="0"/>
          <w:color w:val="auto"/>
          <w:sz w:val="24"/>
          <w:szCs w:val="24"/>
          <w:u w:val="single"/>
        </w:rPr>
        <w:t>《工程质量保修办法</w:t>
      </w:r>
      <w:r>
        <w:rPr>
          <w:rFonts w:hint="eastAsia" w:ascii="宋体" w:hAnsi="宋体" w:eastAsia="宋体" w:cs="宋体"/>
          <w:b w:val="0"/>
          <w:color w:val="auto"/>
          <w:sz w:val="24"/>
          <w:u w:val="single"/>
        </w:rPr>
        <w:t>》的约定。</w:t>
      </w:r>
    </w:p>
    <w:p>
      <w:pPr>
        <w:pStyle w:val="30"/>
        <w:spacing w:before="0" w:after="0" w:line="440" w:lineRule="exact"/>
        <w:jc w:val="left"/>
        <w:rPr>
          <w:rFonts w:ascii="宋体" w:hAnsi="宋体" w:cs="宋体"/>
          <w:color w:val="auto"/>
        </w:rPr>
      </w:pPr>
      <w:r>
        <w:rPr>
          <w:rFonts w:hint="eastAsia" w:ascii="宋体" w:hAnsi="宋体" w:cs="宋体"/>
          <w:color w:val="auto"/>
        </w:rPr>
        <w:t>16. 违约</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16.1 发包人违约</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16.1.1发包人违约的情形</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发包人违约的其他情形：</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16.1.2 发包人违约的责任</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发包人违约责任的承担方式和计算方法：</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（1）因发包人原因未能在计划开工日期前7天内下达开工通知的违约责任：</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（2）因发包人原因未能按合同约定支付合同价款的违约责任：</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（3）发包人违反第10.1款〔变更的范围〕第（2）项约定，自行实施被取消的工作或转由他人实施的违约责任：</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（5）因发包人违反合同约定造成暂停施工的违约责任：</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（6）发包人无正当理由没有在约定期限内发出复工指示，导致承包人无法复工的违约责任：</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（7）其他：</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16.1.3 因发包人违约解除合同</w:t>
      </w:r>
    </w:p>
    <w:p>
      <w:pPr>
        <w:pStyle w:val="12"/>
        <w:autoSpaceDE w:val="0"/>
        <w:autoSpaceDN w:val="0"/>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承包人按16.1.1项〔发包人违约的情形〕约定暂停施工满</w:t>
      </w:r>
      <w:r>
        <w:rPr>
          <w:rFonts w:hint="eastAsia" w:ascii="宋体" w:hAnsi="宋体" w:cs="宋体"/>
          <w:color w:val="auto"/>
          <w:sz w:val="24"/>
          <w:u w:val="single"/>
        </w:rPr>
        <w:t xml:space="preserve"> 30 </w:t>
      </w:r>
      <w:r>
        <w:rPr>
          <w:rFonts w:hint="eastAsia" w:ascii="宋体" w:hAnsi="宋体" w:cs="宋体"/>
          <w:color w:val="auto"/>
          <w:sz w:val="24"/>
        </w:rPr>
        <w:t>天后发包人仍不纠正其违约行为并致使合同目的不能实现的，承包人有权解除合同。</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16.2 承包人违约</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16.2.1 承包人违约的情形</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承包人违约的其他情形：</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（1）承包人在合同签订后未按发包人要求的时间向监理工程师提交符合要求的开工报告，接到开工令2天后未开工的；</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（2）承包人在施工过程中擅自停工、窝工的；</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（3）承包人承诺配备的主要施工机械设备、质检仪器未按监理工程师指定的日期到场的； </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（4）承包人未按本合同专用条款相关规定提供竣工资料。</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16.2.2承包人违约的责任</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承包人违约责任的承担方式和计算方法：</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（1）承包人接到开工令2天后未开工的，每推迟一天从工程款中扣除违约金</w:t>
      </w:r>
      <w:r>
        <w:rPr>
          <w:rFonts w:ascii="宋体" w:hAnsi="宋体" w:cs="宋体"/>
          <w:color w:val="auto"/>
          <w:sz w:val="24"/>
          <w:szCs w:val="24"/>
        </w:rPr>
        <w:t>5000</w:t>
      </w:r>
      <w:r>
        <w:rPr>
          <w:rFonts w:hint="eastAsia" w:ascii="宋体" w:hAnsi="宋体" w:cs="宋体"/>
          <w:color w:val="auto"/>
          <w:sz w:val="24"/>
          <w:szCs w:val="24"/>
        </w:rPr>
        <w:t>元人民币；接到开工令后7天，承包人仍未开工的，发包人有权终止合同并不予退还履约保证金。</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承包人在施工过程中擅自停工、窝工或因其他原因致使合同约定的工期无法达到的，在监理工程师发出第一次监理通知单后2天内拒不整改导致发出第二次监理通知单的，发包人有权从工程款中扣除违约金1万元人民币/次。在接到发包人或监理工程师发出的加快速度施工通知后的5天内无正当理由未能采取措施加快进行本工程施工或没按经批准的施工组织设计的当月进度计划完成时，发包人有权调整其工程量，作另行承包或取消合同并不予退还履约保证金。</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）承包人承诺配备的主要施工机械设备、质检仪器未在监理工程师指定的日期到场，每迟到一天发包人将按每台机械每天</w:t>
      </w:r>
      <w:r>
        <w:rPr>
          <w:rFonts w:ascii="宋体" w:hAnsi="宋体" w:cs="宋体"/>
          <w:color w:val="auto"/>
          <w:sz w:val="24"/>
          <w:szCs w:val="24"/>
        </w:rPr>
        <w:t>2</w:t>
      </w:r>
      <w:r>
        <w:rPr>
          <w:rFonts w:hint="eastAsia" w:ascii="宋体" w:hAnsi="宋体" w:cs="宋体"/>
          <w:color w:val="auto"/>
          <w:sz w:val="24"/>
          <w:szCs w:val="24"/>
        </w:rPr>
        <w:t>000元人民币从工程款中扣除违约金，直到设备进场为止。</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）由于施工质量原因引起的工程量增加以及技术处理发生的一切费用均由承包人负责，若因此造成工程工期延误以及由此发生的一切费用均由承包人负责。</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）因承包人管理不善，发生安全、质量责任事故的，发包人有权根据情节轻重对承包人处于</w:t>
      </w:r>
      <w:r>
        <w:rPr>
          <w:rFonts w:ascii="宋体" w:hAnsi="宋体" w:cs="宋体"/>
          <w:color w:val="auto"/>
          <w:sz w:val="24"/>
          <w:szCs w:val="24"/>
        </w:rPr>
        <w:t>2</w:t>
      </w:r>
      <w:r>
        <w:rPr>
          <w:rFonts w:hint="eastAsia" w:ascii="宋体" w:hAnsi="宋体" w:cs="宋体"/>
          <w:color w:val="auto"/>
          <w:sz w:val="24"/>
          <w:szCs w:val="24"/>
        </w:rPr>
        <w:t>0万元/次以下的罚款。</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由于承包人原因造成单位工程质量达不到合同约定的质量等级的，承包人应无条件返修达到合同约定的标准，由此所造成工程工期延误以及由此发生的一切费用均由承包人负责。如因质量不合格给发包人造成的损失，承包人应按实际损失给予赔偿。</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在施工过程中，承包人因出现在一道工序尚未规定报经监理工程师验收或验收不合格擅自进入下一道工序施工、将不合格材料当合格材料使用、在分部分项工程报验后被发现存在明显质量缺陷等情形之一而被监理工程师发出监理通知单的，除必须按规定整改到位之外，发包人还有权从工程款中扣除违约金50</w:t>
      </w:r>
      <w:r>
        <w:rPr>
          <w:rFonts w:ascii="宋体" w:hAnsi="宋体" w:cs="宋体"/>
          <w:color w:val="auto"/>
          <w:sz w:val="24"/>
          <w:szCs w:val="24"/>
        </w:rPr>
        <w:t>00</w:t>
      </w:r>
      <w:r>
        <w:rPr>
          <w:rFonts w:hint="eastAsia" w:ascii="宋体" w:hAnsi="宋体" w:cs="宋体"/>
          <w:color w:val="auto"/>
          <w:sz w:val="24"/>
          <w:szCs w:val="24"/>
        </w:rPr>
        <w:t>元人民币/次；承包人因违反强制性标准、施工操作规程等原因给发包人造成的损失，由承包人承担。</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如有以下情况之一发生，在监理工程师发出第一次监理通知单后2天内拒不整改或妥善处理导致发出第二次监理通知单的，发包人有权从工程款中扣除违约金1万元人民币/次，直至解除合同，且合同的解除并不解除承包人对已施工部分的工程质量责任和保修责任以及合同履行过程中的违约责任：</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A、承包人在施工过程中明显违背合同约定、违反强制性标准、施工操作规程、工程质量明显无法达到合格要求，经监理工程师要求整改却拒绝整改的；</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B、承包人因其它法律纠纷或行政违法被查封本工程专户或有关司法部门要求发包人停止向其支付工程款的，致使合同无法继续履行的，又不积极妥善处理的；</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C、承包人破产或宣告停业清理（此清理不是出于重组、重建或合并之目的），致使合同无法继续履行的，又不积极妥善处理的。</w:t>
      </w:r>
    </w:p>
    <w:p>
      <w:pPr>
        <w:pStyle w:val="4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9</w:t>
      </w:r>
      <w:r>
        <w:rPr>
          <w:rFonts w:hint="eastAsia" w:ascii="宋体" w:hAnsi="宋体" w:cs="宋体"/>
          <w:color w:val="auto"/>
          <w:sz w:val="24"/>
          <w:szCs w:val="24"/>
        </w:rPr>
        <w:t>）承包人未能按照本合同专用条款相关规定提供竣工资料,每延迟一天,应向发包人支付违约金</w:t>
      </w:r>
      <w:r>
        <w:rPr>
          <w:rFonts w:ascii="宋体" w:hAnsi="宋体" w:cs="宋体"/>
          <w:color w:val="auto"/>
          <w:sz w:val="24"/>
          <w:szCs w:val="24"/>
        </w:rPr>
        <w:t>5</w:t>
      </w:r>
      <w:r>
        <w:rPr>
          <w:rFonts w:hint="eastAsia" w:ascii="宋体" w:hAnsi="宋体" w:cs="宋体"/>
          <w:color w:val="auto"/>
          <w:sz w:val="24"/>
          <w:szCs w:val="24"/>
        </w:rPr>
        <w:t>000元人民币。</w:t>
      </w:r>
    </w:p>
    <w:p>
      <w:pPr>
        <w:pStyle w:val="1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0</w:t>
      </w:r>
      <w:r>
        <w:rPr>
          <w:rFonts w:hint="eastAsia" w:ascii="宋体" w:hAnsi="宋体" w:cs="宋体"/>
          <w:color w:val="auto"/>
          <w:sz w:val="24"/>
          <w:szCs w:val="24"/>
        </w:rPr>
        <w:t>）工程违约分包处理：本工程不允许承包人以任何名义进行转包和违法分包。如承包人将工程进行转包或未经发包人同意擅自分包或违法分包，经有关部门确认后，发包人有权责令其出场、处罚承包人</w:t>
      </w:r>
      <w:r>
        <w:rPr>
          <w:rFonts w:ascii="宋体" w:hAnsi="宋体" w:cs="宋体"/>
          <w:color w:val="auto"/>
          <w:sz w:val="24"/>
          <w:szCs w:val="24"/>
        </w:rPr>
        <w:t>2</w:t>
      </w:r>
      <w:r>
        <w:rPr>
          <w:rFonts w:hint="eastAsia" w:ascii="宋体" w:hAnsi="宋体" w:cs="宋体"/>
          <w:color w:val="auto"/>
          <w:sz w:val="24"/>
          <w:szCs w:val="24"/>
        </w:rPr>
        <w:t>0万元人民币，并有权单方面取消承包人的承包资格，终止合同，由此产生的责任和损失均由承包人负责，发包人有权不予退还履约保证金或按保函索赔。</w:t>
      </w:r>
    </w:p>
    <w:p>
      <w:pPr>
        <w:pStyle w:val="12"/>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1</w:t>
      </w:r>
      <w:r>
        <w:rPr>
          <w:rFonts w:hint="eastAsia" w:ascii="宋体" w:hAnsi="宋体" w:cs="宋体"/>
          <w:color w:val="auto"/>
          <w:sz w:val="24"/>
          <w:szCs w:val="24"/>
        </w:rPr>
        <w:t>）工程实施期间接受有关部门检查发现存在的质量或安全问题，未在规定时间内整改到位，在下次检查中重复出现的、整改不到位或拒不配合整改的，每次承包人应向发包人支付人民币</w:t>
      </w:r>
      <w:r>
        <w:rPr>
          <w:rFonts w:ascii="宋体" w:hAnsi="宋体" w:cs="宋体"/>
          <w:color w:val="auto"/>
          <w:sz w:val="24"/>
          <w:szCs w:val="24"/>
        </w:rPr>
        <w:t>2</w:t>
      </w:r>
      <w:r>
        <w:rPr>
          <w:rFonts w:hint="eastAsia" w:ascii="宋体" w:hAnsi="宋体" w:cs="宋体"/>
          <w:color w:val="auto"/>
          <w:sz w:val="24"/>
          <w:szCs w:val="24"/>
        </w:rPr>
        <w:t>0000元的违约金。</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16.2.3 因承包人违约解除合同</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关于承包人违约解除合同的特别约定：</w:t>
      </w:r>
      <w:r>
        <w:rPr>
          <w:rFonts w:hint="eastAsia" w:ascii="宋体" w:hAnsi="宋体" w:cs="宋体"/>
          <w:color w:val="auto"/>
          <w:sz w:val="24"/>
          <w:szCs w:val="24"/>
          <w:u w:val="single"/>
        </w:rPr>
        <w:t>承包人由于自身原因在合同工期内（或合同工期已满）没能力完成合同约定范围内（包括变更新增项目）的任何剩余工程项目，承包人应按发包人的要求限期完成，否则发包人将强制切割并委托其它承包人完成原承包人未完成的剩余工程项目，所发生的费用和一切后果由原承包人承担。实际发生费用将取预算审核价单价作为其它承包人的合同单价，发包人将从应支付给原承包人的任何中期计量款中扣留或质保金、履约担保中扣除</w:t>
      </w:r>
      <w:r>
        <w:rPr>
          <w:rFonts w:hint="eastAsia" w:ascii="宋体" w:hAnsi="宋体" w:cs="宋体"/>
          <w:color w:val="auto"/>
          <w:sz w:val="24"/>
          <w:szCs w:val="24"/>
        </w:rPr>
        <w:t>。</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u w:val="single"/>
        </w:rPr>
        <w:t xml:space="preserve"> 双方另行确定 </w:t>
      </w:r>
      <w:r>
        <w:rPr>
          <w:rFonts w:hint="eastAsia" w:ascii="宋体" w:hAnsi="宋体" w:cs="宋体"/>
          <w:color w:val="auto"/>
          <w:sz w:val="24"/>
          <w:szCs w:val="24"/>
        </w:rPr>
        <w:t>。</w:t>
      </w:r>
    </w:p>
    <w:p>
      <w:pPr>
        <w:pStyle w:val="30"/>
        <w:spacing w:before="0" w:after="0" w:line="440" w:lineRule="exact"/>
        <w:jc w:val="left"/>
        <w:rPr>
          <w:rFonts w:ascii="宋体" w:hAnsi="宋体" w:cs="宋体"/>
          <w:color w:val="auto"/>
        </w:rPr>
      </w:pPr>
      <w:r>
        <w:rPr>
          <w:rFonts w:hint="eastAsia" w:ascii="宋体" w:hAnsi="宋体" w:cs="宋体"/>
          <w:color w:val="auto"/>
        </w:rPr>
        <w:t xml:space="preserve">17. 不可抗力 </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17.1 不可抗力的确认</w:t>
      </w:r>
    </w:p>
    <w:p>
      <w:pPr>
        <w:pStyle w:val="43"/>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除通用合同条款约定的不可抗力事件之外，视为不可抗力的其他情形：</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① 风力8级(含)以上大风（以有权部门发布的公告为准）；</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② 24小时内连续雨量达50mm</w:t>
      </w:r>
      <w:r>
        <w:rPr>
          <w:rFonts w:hint="eastAsia" w:ascii="宋体" w:hAnsi="宋体" w:cs="宋体"/>
          <w:color w:val="auto"/>
          <w:sz w:val="24"/>
          <w:szCs w:val="24"/>
        </w:rPr>
        <w:tab/>
      </w:r>
      <w:r>
        <w:rPr>
          <w:rFonts w:hint="eastAsia" w:ascii="宋体" w:hAnsi="宋体" w:cs="宋体"/>
          <w:color w:val="auto"/>
          <w:sz w:val="24"/>
          <w:szCs w:val="24"/>
        </w:rPr>
        <w:t>(含)以上的大雨（以有权部门发布的公告为准）；</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③ 烈度7级(含)以上地震（以有权部门发布的公告为准）；</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④战争、动乱、洪水、空中飞行物坠落或其他非发（承）包人责任造成的爆炸、火灾等；</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⑤县市级以上政府公告不允许施工的工期；</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⑥关键工序无法进行时，由总监理工程师认定可否顺延工期；</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⑦因患病等身体原因无法坚持施工现场管理工作的人员变更情况（需提供有效的相关病例报告）；</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⑧非施工、监理单位原因工程项目不能如期开工、停工时间达三个月以上的情况；</w:t>
      </w:r>
    </w:p>
    <w:p>
      <w:pPr>
        <w:pStyle w:val="38"/>
        <w:snapToGrid w:val="0"/>
        <w:spacing w:line="44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rPr>
        <w:t>⑨因其它不可预见原因具有正当变更理由的情形。</w:t>
      </w:r>
    </w:p>
    <w:p>
      <w:pPr>
        <w:pStyle w:val="38"/>
        <w:snapToGri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17.4 因不可抗力解除合同</w:t>
      </w:r>
    </w:p>
    <w:p>
      <w:pPr>
        <w:pStyle w:val="30"/>
        <w:spacing w:before="0" w:after="0" w:line="440" w:lineRule="exact"/>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合同解除后，发包人应在商定或确定发包人应支付款项后</w:t>
      </w:r>
      <w:r>
        <w:rPr>
          <w:rFonts w:hint="eastAsia" w:ascii="宋体" w:hAnsi="宋体" w:cs="宋体"/>
          <w:b w:val="0"/>
          <w:bCs w:val="0"/>
          <w:color w:val="auto"/>
          <w:sz w:val="24"/>
          <w:szCs w:val="24"/>
          <w:u w:val="single"/>
        </w:rPr>
        <w:t>/</w:t>
      </w:r>
      <w:r>
        <w:rPr>
          <w:rFonts w:hint="eastAsia" w:ascii="宋体" w:hAnsi="宋体" w:cs="宋体"/>
          <w:b w:val="0"/>
          <w:bCs w:val="0"/>
          <w:color w:val="auto"/>
          <w:sz w:val="24"/>
          <w:szCs w:val="24"/>
        </w:rPr>
        <w:t>天内完成款项的支付。</w:t>
      </w:r>
    </w:p>
    <w:p>
      <w:pPr>
        <w:pStyle w:val="30"/>
        <w:spacing w:before="0" w:after="0" w:line="440" w:lineRule="exact"/>
        <w:ind w:firstLine="562" w:firstLineChars="200"/>
        <w:jc w:val="left"/>
        <w:rPr>
          <w:rFonts w:ascii="宋体" w:hAnsi="宋体" w:cs="宋体"/>
          <w:color w:val="auto"/>
        </w:rPr>
      </w:pPr>
      <w:r>
        <w:rPr>
          <w:rFonts w:hint="eastAsia" w:ascii="宋体" w:hAnsi="宋体" w:cs="宋体"/>
          <w:color w:val="auto"/>
        </w:rPr>
        <w:t>18. 保险</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18.1 工程保险</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关于工程保险的特别约定：</w:t>
      </w:r>
      <w:r>
        <w:rPr>
          <w:rFonts w:hint="eastAsia" w:ascii="宋体" w:hAnsi="宋体" w:cs="宋体"/>
          <w:color w:val="auto"/>
          <w:sz w:val="24"/>
          <w:u w:val="single"/>
        </w:rPr>
        <w:t>承包人按规定办理工程一切险，相关费用已含在合同价中</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18.3 其他保险</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关于其他保险的约定：</w:t>
      </w:r>
      <w:r>
        <w:rPr>
          <w:rFonts w:hint="eastAsia" w:ascii="宋体" w:hAnsi="宋体" w:cs="宋体"/>
          <w:color w:val="auto"/>
          <w:sz w:val="24"/>
          <w:szCs w:val="24"/>
          <w:u w:val="single"/>
        </w:rPr>
        <w:t>有关规定强制险种和劳工险、第三方责任险、建筑工程意外伤害险由承包人负责，其费用已含在合同价款中，由承包人承担</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承包人是否应为其施工设备等办理财产保险：</w:t>
      </w:r>
      <w:r>
        <w:rPr>
          <w:rFonts w:hint="eastAsia" w:ascii="宋体" w:hAnsi="宋体" w:cs="宋体"/>
          <w:color w:val="auto"/>
          <w:sz w:val="24"/>
          <w:u w:val="single"/>
        </w:rPr>
        <w:t xml:space="preserve">  是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18.7 通知义务</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关于变更保险合同时的通知义务的约定：</w:t>
      </w:r>
      <w:r>
        <w:rPr>
          <w:rFonts w:hint="eastAsia" w:ascii="宋体" w:hAnsi="宋体" w:cs="宋体"/>
          <w:color w:val="auto"/>
          <w:sz w:val="24"/>
          <w:u w:val="single"/>
        </w:rPr>
        <w:t xml:space="preserve">  按通用条款执行</w:t>
      </w:r>
      <w:r>
        <w:rPr>
          <w:rFonts w:hint="eastAsia" w:ascii="宋体" w:hAnsi="宋体" w:cs="宋体"/>
          <w:color w:val="auto"/>
          <w:sz w:val="24"/>
        </w:rPr>
        <w:t>。</w:t>
      </w:r>
    </w:p>
    <w:p>
      <w:pPr>
        <w:pStyle w:val="30"/>
        <w:spacing w:before="0" w:after="0" w:line="440" w:lineRule="exact"/>
        <w:jc w:val="left"/>
        <w:rPr>
          <w:rFonts w:ascii="宋体" w:hAnsi="宋体" w:cs="宋体"/>
          <w:color w:val="auto"/>
        </w:rPr>
      </w:pPr>
      <w:r>
        <w:rPr>
          <w:rFonts w:hint="eastAsia" w:ascii="宋体" w:hAnsi="宋体" w:cs="宋体"/>
          <w:color w:val="auto"/>
        </w:rPr>
        <w:t>20. 争议解决</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20.3 争议评审</w:t>
      </w:r>
    </w:p>
    <w:p>
      <w:pPr>
        <w:pStyle w:val="12"/>
        <w:spacing w:line="440" w:lineRule="exact"/>
        <w:ind w:left="149" w:leftChars="71" w:firstLine="360" w:firstLineChars="150"/>
        <w:jc w:val="left"/>
        <w:rPr>
          <w:rFonts w:ascii="宋体" w:hAnsi="宋体" w:cs="宋体"/>
          <w:color w:val="auto"/>
          <w:sz w:val="24"/>
        </w:rPr>
      </w:pPr>
      <w:r>
        <w:rPr>
          <w:rFonts w:hint="eastAsia" w:ascii="宋体" w:hAnsi="宋体" w:cs="宋体"/>
          <w:color w:val="auto"/>
          <w:sz w:val="24"/>
        </w:rPr>
        <w:t>合同当事人是否同意将工程争议提交争议评审小组决定：</w:t>
      </w:r>
      <w:r>
        <w:rPr>
          <w:rFonts w:hint="eastAsia" w:ascii="宋体" w:hAnsi="宋体" w:cs="宋体"/>
          <w:color w:val="auto"/>
          <w:sz w:val="24"/>
          <w:u w:val="single"/>
        </w:rPr>
        <w:t xml:space="preserve">  否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20.3.1 争议评审小组的确定</w:t>
      </w:r>
    </w:p>
    <w:p>
      <w:pPr>
        <w:pStyle w:val="12"/>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争议评审小组成员的确定：</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选定争议评审员的期限：</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争议评审小组成员的报酬承担方式：</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其他事项的约定：</w:t>
      </w:r>
      <w:r>
        <w:rPr>
          <w:rFonts w:hint="eastAsia" w:ascii="宋体" w:hAnsi="宋体" w:cs="宋体"/>
          <w:color w:val="auto"/>
          <w:sz w:val="24"/>
          <w:u w:val="single"/>
        </w:rPr>
        <w:t xml:space="preserve">     /    </w:t>
      </w:r>
      <w:r>
        <w:rPr>
          <w:rFonts w:hint="eastAsia" w:ascii="宋体" w:hAnsi="宋体" w:cs="宋体"/>
          <w:color w:val="auto"/>
          <w:sz w:val="24"/>
        </w:rPr>
        <w:t>。</w:t>
      </w:r>
    </w:p>
    <w:p>
      <w:pPr>
        <w:pStyle w:val="12"/>
        <w:autoSpaceDE w:val="0"/>
        <w:autoSpaceDN w:val="0"/>
        <w:spacing w:line="440" w:lineRule="exact"/>
        <w:ind w:firstLine="480" w:firstLineChars="200"/>
        <w:jc w:val="left"/>
        <w:rPr>
          <w:rFonts w:ascii="宋体" w:hAnsi="宋体" w:cs="宋体"/>
          <w:color w:val="auto"/>
          <w:sz w:val="24"/>
        </w:rPr>
      </w:pPr>
      <w:r>
        <w:rPr>
          <w:rFonts w:hint="eastAsia" w:ascii="宋体" w:hAnsi="宋体" w:cs="宋体"/>
          <w:color w:val="auto"/>
          <w:sz w:val="24"/>
        </w:rPr>
        <w:t>20.3.2 争议评审小组的决定</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合同当事人关于本项的约定：</w:t>
      </w:r>
      <w:r>
        <w:rPr>
          <w:rFonts w:hint="eastAsia" w:ascii="宋体" w:hAnsi="宋体" w:cs="宋体"/>
          <w:color w:val="auto"/>
          <w:sz w:val="24"/>
          <w:u w:val="single"/>
        </w:rPr>
        <w:t xml:space="preserve">   /   </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20.4仲裁或诉讼</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因合同及合同有关事项发生的争议，按下列第</w:t>
      </w:r>
      <w:r>
        <w:rPr>
          <w:rFonts w:hint="eastAsia" w:ascii="宋体" w:hAnsi="宋体" w:cs="宋体"/>
          <w:color w:val="auto"/>
          <w:sz w:val="24"/>
          <w:u w:val="single"/>
        </w:rPr>
        <w:t xml:space="preserve">   (2)  </w:t>
      </w:r>
      <w:r>
        <w:rPr>
          <w:rFonts w:hint="eastAsia" w:ascii="宋体" w:hAnsi="宋体" w:cs="宋体"/>
          <w:color w:val="auto"/>
          <w:sz w:val="24"/>
        </w:rPr>
        <w:t>种方式解决：</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（1）向</w:t>
      </w:r>
      <w:r>
        <w:rPr>
          <w:rFonts w:hint="eastAsia" w:ascii="宋体" w:hAnsi="宋体" w:cs="宋体"/>
          <w:color w:val="auto"/>
          <w:sz w:val="24"/>
          <w:u w:val="single"/>
        </w:rPr>
        <w:t xml:space="preserve">   /    </w:t>
      </w:r>
      <w:r>
        <w:rPr>
          <w:rFonts w:hint="eastAsia" w:ascii="宋体" w:hAnsi="宋体" w:cs="宋体"/>
          <w:color w:val="auto"/>
          <w:sz w:val="24"/>
        </w:rPr>
        <w:t>仲裁委员会申请仲裁；</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（2）向</w:t>
      </w:r>
      <w:r>
        <w:rPr>
          <w:rFonts w:hint="eastAsia" w:ascii="宋体" w:hAnsi="宋体" w:cs="宋体"/>
          <w:color w:val="auto"/>
          <w:sz w:val="24"/>
          <w:u w:val="single"/>
        </w:rPr>
        <w:t xml:space="preserve">  </w:t>
      </w:r>
      <w:r>
        <w:rPr>
          <w:rFonts w:hint="eastAsia" w:ascii="宋体" w:hAnsi="宋体" w:cs="宋体"/>
          <w:color w:val="auto"/>
          <w:sz w:val="24"/>
          <w:szCs w:val="24"/>
          <w:u w:val="single"/>
        </w:rPr>
        <w:t>工程所在地</w:t>
      </w:r>
      <w:r>
        <w:rPr>
          <w:rFonts w:hint="eastAsia" w:ascii="宋体" w:hAnsi="宋体" w:cs="宋体"/>
          <w:color w:val="auto"/>
          <w:sz w:val="24"/>
          <w:u w:val="single"/>
        </w:rPr>
        <w:t xml:space="preserve">  </w:t>
      </w:r>
      <w:r>
        <w:rPr>
          <w:rFonts w:hint="eastAsia" w:ascii="宋体" w:hAnsi="宋体" w:cs="宋体"/>
          <w:color w:val="auto"/>
          <w:sz w:val="24"/>
        </w:rPr>
        <w:t>人民法院起诉。</w:t>
      </w:r>
    </w:p>
    <w:p>
      <w:pPr>
        <w:pStyle w:val="12"/>
        <w:spacing w:line="440" w:lineRule="exact"/>
        <w:jc w:val="left"/>
        <w:rPr>
          <w:rFonts w:ascii="宋体" w:hAnsi="宋体" w:cs="宋体"/>
          <w:b/>
          <w:bCs/>
          <w:color w:val="auto"/>
          <w:sz w:val="28"/>
          <w:szCs w:val="28"/>
        </w:rPr>
      </w:pPr>
      <w:r>
        <w:rPr>
          <w:rFonts w:hint="eastAsia" w:ascii="宋体" w:hAnsi="宋体" w:cs="宋体"/>
          <w:b/>
          <w:bCs/>
          <w:color w:val="auto"/>
          <w:sz w:val="28"/>
          <w:szCs w:val="28"/>
        </w:rPr>
        <w:t xml:space="preserve">21.其他 </w:t>
      </w:r>
    </w:p>
    <w:p>
      <w:pPr>
        <w:spacing w:line="400" w:lineRule="exact"/>
        <w:ind w:firstLine="480" w:firstLineChars="200"/>
        <w:rPr>
          <w:rFonts w:ascii="宋体" w:hAnsi="宋体" w:cs="宋体"/>
          <w:color w:val="auto"/>
          <w:sz w:val="24"/>
          <w:szCs w:val="24"/>
          <w:u w:val="single"/>
        </w:rPr>
      </w:pPr>
      <w:r>
        <w:rPr>
          <w:rFonts w:hint="eastAsia" w:ascii="宋体" w:hAnsi="宋体" w:cs="宋体"/>
          <w:color w:val="auto"/>
          <w:sz w:val="24"/>
        </w:rPr>
        <w:t>21.1</w:t>
      </w:r>
      <w:r>
        <w:rPr>
          <w:rFonts w:hint="eastAsia" w:ascii="宋体" w:hAnsi="宋体" w:cs="宋体"/>
          <w:color w:val="auto"/>
          <w:sz w:val="24"/>
          <w:szCs w:val="24"/>
          <w:u w:val="single"/>
        </w:rPr>
        <w:t>农民工工资应从总承包人直接支付到农民工本人的银行账户。总承包人应当在工程施工合同签订之日起30日内开立专用账户，并与建设单位、开户银行签订资金管理三方协议（参考文本见福建省人力资源和社会保障厅等九部门关于印发《福建省工程建设领域农民工工资专用账户管理实施细则》的通知附件1）。总承包人应当在专用账户开立后的30日内通过福建省劳动监测预警和智慧就业大数据平台填报相关信息，完成备案。专用账户资金不得因支付为本项目提供劳动的农民工工资之外的原因被查封、冻结或者划拨。发包人应每月按时足额将人工费用拨付到总承包人专用账户用于支付农民工工资。工程有专业分包、劳务分包的，分包单位应委托总包单位代发工资，并与总包单位签订农民工工资委托支付协议（参考文本见福建省人力资源和社会保障厅等九部门关于印发《福建省工程建设领域农民工工资专用账户管理实施细则》的通知附件2）。总承包人应负责落实实名制管理制度，配备实名制管理所必需的软硬件设施设备，及时对农民工基本信息进行采集、核实、更新，建立实名制管理台账。总承包人或者分包单位应当依法与所招用的农民工订立劳动合同并进行用工实名登记。总承包人应当将专用账户、用工管理和工资支付纸质材料和电子档案等有关资料妥善保存，至少保存至工程完工且工资全部结清后3年。总承包人应当在项目开工前在福建省劳动监测预警和智慧就业大数据平台设立项目实名制管理账户，并对接绑定实名制管理软硬件设施设备。未尽事宜详见建省工程建设领域农民工工资专用账户管理实施细则》的通知｛闽人社发〔2021〕3号｝、《保障农民工工资支付条例》（中华人民共和国国务院令第724号）、福建省人力资源和社会保障厅等六部门关于印发《福建省工程建设领域农民工工资保证金管理实施办法》的通知｛闽人社发〔2022〕1号｝、《漳州市人力资源和社会保障局等四部门关于落实有关事项的通知》（漳人社〔2022〕28 号）以及漳州市人力资源和社会保障局等有关部门关于工程建设领域农民工工资专用账户管理和工程建设领域农民工工资保证金管理等相关文件的要求，落实农民工工资支付的相关规定（如标准、规范修改或更新的，则以修改或更新后的内容为准）。</w:t>
      </w:r>
    </w:p>
    <w:p>
      <w:pPr>
        <w:spacing w:line="40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w:t>
      </w:r>
      <w:r>
        <w:rPr>
          <w:rFonts w:ascii="宋体" w:hAnsi="宋体" w:cs="宋体"/>
          <w:color w:val="auto"/>
          <w:sz w:val="24"/>
          <w:szCs w:val="24"/>
          <w:u w:val="single"/>
        </w:rPr>
        <w:t>1.2</w:t>
      </w:r>
      <w:r>
        <w:rPr>
          <w:rFonts w:hint="eastAsia" w:ascii="宋体" w:hAnsi="宋体" w:cs="宋体"/>
          <w:color w:val="auto"/>
          <w:sz w:val="24"/>
          <w:szCs w:val="24"/>
          <w:u w:val="single"/>
        </w:rPr>
        <w:t>承包人应当按照《建设领域农民工工资支付管理暂行办法》及时支付农民工工资。（承包人应承诺每月足额发放农民工工资，若出现因承包人拖农民工工资导致农民工到政府有关部门上访或向发包人索要工资等情形，发包人有权向承包人收取每次</w:t>
      </w:r>
      <w:r>
        <w:rPr>
          <w:rFonts w:ascii="宋体" w:hAnsi="宋体" w:cs="宋体"/>
          <w:color w:val="auto"/>
          <w:sz w:val="24"/>
          <w:szCs w:val="24"/>
          <w:u w:val="single"/>
        </w:rPr>
        <w:t>10</w:t>
      </w:r>
      <w:r>
        <w:rPr>
          <w:rFonts w:hint="eastAsia" w:ascii="宋体" w:hAnsi="宋体" w:cs="宋体"/>
          <w:color w:val="auto"/>
          <w:sz w:val="24"/>
          <w:szCs w:val="24"/>
          <w:u w:val="single"/>
        </w:rPr>
        <w:t>万元人民币承诺违约金；若由发包人或政府有关部门代为支付农民工工资的，发包人有权向承包人收取所代付的农民工工资总金额10%的管理费）</w:t>
      </w:r>
    </w:p>
    <w:p>
      <w:pPr>
        <w:spacing w:line="400" w:lineRule="exact"/>
        <w:ind w:firstLine="480" w:firstLineChars="200"/>
        <w:rPr>
          <w:rFonts w:ascii="宋体" w:hAnsi="宋体" w:cs="宋体"/>
          <w:color w:val="auto"/>
          <w:sz w:val="24"/>
          <w:szCs w:val="24"/>
          <w:u w:val="single"/>
        </w:rPr>
      </w:pPr>
      <w:r>
        <w:rPr>
          <w:rFonts w:ascii="宋体" w:hAnsi="宋体" w:cs="宋体"/>
          <w:color w:val="auto"/>
          <w:sz w:val="24"/>
          <w:szCs w:val="24"/>
          <w:u w:val="single"/>
        </w:rPr>
        <w:t>21.3</w:t>
      </w:r>
      <w:r>
        <w:rPr>
          <w:rFonts w:hint="eastAsia" w:ascii="宋体" w:hAnsi="宋体" w:cs="宋体"/>
          <w:color w:val="auto"/>
          <w:sz w:val="24"/>
          <w:szCs w:val="24"/>
          <w:u w:val="single"/>
        </w:rPr>
        <w:t>承包人需按照闽建〔2020〕3号、闽建筑〔2021〕12号要求承担施工现场建筑工人实名制管理职责，制定本企业建筑工人实名制管理制度，配备专（兼）职建筑工人实名制管理人员，通过信息化手段将相关数据实时、准确、完整上传至相关部门的建筑工人实名制管理平台。</w:t>
      </w:r>
    </w:p>
    <w:p>
      <w:pPr>
        <w:spacing w:line="40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w:t>
      </w:r>
      <w:r>
        <w:rPr>
          <w:rFonts w:ascii="宋体" w:hAnsi="宋体" w:cs="宋体"/>
          <w:color w:val="auto"/>
          <w:sz w:val="24"/>
          <w:szCs w:val="24"/>
          <w:u w:val="single"/>
        </w:rPr>
        <w:t>1.4</w:t>
      </w:r>
      <w:r>
        <w:rPr>
          <w:rFonts w:hint="eastAsia" w:ascii="宋体" w:hAnsi="宋体" w:cs="宋体"/>
          <w:color w:val="auto"/>
          <w:sz w:val="24"/>
          <w:szCs w:val="24"/>
          <w:u w:val="single"/>
        </w:rPr>
        <w:t>承包人应按漳人社[2018]373号、漳人社[2019]148号、漳人社〔2019〕148号、漳建筑函〔2022〕26 号等文件规定缴存工资保证金，否则发包人有权解除合同并按违约追究其责任。缴存工资保证金事项如下：</w:t>
      </w:r>
    </w:p>
    <w:p>
      <w:pPr>
        <w:spacing w:line="40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①缴存工资保证金标准：</w:t>
      </w:r>
      <w:r>
        <w:rPr>
          <w:rFonts w:hint="eastAsia" w:ascii="宋体" w:hAnsi="宋体" w:cs="宋体"/>
          <w:color w:val="auto"/>
          <w:sz w:val="24"/>
          <w:szCs w:val="24"/>
          <w:u w:val="single"/>
        </w:rPr>
        <w:t>按闽人社发〔2022〕1 号及漳建筑函〔2022〕26 号 （若相关规定更新，按更新后为准）执行；</w:t>
      </w:r>
    </w:p>
    <w:p>
      <w:pPr>
        <w:spacing w:line="40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②缴存工资保证金方式：采用现金或保函或保证保险的形式；</w:t>
      </w:r>
    </w:p>
    <w:p>
      <w:pPr>
        <w:spacing w:line="40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③缴存工资保证金的时间：在建设项目开工前。</w:t>
      </w:r>
    </w:p>
    <w:p>
      <w:pPr>
        <w:pStyle w:val="34"/>
        <w:snapToGrid w:val="0"/>
        <w:spacing w:line="440" w:lineRule="exact"/>
        <w:ind w:firstLine="495"/>
        <w:jc w:val="left"/>
        <w:rPr>
          <w:rFonts w:ascii="宋体" w:hAnsi="宋体" w:cs="宋体"/>
          <w:color w:val="auto"/>
          <w:sz w:val="24"/>
          <w:szCs w:val="22"/>
        </w:rPr>
      </w:pPr>
      <w:r>
        <w:rPr>
          <w:rFonts w:hint="eastAsia" w:ascii="宋体" w:hAnsi="宋体" w:cs="宋体"/>
          <w:color w:val="auto"/>
          <w:sz w:val="24"/>
          <w:szCs w:val="22"/>
        </w:rPr>
        <w:t>21.</w:t>
      </w:r>
      <w:r>
        <w:rPr>
          <w:rFonts w:ascii="宋体" w:hAnsi="宋体" w:cs="宋体"/>
          <w:color w:val="auto"/>
          <w:sz w:val="24"/>
          <w:szCs w:val="22"/>
        </w:rPr>
        <w:t>5</w:t>
      </w:r>
      <w:r>
        <w:rPr>
          <w:rFonts w:hint="eastAsia" w:ascii="宋体" w:hAnsi="宋体" w:cs="宋体"/>
          <w:color w:val="auto"/>
          <w:sz w:val="24"/>
          <w:szCs w:val="22"/>
        </w:rPr>
        <w:t>施工过程中所产生的一切安全责任均由承包人承担。</w:t>
      </w:r>
    </w:p>
    <w:p>
      <w:pPr>
        <w:pStyle w:val="34"/>
        <w:snapToGrid w:val="0"/>
        <w:spacing w:line="440" w:lineRule="exact"/>
        <w:ind w:firstLine="495"/>
        <w:jc w:val="left"/>
        <w:rPr>
          <w:rFonts w:ascii="宋体" w:hAnsi="宋体" w:cs="宋体"/>
          <w:color w:val="auto"/>
          <w:sz w:val="24"/>
        </w:rPr>
      </w:pPr>
      <w:r>
        <w:rPr>
          <w:rFonts w:hint="eastAsia" w:ascii="宋体" w:hAnsi="宋体" w:cs="宋体"/>
          <w:color w:val="auto"/>
          <w:sz w:val="24"/>
          <w:szCs w:val="22"/>
        </w:rPr>
        <w:t>21.</w:t>
      </w:r>
      <w:r>
        <w:rPr>
          <w:rFonts w:ascii="宋体" w:hAnsi="宋体" w:cs="宋体"/>
          <w:color w:val="auto"/>
          <w:sz w:val="24"/>
          <w:szCs w:val="22"/>
        </w:rPr>
        <w:t>6</w:t>
      </w:r>
      <w:r>
        <w:rPr>
          <w:rFonts w:hint="eastAsia" w:ascii="宋体" w:hAnsi="宋体" w:cs="宋体"/>
          <w:color w:val="auto"/>
          <w:sz w:val="24"/>
        </w:rPr>
        <w:t>本项目若因政策性规划调整，或甩项而产生的工程量减少，发包人有权做最终解释，由此给承包人造成的损失，发包人不做任何补偿。承包人应自行考虑风险，并无条件服从安排。</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7</w:t>
      </w:r>
      <w:r>
        <w:rPr>
          <w:rFonts w:hint="eastAsia" w:ascii="宋体" w:hAnsi="宋体" w:cs="宋体"/>
          <w:color w:val="auto"/>
          <w:sz w:val="24"/>
        </w:rPr>
        <w:t>承包人须认真做好工程施工与竣工验收影像（声像）档案的收集，在工程竣工验收后1个月内提交满足工程竣工验收归档所需的影像（声像）档案资料、电子文档资料等，其费用由承包人承担（如需）。</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承包人在合同签订后15日历天内必须在福建省建设工程质量安全动态信息系统提交开工备案等相关的资料，承包人应能保证开工前全部能通过福建省建设工程质量安全动态信息系统备案，否则发包人有权作出相应处罚。</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9</w:t>
      </w:r>
      <w:r>
        <w:rPr>
          <w:rFonts w:hint="eastAsia" w:ascii="宋体" w:hAnsi="宋体" w:cs="宋体"/>
          <w:color w:val="auto"/>
          <w:sz w:val="24"/>
        </w:rPr>
        <w:t>设备保修：在免费质量保证期内如出现故障，承包人应免费提供咨询、维修服务，包括免费更换零部件，所更换的备件为原设备零配件同一生产厂家和同一型号规格的零配件，满足设备运行要求,不会给设备带来危害。设备在保修期内，主机维修次数不能超过2次，整机维修次数不能超过3次，若主机维修次数超过2次或整机维修次数超过3次，则发包人有权要求承包人更换新的设备，更换新的设备还是出现同样的问题设备出现故障时，承包人应在24小时内派技术人员到场处理，若特殊情况在48小时内仍无法修复的，在发包人要求的时间内予以更换新设备，并赔偿发包人由此造成的减产、停产及罚款等一切损失，且承担一切连带责任。若承包人逾期更换设备、主机、零配件或修复的需向发包人缴纳违约金10000元/天。</w:t>
      </w:r>
    </w:p>
    <w:p>
      <w:pPr>
        <w:pStyle w:val="12"/>
        <w:spacing w:line="300" w:lineRule="auto"/>
        <w:ind w:right="84" w:rightChars="40" w:firstLine="480" w:firstLineChars="200"/>
        <w:rPr>
          <w:rFonts w:ascii="宋体" w:hAnsi="宋体" w:cs="宋体"/>
          <w:color w:val="auto"/>
          <w:sz w:val="24"/>
        </w:rPr>
      </w:pPr>
      <w:r>
        <w:rPr>
          <w:rFonts w:hint="eastAsia" w:ascii="宋体" w:hAnsi="宋体" w:cs="宋体"/>
          <w:color w:val="auto"/>
          <w:sz w:val="24"/>
        </w:rPr>
        <w:t>21.1</w:t>
      </w:r>
      <w:r>
        <w:rPr>
          <w:rFonts w:ascii="宋体" w:hAnsi="宋体" w:cs="宋体"/>
          <w:color w:val="auto"/>
          <w:sz w:val="24"/>
        </w:rPr>
        <w:t>0</w:t>
      </w:r>
      <w:r>
        <w:rPr>
          <w:rFonts w:hint="eastAsia" w:ascii="宋体" w:hAnsi="宋体" w:cs="宋体"/>
          <w:color w:val="auto"/>
          <w:sz w:val="24"/>
          <w:szCs w:val="24"/>
        </w:rPr>
        <w:t>承包人须与发包人另外签订《工程建设项目廉政责任书》、《安全生产责任协议书》</w:t>
      </w:r>
      <w:r>
        <w:rPr>
          <w:rFonts w:hint="eastAsia" w:ascii="宋体" w:hAnsi="宋体" w:cs="宋体"/>
          <w:color w:val="auto"/>
          <w:sz w:val="24"/>
        </w:rPr>
        <w:t>。</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21.1</w:t>
      </w:r>
      <w:r>
        <w:rPr>
          <w:rFonts w:ascii="宋体" w:hAnsi="宋体" w:cs="宋体"/>
          <w:color w:val="auto"/>
          <w:sz w:val="24"/>
        </w:rPr>
        <w:t>1</w:t>
      </w:r>
      <w:r>
        <w:rPr>
          <w:rFonts w:hint="eastAsia" w:ascii="宋体" w:hAnsi="宋体" w:cs="宋体"/>
          <w:color w:val="auto"/>
          <w:sz w:val="24"/>
        </w:rPr>
        <w:t>工程具备竣工验收条件时，承包人应立即向发包人提交竣工报告及竣工资料 ，严禁“三拖”（拖验收、拖资料、拖移交）；否则发包人有权依据监理人出具的签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21.1</w:t>
      </w:r>
      <w:r>
        <w:rPr>
          <w:rFonts w:ascii="宋体" w:hAnsi="宋体" w:cs="宋体"/>
          <w:color w:val="auto"/>
          <w:sz w:val="24"/>
        </w:rPr>
        <w:t>2</w:t>
      </w:r>
      <w:r>
        <w:rPr>
          <w:rFonts w:hint="eastAsia" w:ascii="宋体" w:hAnsi="宋体" w:cs="宋体"/>
          <w:color w:val="auto"/>
          <w:sz w:val="24"/>
        </w:rPr>
        <w:t>实名管理：承包人应根据建市〔2019〕18号规定，通过门禁系统或手机APP考勤程序，采用指纹、人脸、虹膜等生物识别技术，对建筑工人及项目管理人员进行电子打卡。</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21.1</w:t>
      </w:r>
      <w:r>
        <w:rPr>
          <w:rFonts w:ascii="宋体" w:hAnsi="宋体" w:cs="宋体"/>
          <w:color w:val="auto"/>
          <w:sz w:val="24"/>
        </w:rPr>
        <w:t>3</w:t>
      </w:r>
      <w:r>
        <w:rPr>
          <w:rFonts w:hint="eastAsia" w:ascii="宋体" w:hAnsi="宋体" w:cs="宋体"/>
          <w:color w:val="auto"/>
          <w:sz w:val="24"/>
        </w:rPr>
        <w:t>承包人需根据漳州市工地围挡规范手册要求制作符合规定围挡标识，已含在相应措施项目费用中，不再做调整。相同位置围挡重复安装、损坏、更换均在风险包干范围内不另外计取。</w:t>
      </w:r>
    </w:p>
    <w:p>
      <w:pPr>
        <w:pStyle w:val="12"/>
        <w:spacing w:line="440" w:lineRule="exact"/>
        <w:ind w:firstLine="480" w:firstLineChars="200"/>
        <w:jc w:val="left"/>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14</w:t>
      </w:r>
      <w:r>
        <w:rPr>
          <w:rFonts w:hint="eastAsia" w:ascii="宋体" w:hAnsi="宋体" w:cs="宋体"/>
          <w:color w:val="auto"/>
          <w:sz w:val="24"/>
        </w:rPr>
        <w:t>在施工前，承包人须向有关部门详细了解地下管线及周边建筑物基础等。在合同实施期间，承包人不能对已完成的工程、周边构筑物及其他部门相邻地下管线造成损坏，否则承包人应负责赔偿损失。在合同实施期间，承包人应提前与各管线的开挖、预埋的单位协调进行，否则，因此造成的后果，由承包人负责。</w:t>
      </w:r>
    </w:p>
    <w:p>
      <w:pPr>
        <w:pStyle w:val="12"/>
        <w:spacing w:line="440" w:lineRule="exact"/>
        <w:ind w:firstLine="480" w:firstLineChars="200"/>
        <w:jc w:val="left"/>
        <w:rPr>
          <w:rFonts w:ascii="宋体" w:hAnsi="宋体" w:cs="宋体"/>
          <w:color w:val="auto"/>
          <w:kern w:val="0"/>
          <w:sz w:val="24"/>
          <w:highlight w:val="cyan"/>
        </w:rPr>
      </w:pPr>
      <w:r>
        <w:rPr>
          <w:rFonts w:hint="eastAsia" w:ascii="宋体" w:hAnsi="宋体" w:cs="宋体"/>
          <w:color w:val="auto"/>
          <w:sz w:val="24"/>
        </w:rPr>
        <w:t>21.</w:t>
      </w:r>
      <w:r>
        <w:rPr>
          <w:rFonts w:ascii="宋体" w:hAnsi="宋体" w:cs="宋体"/>
          <w:color w:val="auto"/>
          <w:sz w:val="24"/>
        </w:rPr>
        <w:t>15</w:t>
      </w:r>
      <w:r>
        <w:rPr>
          <w:rFonts w:hint="eastAsia" w:ascii="宋体" w:hAnsi="宋体" w:cs="宋体"/>
          <w:color w:val="auto"/>
          <w:kern w:val="0"/>
          <w:sz w:val="24"/>
        </w:rPr>
        <w:t>余方外弃运距按3km计算，费用已包含在合同总价中，合同执行过程中，发包人不再调整费用、不再另行支付费用。其他详见预算审核编制说明。</w:t>
      </w:r>
    </w:p>
    <w:p>
      <w:pPr>
        <w:pStyle w:val="12"/>
        <w:spacing w:line="440" w:lineRule="exact"/>
        <w:ind w:firstLine="480" w:firstLineChars="200"/>
        <w:jc w:val="left"/>
        <w:rPr>
          <w:rFonts w:ascii="宋体" w:hAnsi="宋体" w:cs="宋体"/>
          <w:color w:val="auto"/>
          <w:sz w:val="24"/>
        </w:rPr>
      </w:pPr>
    </w:p>
    <w:p>
      <w:pPr>
        <w:pStyle w:val="23"/>
        <w:rPr>
          <w:rFonts w:ascii="宋体" w:hAnsi="宋体" w:eastAsia="宋体"/>
          <w:color w:val="auto"/>
          <w:sz w:val="24"/>
          <w:szCs w:val="22"/>
        </w:rPr>
      </w:pPr>
      <w:bookmarkStart w:id="592" w:name="_Toc11442"/>
      <w:bookmarkStart w:id="593" w:name="_Toc256000022"/>
    </w:p>
    <w:bookmarkEnd w:id="592"/>
    <w:bookmarkEnd w:id="593"/>
    <w:p>
      <w:pPr>
        <w:pStyle w:val="12"/>
        <w:widowControl/>
        <w:spacing w:line="300" w:lineRule="auto"/>
        <w:jc w:val="left"/>
        <w:rPr>
          <w:rFonts w:ascii="宋体"/>
          <w:color w:val="auto"/>
          <w:sz w:val="24"/>
          <w:szCs w:val="24"/>
        </w:rPr>
      </w:pPr>
    </w:p>
    <w:p>
      <w:pPr>
        <w:pStyle w:val="12"/>
        <w:widowControl/>
        <w:spacing w:line="300" w:lineRule="auto"/>
        <w:jc w:val="left"/>
        <w:rPr>
          <w:rFonts w:ascii="宋体"/>
          <w:color w:val="auto"/>
          <w:sz w:val="24"/>
          <w:szCs w:val="24"/>
        </w:rPr>
      </w:pPr>
    </w:p>
    <w:p>
      <w:pPr>
        <w:pStyle w:val="12"/>
        <w:widowControl/>
        <w:spacing w:line="300" w:lineRule="auto"/>
        <w:jc w:val="left"/>
        <w:rPr>
          <w:rFonts w:ascii="宋体"/>
          <w:color w:val="auto"/>
          <w:sz w:val="24"/>
          <w:szCs w:val="24"/>
        </w:rPr>
      </w:pPr>
      <w:r>
        <w:rPr>
          <w:rFonts w:hint="eastAsia" w:ascii="黑体" w:hAnsi="黑体" w:eastAsia="黑体"/>
          <w:color w:val="auto"/>
          <w:sz w:val="32"/>
          <w:szCs w:val="32"/>
        </w:rPr>
        <w:t>合同附件</w:t>
      </w:r>
    </w:p>
    <w:p>
      <w:pPr>
        <w:pStyle w:val="12"/>
        <w:widowControl/>
        <w:spacing w:line="300" w:lineRule="auto"/>
        <w:jc w:val="left"/>
        <w:rPr>
          <w:rFonts w:ascii="宋体"/>
          <w:color w:val="auto"/>
          <w:sz w:val="24"/>
          <w:szCs w:val="24"/>
        </w:rPr>
      </w:pPr>
      <w:r>
        <w:rPr>
          <w:rFonts w:hint="eastAsia" w:ascii="宋体"/>
          <w:color w:val="auto"/>
          <w:sz w:val="24"/>
          <w:szCs w:val="24"/>
        </w:rPr>
        <w:t>附件1：承包人承揽工程项目一览表（格式见《通用本》）</w:t>
      </w:r>
    </w:p>
    <w:p>
      <w:pPr>
        <w:pStyle w:val="12"/>
        <w:widowControl/>
        <w:spacing w:line="300" w:lineRule="auto"/>
        <w:jc w:val="left"/>
        <w:rPr>
          <w:rFonts w:ascii="宋体"/>
          <w:color w:val="auto"/>
          <w:sz w:val="24"/>
          <w:szCs w:val="24"/>
        </w:rPr>
      </w:pPr>
      <w:r>
        <w:rPr>
          <w:rFonts w:hint="eastAsia" w:ascii="宋体"/>
          <w:color w:val="auto"/>
          <w:sz w:val="24"/>
          <w:szCs w:val="24"/>
        </w:rPr>
        <w:t>专用合同条款附件：</w:t>
      </w:r>
    </w:p>
    <w:p>
      <w:pPr>
        <w:pStyle w:val="12"/>
        <w:widowControl/>
        <w:spacing w:line="300" w:lineRule="auto"/>
        <w:jc w:val="left"/>
        <w:rPr>
          <w:rFonts w:ascii="宋体"/>
          <w:color w:val="auto"/>
          <w:sz w:val="24"/>
          <w:szCs w:val="24"/>
        </w:rPr>
      </w:pPr>
      <w:r>
        <w:rPr>
          <w:rFonts w:hint="eastAsia" w:ascii="宋体"/>
          <w:color w:val="auto"/>
          <w:sz w:val="24"/>
          <w:szCs w:val="24"/>
        </w:rPr>
        <w:t>附件2：发包人供应材料设备一览表（无）</w:t>
      </w:r>
    </w:p>
    <w:p>
      <w:pPr>
        <w:pStyle w:val="12"/>
        <w:widowControl/>
        <w:spacing w:line="300" w:lineRule="auto"/>
        <w:jc w:val="left"/>
        <w:rPr>
          <w:rFonts w:ascii="宋体"/>
          <w:color w:val="auto"/>
          <w:sz w:val="24"/>
          <w:szCs w:val="24"/>
        </w:rPr>
      </w:pPr>
      <w:r>
        <w:rPr>
          <w:rFonts w:hint="eastAsia" w:ascii="宋体"/>
          <w:color w:val="auto"/>
          <w:sz w:val="24"/>
          <w:szCs w:val="24"/>
        </w:rPr>
        <w:t>附件3：工程质量保修书（附后）</w:t>
      </w:r>
    </w:p>
    <w:p>
      <w:pPr>
        <w:pStyle w:val="12"/>
        <w:widowControl/>
        <w:spacing w:line="300" w:lineRule="auto"/>
        <w:jc w:val="left"/>
        <w:rPr>
          <w:rFonts w:ascii="宋体"/>
          <w:color w:val="auto"/>
          <w:sz w:val="24"/>
          <w:szCs w:val="24"/>
        </w:rPr>
      </w:pPr>
      <w:r>
        <w:rPr>
          <w:rFonts w:hint="eastAsia" w:ascii="宋体"/>
          <w:color w:val="auto"/>
          <w:sz w:val="24"/>
          <w:szCs w:val="24"/>
        </w:rPr>
        <w:t>附件4：主要建设工程文件目录（格式见《通用本》）</w:t>
      </w:r>
    </w:p>
    <w:p>
      <w:pPr>
        <w:pStyle w:val="12"/>
        <w:widowControl/>
        <w:spacing w:line="300" w:lineRule="auto"/>
        <w:jc w:val="left"/>
        <w:rPr>
          <w:rFonts w:ascii="宋体"/>
          <w:color w:val="auto"/>
          <w:sz w:val="24"/>
          <w:szCs w:val="24"/>
        </w:rPr>
      </w:pPr>
      <w:r>
        <w:rPr>
          <w:rFonts w:hint="eastAsia" w:ascii="宋体"/>
          <w:color w:val="auto"/>
          <w:sz w:val="24"/>
          <w:szCs w:val="24"/>
        </w:rPr>
        <w:t>附件5：承包人用于本工程施工的机械设备表</w:t>
      </w:r>
    </w:p>
    <w:p>
      <w:pPr>
        <w:pStyle w:val="12"/>
        <w:widowControl/>
        <w:spacing w:line="300" w:lineRule="auto"/>
        <w:jc w:val="left"/>
        <w:rPr>
          <w:rFonts w:ascii="宋体"/>
          <w:color w:val="auto"/>
          <w:sz w:val="24"/>
          <w:szCs w:val="24"/>
        </w:rPr>
      </w:pPr>
      <w:r>
        <w:rPr>
          <w:rFonts w:hint="eastAsia" w:ascii="宋体"/>
          <w:color w:val="auto"/>
          <w:sz w:val="24"/>
          <w:szCs w:val="24"/>
        </w:rPr>
        <w:t>附件6：承包人主要施工管理人员表</w:t>
      </w:r>
    </w:p>
    <w:p>
      <w:pPr>
        <w:pStyle w:val="12"/>
        <w:widowControl/>
        <w:spacing w:line="300" w:lineRule="auto"/>
        <w:jc w:val="left"/>
        <w:rPr>
          <w:rFonts w:ascii="宋体"/>
          <w:color w:val="auto"/>
          <w:sz w:val="24"/>
          <w:szCs w:val="24"/>
        </w:rPr>
      </w:pPr>
      <w:r>
        <w:rPr>
          <w:rFonts w:hint="eastAsia" w:ascii="宋体"/>
          <w:color w:val="auto"/>
          <w:sz w:val="24"/>
          <w:szCs w:val="24"/>
        </w:rPr>
        <w:t>附件7：分包人主要施工管理人员表（如有时）</w:t>
      </w:r>
    </w:p>
    <w:p>
      <w:pPr>
        <w:pStyle w:val="12"/>
        <w:widowControl/>
        <w:spacing w:line="300" w:lineRule="auto"/>
        <w:jc w:val="left"/>
        <w:rPr>
          <w:rFonts w:ascii="宋体"/>
          <w:color w:val="auto"/>
          <w:sz w:val="24"/>
          <w:szCs w:val="24"/>
        </w:rPr>
      </w:pPr>
      <w:r>
        <w:rPr>
          <w:rFonts w:hint="eastAsia" w:ascii="宋体"/>
          <w:color w:val="auto"/>
          <w:sz w:val="24"/>
          <w:szCs w:val="24"/>
        </w:rPr>
        <w:t>附件8：履约保函示范文本</w:t>
      </w:r>
    </w:p>
    <w:p>
      <w:pPr>
        <w:pStyle w:val="12"/>
        <w:widowControl/>
        <w:spacing w:line="300" w:lineRule="auto"/>
        <w:jc w:val="left"/>
        <w:rPr>
          <w:rFonts w:ascii="宋体"/>
          <w:color w:val="auto"/>
          <w:sz w:val="24"/>
          <w:szCs w:val="24"/>
        </w:rPr>
      </w:pPr>
      <w:r>
        <w:rPr>
          <w:rFonts w:hint="eastAsia" w:ascii="宋体"/>
          <w:color w:val="auto"/>
          <w:sz w:val="24"/>
          <w:szCs w:val="24"/>
        </w:rPr>
        <w:t>附件9：支付保函示范文本</w:t>
      </w:r>
    </w:p>
    <w:p>
      <w:pPr>
        <w:pStyle w:val="12"/>
        <w:widowControl/>
        <w:spacing w:line="300" w:lineRule="auto"/>
        <w:jc w:val="left"/>
        <w:rPr>
          <w:rFonts w:ascii="宋体"/>
          <w:color w:val="auto"/>
          <w:sz w:val="24"/>
          <w:szCs w:val="24"/>
        </w:rPr>
      </w:pPr>
      <w:r>
        <w:rPr>
          <w:rFonts w:hint="eastAsia" w:ascii="宋体"/>
          <w:color w:val="auto"/>
          <w:sz w:val="24"/>
          <w:szCs w:val="24"/>
        </w:rPr>
        <w:t>附件10：质量保证金保函</w:t>
      </w:r>
    </w:p>
    <w:p>
      <w:pPr>
        <w:pStyle w:val="12"/>
        <w:widowControl/>
        <w:spacing w:line="300" w:lineRule="auto"/>
        <w:jc w:val="left"/>
        <w:rPr>
          <w:rFonts w:ascii="宋体"/>
          <w:color w:val="auto"/>
          <w:sz w:val="24"/>
          <w:szCs w:val="24"/>
        </w:rPr>
      </w:pPr>
      <w:r>
        <w:rPr>
          <w:rFonts w:hint="eastAsia" w:ascii="宋体"/>
          <w:color w:val="auto"/>
          <w:sz w:val="24"/>
          <w:szCs w:val="24"/>
        </w:rPr>
        <w:t>附件1</w:t>
      </w:r>
      <w:r>
        <w:rPr>
          <w:rFonts w:ascii="宋体"/>
          <w:color w:val="auto"/>
          <w:sz w:val="24"/>
          <w:szCs w:val="24"/>
        </w:rPr>
        <w:t>1</w:t>
      </w:r>
      <w:r>
        <w:rPr>
          <w:rFonts w:hint="eastAsia" w:ascii="宋体"/>
          <w:color w:val="auto"/>
          <w:sz w:val="24"/>
          <w:szCs w:val="24"/>
        </w:rPr>
        <w:t>：福建省工程建设领域农民工工资专用账户资金管理协议</w:t>
      </w:r>
    </w:p>
    <w:p>
      <w:pPr>
        <w:pStyle w:val="12"/>
        <w:widowControl/>
        <w:spacing w:line="300" w:lineRule="auto"/>
        <w:jc w:val="left"/>
        <w:rPr>
          <w:rFonts w:ascii="宋体"/>
          <w:color w:val="auto"/>
          <w:sz w:val="24"/>
          <w:szCs w:val="24"/>
        </w:rPr>
      </w:pPr>
      <w:r>
        <w:rPr>
          <w:rFonts w:hint="eastAsia" w:ascii="宋体"/>
          <w:color w:val="auto"/>
          <w:sz w:val="24"/>
          <w:szCs w:val="24"/>
        </w:rPr>
        <w:t>附件12：安全生产责任协议书（附后）</w:t>
      </w:r>
    </w:p>
    <w:p>
      <w:pPr>
        <w:pStyle w:val="12"/>
        <w:widowControl/>
        <w:spacing w:line="300" w:lineRule="auto"/>
        <w:jc w:val="left"/>
        <w:rPr>
          <w:rFonts w:ascii="宋体"/>
          <w:color w:val="auto"/>
          <w:sz w:val="24"/>
          <w:szCs w:val="24"/>
        </w:rPr>
      </w:pPr>
      <w:r>
        <w:rPr>
          <w:rFonts w:hint="eastAsia" w:ascii="宋体"/>
          <w:color w:val="auto"/>
          <w:sz w:val="24"/>
          <w:szCs w:val="24"/>
        </w:rPr>
        <w:t>附件13：廉政责任书</w:t>
      </w:r>
    </w:p>
    <w:p>
      <w:pPr>
        <w:pStyle w:val="12"/>
        <w:widowControl/>
        <w:spacing w:line="300" w:lineRule="auto"/>
        <w:jc w:val="left"/>
        <w:rPr>
          <w:rFonts w:ascii="宋体"/>
          <w:color w:val="auto"/>
          <w:sz w:val="24"/>
          <w:szCs w:val="24"/>
        </w:rPr>
      </w:pPr>
      <w:r>
        <w:rPr>
          <w:rFonts w:hint="eastAsia" w:ascii="宋体"/>
          <w:color w:val="auto"/>
          <w:sz w:val="24"/>
          <w:szCs w:val="24"/>
        </w:rPr>
        <w:t>附件14：不拖欠农民工工资承诺书</w:t>
      </w:r>
    </w:p>
    <w:p>
      <w:pPr>
        <w:pStyle w:val="12"/>
        <w:widowControl/>
        <w:spacing w:line="300" w:lineRule="auto"/>
        <w:jc w:val="left"/>
        <w:rPr>
          <w:rFonts w:ascii="宋体"/>
          <w:color w:val="auto"/>
          <w:sz w:val="24"/>
          <w:szCs w:val="24"/>
        </w:rPr>
      </w:pPr>
      <w:r>
        <w:rPr>
          <w:rFonts w:hint="eastAsia" w:ascii="宋体"/>
          <w:color w:val="auto"/>
          <w:sz w:val="24"/>
          <w:szCs w:val="24"/>
        </w:rPr>
        <w:t>附件1</w:t>
      </w:r>
      <w:r>
        <w:rPr>
          <w:rFonts w:ascii="宋体"/>
          <w:color w:val="auto"/>
          <w:sz w:val="24"/>
          <w:szCs w:val="24"/>
        </w:rPr>
        <w:t>5</w:t>
      </w:r>
      <w:r>
        <w:rPr>
          <w:rFonts w:hint="eastAsia" w:ascii="宋体"/>
          <w:color w:val="auto"/>
          <w:sz w:val="24"/>
          <w:szCs w:val="24"/>
        </w:rPr>
        <w:t>：承诺函</w:t>
      </w:r>
    </w:p>
    <w:p>
      <w:pPr>
        <w:pStyle w:val="45"/>
        <w:keepNext w:val="0"/>
        <w:keepLines w:val="0"/>
        <w:spacing w:before="120" w:after="0" w:line="300" w:lineRule="auto"/>
        <w:rPr>
          <w:rFonts w:ascii="宋体" w:eastAsia="宋体"/>
          <w:color w:val="auto"/>
        </w:rPr>
      </w:pPr>
    </w:p>
    <w:p>
      <w:pPr>
        <w:pStyle w:val="12"/>
        <w:rPr>
          <w:color w:val="auto"/>
        </w:rPr>
      </w:pPr>
    </w:p>
    <w:p>
      <w:pPr>
        <w:pStyle w:val="10"/>
        <w:rPr>
          <w:color w:val="auto"/>
        </w:rPr>
      </w:pPr>
    </w:p>
    <w:p>
      <w:pPr>
        <w:pStyle w:val="12"/>
        <w:rPr>
          <w:rFonts w:ascii="宋体"/>
          <w:color w:val="auto"/>
        </w:rPr>
      </w:pPr>
    </w:p>
    <w:p>
      <w:pPr>
        <w:pStyle w:val="10"/>
        <w:rPr>
          <w:rFonts w:ascii="宋体"/>
          <w:color w:val="auto"/>
        </w:rPr>
      </w:pPr>
    </w:p>
    <w:p>
      <w:pPr>
        <w:pStyle w:val="23"/>
        <w:keepNext w:val="0"/>
        <w:keepLines w:val="0"/>
        <w:adjustRightInd w:val="0"/>
        <w:snapToGrid w:val="0"/>
        <w:rPr>
          <w:color w:val="auto"/>
        </w:rPr>
      </w:pPr>
    </w:p>
    <w:p>
      <w:pPr>
        <w:pStyle w:val="23"/>
        <w:keepNext w:val="0"/>
        <w:keepLines w:val="0"/>
        <w:adjustRightInd w:val="0"/>
        <w:snapToGrid w:val="0"/>
        <w:rPr>
          <w:color w:val="auto"/>
        </w:rPr>
      </w:pPr>
    </w:p>
    <w:p>
      <w:pPr>
        <w:pStyle w:val="23"/>
        <w:keepNext w:val="0"/>
        <w:keepLines w:val="0"/>
        <w:adjustRightInd w:val="0"/>
        <w:snapToGrid w:val="0"/>
        <w:rPr>
          <w:color w:val="auto"/>
        </w:rPr>
      </w:pPr>
    </w:p>
    <w:p>
      <w:pPr>
        <w:pStyle w:val="23"/>
        <w:keepNext w:val="0"/>
        <w:keepLines w:val="0"/>
        <w:adjustRightInd w:val="0"/>
        <w:snapToGrid w:val="0"/>
        <w:rPr>
          <w:color w:val="auto"/>
        </w:rPr>
      </w:pPr>
    </w:p>
    <w:p>
      <w:pPr>
        <w:pStyle w:val="23"/>
        <w:keepNext w:val="0"/>
        <w:keepLines w:val="0"/>
        <w:adjustRightInd w:val="0"/>
        <w:snapToGrid w:val="0"/>
        <w:rPr>
          <w:color w:val="auto"/>
        </w:rPr>
      </w:pPr>
    </w:p>
    <w:p>
      <w:pPr>
        <w:pStyle w:val="23"/>
        <w:keepNext w:val="0"/>
        <w:keepLines w:val="0"/>
        <w:adjustRightInd w:val="0"/>
        <w:snapToGrid w:val="0"/>
        <w:rPr>
          <w:color w:val="auto"/>
        </w:rPr>
      </w:pPr>
    </w:p>
    <w:p>
      <w:pPr>
        <w:pStyle w:val="23"/>
        <w:rPr>
          <w:color w:val="auto"/>
        </w:rPr>
      </w:pPr>
    </w:p>
    <w:p>
      <w:pPr>
        <w:pStyle w:val="45"/>
        <w:keepNext w:val="0"/>
        <w:keepLines w:val="0"/>
        <w:spacing w:before="120" w:after="0" w:line="300" w:lineRule="auto"/>
        <w:rPr>
          <w:rFonts w:ascii="宋体" w:eastAsia="宋体"/>
          <w:color w:val="auto"/>
        </w:rPr>
      </w:pPr>
      <w:r>
        <w:rPr>
          <w:rFonts w:hint="eastAsia" w:ascii="宋体" w:eastAsia="宋体"/>
          <w:color w:val="auto"/>
        </w:rPr>
        <w:t xml:space="preserve">附件3： </w:t>
      </w:r>
    </w:p>
    <w:p>
      <w:pPr>
        <w:pStyle w:val="12"/>
        <w:spacing w:before="156" w:beforeLines="50" w:after="156" w:afterLines="50" w:line="300" w:lineRule="auto"/>
        <w:jc w:val="center"/>
        <w:rPr>
          <w:rFonts w:ascii="宋体"/>
          <w:b/>
          <w:color w:val="auto"/>
          <w:sz w:val="30"/>
          <w:szCs w:val="30"/>
        </w:rPr>
      </w:pPr>
      <w:r>
        <w:rPr>
          <w:rFonts w:hint="eastAsia" w:ascii="宋体"/>
          <w:b/>
          <w:color w:val="auto"/>
          <w:sz w:val="30"/>
          <w:szCs w:val="30"/>
        </w:rPr>
        <w:t>工程质量保修书</w:t>
      </w:r>
    </w:p>
    <w:p>
      <w:pPr>
        <w:pStyle w:val="12"/>
        <w:spacing w:line="300" w:lineRule="auto"/>
        <w:ind w:firstLine="480" w:firstLineChars="200"/>
        <w:rPr>
          <w:rFonts w:ascii="宋体"/>
          <w:color w:val="auto"/>
          <w:sz w:val="24"/>
          <w:szCs w:val="24"/>
        </w:rPr>
      </w:pPr>
      <w:r>
        <w:rPr>
          <w:rFonts w:hint="eastAsia" w:ascii="宋体"/>
          <w:color w:val="auto"/>
          <w:sz w:val="24"/>
          <w:szCs w:val="24"/>
        </w:rPr>
        <w:t>发包人（全称）：</w:t>
      </w:r>
      <w:r>
        <w:rPr>
          <w:rFonts w:hint="eastAsia" w:ascii="宋体"/>
          <w:color w:val="auto"/>
          <w:sz w:val="24"/>
          <w:szCs w:val="24"/>
          <w:u w:val="single"/>
        </w:rPr>
        <w:t xml:space="preserve">                                </w:t>
      </w:r>
      <w:r>
        <w:rPr>
          <w:rFonts w:hint="eastAsia" w:ascii="宋体"/>
          <w:color w:val="auto"/>
          <w:sz w:val="24"/>
          <w:szCs w:val="24"/>
        </w:rPr>
        <w:t xml:space="preserve"> </w:t>
      </w:r>
    </w:p>
    <w:p>
      <w:pPr>
        <w:pStyle w:val="12"/>
        <w:spacing w:line="300" w:lineRule="auto"/>
        <w:rPr>
          <w:rFonts w:ascii="宋体"/>
          <w:color w:val="auto"/>
          <w:sz w:val="24"/>
          <w:szCs w:val="24"/>
        </w:rPr>
      </w:pPr>
      <w:r>
        <w:rPr>
          <w:rFonts w:hint="eastAsia" w:ascii="宋体"/>
          <w:color w:val="auto"/>
          <w:sz w:val="24"/>
          <w:szCs w:val="24"/>
        </w:rPr>
        <w:t>　　承包人（全称）：</w:t>
      </w:r>
      <w:r>
        <w:rPr>
          <w:rFonts w:hint="eastAsia" w:ascii="宋体"/>
          <w:color w:val="auto"/>
          <w:sz w:val="24"/>
          <w:szCs w:val="24"/>
          <w:u w:val="single"/>
        </w:rPr>
        <w:t xml:space="preserve">                                </w:t>
      </w:r>
      <w:r>
        <w:rPr>
          <w:rFonts w:hint="eastAsia" w:ascii="宋体"/>
          <w:color w:val="auto"/>
          <w:sz w:val="24"/>
          <w:szCs w:val="24"/>
        </w:rPr>
        <w:t xml:space="preserve"> </w:t>
      </w:r>
    </w:p>
    <w:p>
      <w:pPr>
        <w:pStyle w:val="12"/>
        <w:spacing w:line="300" w:lineRule="auto"/>
        <w:rPr>
          <w:rFonts w:ascii="宋体"/>
          <w:color w:val="auto"/>
          <w:sz w:val="24"/>
          <w:szCs w:val="24"/>
        </w:rPr>
      </w:pPr>
    </w:p>
    <w:p>
      <w:pPr>
        <w:pStyle w:val="12"/>
        <w:spacing w:line="300" w:lineRule="auto"/>
        <w:rPr>
          <w:rFonts w:ascii="宋体"/>
          <w:color w:val="auto"/>
          <w:sz w:val="24"/>
          <w:szCs w:val="24"/>
        </w:rPr>
      </w:pPr>
      <w:r>
        <w:rPr>
          <w:rFonts w:hint="eastAsia" w:ascii="宋体"/>
          <w:color w:val="auto"/>
          <w:sz w:val="24"/>
          <w:szCs w:val="24"/>
        </w:rPr>
        <w:t>　　发包人和承包人根据《中华人民共和国建筑法》和《建设工程质量管理条例》，经协商一致就</w:t>
      </w:r>
      <w:r>
        <w:rPr>
          <w:rFonts w:hint="eastAsia" w:ascii="宋体"/>
          <w:color w:val="auto"/>
          <w:sz w:val="24"/>
          <w:szCs w:val="24"/>
          <w:u w:val="single"/>
        </w:rPr>
        <w:t xml:space="preserve">                     </w:t>
      </w:r>
      <w:r>
        <w:rPr>
          <w:rFonts w:hint="eastAsia" w:ascii="宋体"/>
          <w:color w:val="auto"/>
          <w:sz w:val="24"/>
          <w:szCs w:val="24"/>
        </w:rPr>
        <w:t>（工程全称）签订工程质量保修书。</w:t>
      </w:r>
    </w:p>
    <w:p>
      <w:pPr>
        <w:pStyle w:val="12"/>
        <w:spacing w:line="300" w:lineRule="auto"/>
        <w:rPr>
          <w:rFonts w:ascii="宋体"/>
          <w:color w:val="auto"/>
          <w:sz w:val="24"/>
          <w:szCs w:val="24"/>
        </w:rPr>
      </w:pPr>
      <w:r>
        <w:rPr>
          <w:rFonts w:hint="eastAsia" w:ascii="宋体"/>
          <w:color w:val="auto"/>
          <w:sz w:val="24"/>
          <w:szCs w:val="24"/>
        </w:rPr>
        <w:t>　　一、工程质量保修范围和内容</w:t>
      </w:r>
    </w:p>
    <w:p>
      <w:pPr>
        <w:pStyle w:val="38"/>
        <w:topLinePunct/>
        <w:spacing w:line="300" w:lineRule="auto"/>
        <w:rPr>
          <w:rFonts w:ascii="宋体"/>
          <w:color w:val="auto"/>
          <w:sz w:val="24"/>
          <w:szCs w:val="24"/>
        </w:rPr>
      </w:pPr>
      <w:r>
        <w:rPr>
          <w:rFonts w:hint="eastAsia" w:ascii="宋体"/>
          <w:color w:val="auto"/>
          <w:sz w:val="24"/>
          <w:szCs w:val="24"/>
        </w:rPr>
        <w:t>　　承包人在质量保修期内，按照有关法律规定和合同约定，承担工程质量保修责任。</w:t>
      </w:r>
    </w:p>
    <w:p>
      <w:pPr>
        <w:pStyle w:val="12"/>
        <w:spacing w:line="300" w:lineRule="auto"/>
        <w:rPr>
          <w:rFonts w:ascii="宋体"/>
          <w:color w:val="auto"/>
          <w:sz w:val="24"/>
          <w:szCs w:val="24"/>
        </w:rPr>
      </w:pPr>
      <w:r>
        <w:rPr>
          <w:rFonts w:hint="eastAsia" w:ascii="宋体"/>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auto"/>
          <w:sz w:val="24"/>
          <w:szCs w:val="24"/>
          <w:u w:val="single"/>
        </w:rPr>
        <w:t>承包范围内的全部工程内容</w:t>
      </w:r>
      <w:r>
        <w:rPr>
          <w:rFonts w:hint="eastAsia" w:ascii="宋体"/>
          <w:color w:val="auto"/>
          <w:sz w:val="24"/>
          <w:szCs w:val="24"/>
        </w:rPr>
        <w:t>。</w:t>
      </w:r>
    </w:p>
    <w:p>
      <w:pPr>
        <w:pStyle w:val="12"/>
        <w:spacing w:line="300" w:lineRule="auto"/>
        <w:rPr>
          <w:rFonts w:ascii="宋体"/>
          <w:color w:val="auto"/>
          <w:sz w:val="24"/>
          <w:szCs w:val="24"/>
        </w:rPr>
      </w:pPr>
      <w:r>
        <w:rPr>
          <w:rFonts w:hint="eastAsia" w:ascii="宋体"/>
          <w:b/>
          <w:color w:val="auto"/>
          <w:sz w:val="24"/>
          <w:szCs w:val="24"/>
        </w:rPr>
        <w:t>　　</w:t>
      </w:r>
      <w:r>
        <w:rPr>
          <w:rFonts w:hint="eastAsia" w:ascii="宋体"/>
          <w:color w:val="auto"/>
          <w:sz w:val="24"/>
          <w:szCs w:val="24"/>
        </w:rPr>
        <w:t>二、质量保修期</w:t>
      </w:r>
    </w:p>
    <w:p>
      <w:pPr>
        <w:pStyle w:val="12"/>
        <w:spacing w:line="300" w:lineRule="auto"/>
        <w:ind w:firstLine="480" w:firstLineChars="200"/>
        <w:rPr>
          <w:rFonts w:ascii="宋体"/>
          <w:color w:val="auto"/>
          <w:sz w:val="24"/>
          <w:szCs w:val="24"/>
        </w:rPr>
      </w:pPr>
      <w:r>
        <w:rPr>
          <w:rFonts w:hint="eastAsia" w:ascii="宋体"/>
          <w:color w:val="auto"/>
          <w:sz w:val="24"/>
          <w:szCs w:val="24"/>
        </w:rPr>
        <w:t>根据《建设工程质量管理条例》及有关规定，工程的质量保修期如下：</w:t>
      </w:r>
    </w:p>
    <w:p>
      <w:pPr>
        <w:pStyle w:val="12"/>
        <w:spacing w:line="300" w:lineRule="auto"/>
        <w:ind w:firstLine="480" w:firstLineChars="200"/>
        <w:rPr>
          <w:rFonts w:ascii="宋体"/>
          <w:color w:val="auto"/>
          <w:sz w:val="24"/>
          <w:szCs w:val="24"/>
        </w:rPr>
      </w:pPr>
      <w:r>
        <w:rPr>
          <w:rFonts w:hint="eastAsia" w:ascii="宋体"/>
          <w:color w:val="auto"/>
          <w:sz w:val="24"/>
          <w:szCs w:val="24"/>
        </w:rPr>
        <w:t>1．地基基础工程和主体结构工程为设计文件规定的工程合理使用年限；</w:t>
      </w:r>
    </w:p>
    <w:p>
      <w:pPr>
        <w:pStyle w:val="12"/>
        <w:spacing w:line="300" w:lineRule="auto"/>
        <w:ind w:firstLine="480" w:firstLineChars="200"/>
        <w:rPr>
          <w:rFonts w:ascii="宋体"/>
          <w:color w:val="auto"/>
          <w:sz w:val="24"/>
          <w:szCs w:val="24"/>
        </w:rPr>
      </w:pPr>
      <w:r>
        <w:rPr>
          <w:rFonts w:hint="eastAsia" w:ascii="宋体"/>
          <w:color w:val="auto"/>
          <w:sz w:val="24"/>
          <w:szCs w:val="24"/>
        </w:rPr>
        <w:t>2．屋面防水工程、有防水要求的卫生间、房间和外墙面的防渗为</w:t>
      </w:r>
      <w:r>
        <w:rPr>
          <w:rFonts w:hint="eastAsia" w:ascii="宋体"/>
          <w:color w:val="auto"/>
          <w:sz w:val="24"/>
          <w:szCs w:val="24"/>
          <w:u w:val="single"/>
        </w:rPr>
        <w:t xml:space="preserve">    5    </w:t>
      </w:r>
      <w:r>
        <w:rPr>
          <w:rFonts w:hint="eastAsia" w:ascii="宋体"/>
          <w:color w:val="auto"/>
          <w:sz w:val="24"/>
          <w:szCs w:val="24"/>
        </w:rPr>
        <w:t>年；</w:t>
      </w:r>
    </w:p>
    <w:p>
      <w:pPr>
        <w:pStyle w:val="12"/>
        <w:spacing w:line="300" w:lineRule="auto"/>
        <w:ind w:left="420" w:leftChars="200" w:firstLine="120" w:firstLineChars="50"/>
        <w:rPr>
          <w:rFonts w:ascii="宋体"/>
          <w:color w:val="auto"/>
          <w:sz w:val="24"/>
          <w:szCs w:val="24"/>
        </w:rPr>
      </w:pPr>
      <w:r>
        <w:rPr>
          <w:rFonts w:hint="eastAsia" w:ascii="宋体"/>
          <w:color w:val="auto"/>
          <w:sz w:val="24"/>
          <w:szCs w:val="24"/>
        </w:rPr>
        <w:t>3．装修工程为</w:t>
      </w:r>
      <w:r>
        <w:rPr>
          <w:rFonts w:hint="eastAsia" w:ascii="宋体"/>
          <w:color w:val="auto"/>
          <w:sz w:val="24"/>
          <w:szCs w:val="24"/>
          <w:u w:val="single"/>
        </w:rPr>
        <w:t xml:space="preserve">     2    </w:t>
      </w:r>
      <w:r>
        <w:rPr>
          <w:rFonts w:hint="eastAsia" w:ascii="宋体"/>
          <w:color w:val="auto"/>
          <w:sz w:val="24"/>
          <w:szCs w:val="24"/>
        </w:rPr>
        <w:t>年；</w:t>
      </w:r>
    </w:p>
    <w:p>
      <w:pPr>
        <w:pStyle w:val="12"/>
        <w:spacing w:line="300" w:lineRule="auto"/>
        <w:ind w:left="420" w:leftChars="200" w:firstLine="120" w:firstLineChars="50"/>
        <w:rPr>
          <w:rFonts w:ascii="宋体"/>
          <w:color w:val="auto"/>
          <w:sz w:val="24"/>
          <w:szCs w:val="24"/>
        </w:rPr>
      </w:pPr>
      <w:r>
        <w:rPr>
          <w:rFonts w:hint="eastAsia" w:ascii="宋体"/>
          <w:color w:val="auto"/>
          <w:sz w:val="24"/>
          <w:szCs w:val="24"/>
        </w:rPr>
        <w:t>4．电气管线、给排水管道、设备安装工程为</w:t>
      </w:r>
      <w:r>
        <w:rPr>
          <w:rFonts w:hint="eastAsia" w:ascii="宋体"/>
          <w:color w:val="auto"/>
          <w:sz w:val="24"/>
          <w:szCs w:val="24"/>
          <w:u w:val="single"/>
        </w:rPr>
        <w:t xml:space="preserve">    2     </w:t>
      </w:r>
      <w:r>
        <w:rPr>
          <w:rFonts w:hint="eastAsia" w:ascii="宋体"/>
          <w:color w:val="auto"/>
          <w:sz w:val="24"/>
          <w:szCs w:val="24"/>
        </w:rPr>
        <w:t>年；</w:t>
      </w:r>
    </w:p>
    <w:p>
      <w:pPr>
        <w:pStyle w:val="12"/>
        <w:spacing w:line="300" w:lineRule="auto"/>
        <w:ind w:left="420" w:leftChars="200" w:firstLine="120" w:firstLineChars="50"/>
        <w:rPr>
          <w:rFonts w:ascii="宋体"/>
          <w:color w:val="auto"/>
          <w:sz w:val="24"/>
          <w:szCs w:val="24"/>
        </w:rPr>
      </w:pPr>
      <w:r>
        <w:rPr>
          <w:rFonts w:hint="eastAsia" w:ascii="宋体"/>
          <w:color w:val="auto"/>
          <w:sz w:val="24"/>
          <w:szCs w:val="24"/>
        </w:rPr>
        <w:t>5．供热与供冷系统为</w:t>
      </w:r>
      <w:r>
        <w:rPr>
          <w:rFonts w:hint="eastAsia" w:ascii="宋体"/>
          <w:color w:val="auto"/>
          <w:sz w:val="24"/>
          <w:szCs w:val="24"/>
          <w:u w:val="single"/>
        </w:rPr>
        <w:t xml:space="preserve">     2    </w:t>
      </w:r>
      <w:r>
        <w:rPr>
          <w:rFonts w:hint="eastAsia" w:ascii="宋体"/>
          <w:color w:val="auto"/>
          <w:sz w:val="24"/>
          <w:szCs w:val="24"/>
        </w:rPr>
        <w:t>个采暖期、供冷期；</w:t>
      </w:r>
    </w:p>
    <w:p>
      <w:pPr>
        <w:pStyle w:val="12"/>
        <w:spacing w:line="300" w:lineRule="auto"/>
        <w:ind w:left="420" w:leftChars="200" w:firstLine="120" w:firstLineChars="50"/>
        <w:rPr>
          <w:rFonts w:ascii="宋体"/>
          <w:color w:val="auto"/>
          <w:sz w:val="24"/>
          <w:szCs w:val="24"/>
        </w:rPr>
      </w:pPr>
      <w:r>
        <w:rPr>
          <w:rFonts w:hint="eastAsia" w:ascii="宋体"/>
          <w:color w:val="auto"/>
          <w:sz w:val="24"/>
          <w:szCs w:val="24"/>
        </w:rPr>
        <w:t>6．住宅小区内的给排水设施、道路等配套工程为</w:t>
      </w:r>
      <w:r>
        <w:rPr>
          <w:rFonts w:hint="eastAsia" w:ascii="宋体"/>
          <w:color w:val="auto"/>
          <w:sz w:val="24"/>
          <w:szCs w:val="24"/>
          <w:u w:val="single"/>
        </w:rPr>
        <w:t xml:space="preserve">    2     </w:t>
      </w:r>
      <w:r>
        <w:rPr>
          <w:rFonts w:hint="eastAsia" w:ascii="宋体"/>
          <w:color w:val="auto"/>
          <w:sz w:val="24"/>
          <w:szCs w:val="24"/>
        </w:rPr>
        <w:t>年；</w:t>
      </w:r>
    </w:p>
    <w:p>
      <w:pPr>
        <w:pStyle w:val="15"/>
        <w:wordWrap w:val="0"/>
        <w:topLinePunct/>
        <w:spacing w:line="300" w:lineRule="auto"/>
        <w:ind w:firstLine="480" w:firstLineChars="200"/>
        <w:rPr>
          <w:rFonts w:ascii="宋体"/>
          <w:color w:val="auto"/>
          <w:sz w:val="24"/>
          <w:szCs w:val="24"/>
          <w:u w:val="single"/>
        </w:rPr>
      </w:pPr>
      <w:r>
        <w:rPr>
          <w:rFonts w:hint="eastAsia" w:ascii="宋体"/>
          <w:color w:val="auto"/>
          <w:sz w:val="24"/>
          <w:szCs w:val="24"/>
        </w:rPr>
        <w:t>7．其他项目保修期限约定如下：</w:t>
      </w:r>
      <w:r>
        <w:rPr>
          <w:rFonts w:hint="eastAsia" w:ascii="宋体"/>
          <w:color w:val="auto"/>
          <w:sz w:val="24"/>
          <w:szCs w:val="24"/>
          <w:u w:val="single"/>
        </w:rPr>
        <w:t>其他项目为2年，其中绿化养护期限为12 个月，从工程竣工验收合格之日起算。</w:t>
      </w:r>
    </w:p>
    <w:p>
      <w:pPr>
        <w:pStyle w:val="12"/>
        <w:spacing w:line="300" w:lineRule="auto"/>
        <w:rPr>
          <w:rFonts w:ascii="宋体"/>
          <w:color w:val="auto"/>
          <w:sz w:val="24"/>
          <w:szCs w:val="24"/>
        </w:rPr>
      </w:pPr>
      <w:r>
        <w:rPr>
          <w:rFonts w:hint="eastAsia" w:ascii="宋体"/>
          <w:color w:val="auto"/>
          <w:sz w:val="24"/>
          <w:szCs w:val="24"/>
        </w:rPr>
        <w:t>　　质量保修期自工程竣工验收合格之日起计算。</w:t>
      </w:r>
    </w:p>
    <w:p>
      <w:pPr>
        <w:pStyle w:val="12"/>
        <w:spacing w:line="300" w:lineRule="auto"/>
        <w:ind w:firstLine="480" w:firstLineChars="200"/>
        <w:rPr>
          <w:rFonts w:ascii="宋体"/>
          <w:color w:val="auto"/>
          <w:sz w:val="24"/>
          <w:szCs w:val="24"/>
        </w:rPr>
      </w:pPr>
      <w:r>
        <w:rPr>
          <w:rFonts w:hint="eastAsia" w:ascii="宋体"/>
          <w:color w:val="auto"/>
          <w:sz w:val="24"/>
          <w:szCs w:val="24"/>
        </w:rPr>
        <w:t>三、缺陷责任期</w:t>
      </w:r>
    </w:p>
    <w:p>
      <w:pPr>
        <w:pStyle w:val="12"/>
        <w:spacing w:line="300" w:lineRule="auto"/>
        <w:ind w:firstLine="480" w:firstLineChars="200"/>
        <w:rPr>
          <w:rFonts w:ascii="宋体"/>
          <w:color w:val="auto"/>
          <w:sz w:val="24"/>
          <w:szCs w:val="24"/>
        </w:rPr>
      </w:pPr>
      <w:r>
        <w:rPr>
          <w:rFonts w:hint="eastAsia" w:ascii="宋体"/>
          <w:color w:val="auto"/>
          <w:sz w:val="24"/>
          <w:szCs w:val="24"/>
        </w:rPr>
        <w:t>工程缺陷责任期为</w:t>
      </w:r>
      <w:r>
        <w:rPr>
          <w:rFonts w:hint="eastAsia" w:ascii="宋体"/>
          <w:color w:val="auto"/>
          <w:sz w:val="24"/>
          <w:szCs w:val="24"/>
          <w:u w:val="single"/>
        </w:rPr>
        <w:t xml:space="preserve">     24    </w:t>
      </w:r>
      <w:r>
        <w:rPr>
          <w:rFonts w:hint="eastAsia" w:ascii="宋体"/>
          <w:color w:val="auto"/>
          <w:sz w:val="24"/>
          <w:szCs w:val="24"/>
        </w:rPr>
        <w:t>个月，缺陷责任期自工程通过竣工验收之日起计算。单位工程先于全部工程进行验收，单位工程缺陷责任期自单位工程验收合格之日起算。</w:t>
      </w:r>
    </w:p>
    <w:p>
      <w:pPr>
        <w:pStyle w:val="12"/>
        <w:spacing w:line="300" w:lineRule="auto"/>
        <w:ind w:firstLine="480" w:firstLineChars="200"/>
        <w:rPr>
          <w:rFonts w:ascii="宋体"/>
          <w:color w:val="auto"/>
          <w:sz w:val="24"/>
          <w:szCs w:val="24"/>
        </w:rPr>
      </w:pPr>
      <w:r>
        <w:rPr>
          <w:rFonts w:hint="eastAsia" w:ascii="宋体"/>
          <w:color w:val="auto"/>
          <w:sz w:val="24"/>
          <w:szCs w:val="24"/>
        </w:rPr>
        <w:t>缺陷责任期终止后，发包人应退还剩余的质量保证金。</w:t>
      </w:r>
    </w:p>
    <w:p>
      <w:pPr>
        <w:pStyle w:val="12"/>
        <w:spacing w:line="300" w:lineRule="auto"/>
        <w:rPr>
          <w:rFonts w:ascii="宋体"/>
          <w:color w:val="auto"/>
          <w:sz w:val="24"/>
          <w:szCs w:val="24"/>
        </w:rPr>
      </w:pPr>
      <w:r>
        <w:rPr>
          <w:rFonts w:hint="eastAsia" w:ascii="宋体"/>
          <w:color w:val="auto"/>
          <w:sz w:val="24"/>
          <w:szCs w:val="24"/>
        </w:rPr>
        <w:t xml:space="preserve">    四、质量保修责任</w:t>
      </w:r>
    </w:p>
    <w:p>
      <w:pPr>
        <w:pStyle w:val="12"/>
        <w:spacing w:line="300" w:lineRule="auto"/>
        <w:ind w:left="105" w:leftChars="50" w:firstLine="491" w:firstLineChars="205"/>
        <w:rPr>
          <w:rFonts w:ascii="宋体"/>
          <w:color w:val="auto"/>
          <w:sz w:val="24"/>
          <w:szCs w:val="24"/>
        </w:rPr>
      </w:pPr>
      <w:r>
        <w:rPr>
          <w:rFonts w:hint="eastAsia" w:ascii="宋体"/>
          <w:color w:val="auto"/>
          <w:sz w:val="24"/>
          <w:szCs w:val="24"/>
        </w:rPr>
        <w:t>1．</w:t>
      </w:r>
      <w:r>
        <w:rPr>
          <w:color w:val="auto"/>
          <w:sz w:val="24"/>
          <w:szCs w:val="24"/>
        </w:rPr>
        <w:t>属于保修范围、内容的项目，承包人应当在接到保修通知之日起24小时内派人到达现场</w:t>
      </w:r>
      <w:r>
        <w:rPr>
          <w:rFonts w:hint="eastAsia"/>
          <w:color w:val="auto"/>
          <w:sz w:val="24"/>
          <w:szCs w:val="24"/>
        </w:rPr>
        <w:t>查看</w:t>
      </w:r>
      <w:r>
        <w:rPr>
          <w:color w:val="auto"/>
          <w:sz w:val="24"/>
          <w:szCs w:val="24"/>
        </w:rPr>
        <w:t>，</w:t>
      </w:r>
      <w:r>
        <w:rPr>
          <w:rFonts w:hint="eastAsia"/>
          <w:color w:val="auto"/>
          <w:sz w:val="24"/>
          <w:szCs w:val="24"/>
        </w:rPr>
        <w:t>并在2</w:t>
      </w:r>
      <w:r>
        <w:rPr>
          <w:color w:val="auto"/>
          <w:sz w:val="24"/>
          <w:szCs w:val="24"/>
        </w:rPr>
        <w:t>天内</w:t>
      </w:r>
      <w:r>
        <w:rPr>
          <w:rFonts w:hint="eastAsia"/>
          <w:color w:val="auto"/>
          <w:sz w:val="24"/>
          <w:szCs w:val="24"/>
        </w:rPr>
        <w:t>派人保修</w:t>
      </w:r>
      <w:r>
        <w:rPr>
          <w:color w:val="auto"/>
          <w:sz w:val="24"/>
          <w:szCs w:val="24"/>
        </w:rPr>
        <w:t>。承包人不在约定期限内派人保修的，发包人可以委托他人修理。</w:t>
      </w:r>
      <w:r>
        <w:rPr>
          <w:rFonts w:hint="eastAsia"/>
          <w:color w:val="auto"/>
          <w:sz w:val="24"/>
          <w:szCs w:val="24"/>
        </w:rPr>
        <w:t>维护费用由承包人负担，由发包人从质量保证金中扣除，不足部分有权向承包人追偿。</w:t>
      </w:r>
    </w:p>
    <w:p>
      <w:pPr>
        <w:pStyle w:val="12"/>
        <w:spacing w:line="300" w:lineRule="auto"/>
        <w:ind w:left="105" w:leftChars="50" w:firstLine="491" w:firstLineChars="205"/>
        <w:rPr>
          <w:rFonts w:ascii="宋体"/>
          <w:color w:val="auto"/>
          <w:sz w:val="24"/>
          <w:szCs w:val="24"/>
        </w:rPr>
      </w:pPr>
      <w:r>
        <w:rPr>
          <w:rFonts w:hint="eastAsia" w:ascii="宋体"/>
          <w:color w:val="auto"/>
          <w:sz w:val="24"/>
          <w:szCs w:val="24"/>
        </w:rPr>
        <w:t>2．发生紧急事故需抢修的，承包人在接到事故通知后，应当立即到达事故现场抢修。</w:t>
      </w:r>
    </w:p>
    <w:p>
      <w:pPr>
        <w:pStyle w:val="12"/>
        <w:spacing w:line="300" w:lineRule="auto"/>
        <w:ind w:left="105" w:leftChars="50" w:firstLine="491" w:firstLineChars="205"/>
        <w:rPr>
          <w:rFonts w:ascii="宋体"/>
          <w:color w:val="auto"/>
          <w:sz w:val="24"/>
          <w:szCs w:val="24"/>
        </w:rPr>
      </w:pPr>
      <w:r>
        <w:rPr>
          <w:rFonts w:hint="eastAsia" w:ascii="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2"/>
        <w:spacing w:line="300" w:lineRule="auto"/>
        <w:ind w:left="420" w:leftChars="200" w:firstLine="120" w:firstLineChars="50"/>
        <w:rPr>
          <w:rFonts w:ascii="宋体"/>
          <w:color w:val="auto"/>
          <w:sz w:val="24"/>
          <w:szCs w:val="24"/>
        </w:rPr>
      </w:pPr>
      <w:r>
        <w:rPr>
          <w:rFonts w:hint="eastAsia" w:ascii="宋体"/>
          <w:color w:val="auto"/>
          <w:sz w:val="24"/>
          <w:szCs w:val="24"/>
        </w:rPr>
        <w:t>4．质量保修完成后，由发包人组织验收。</w:t>
      </w:r>
    </w:p>
    <w:p>
      <w:pPr>
        <w:pStyle w:val="12"/>
        <w:spacing w:line="300" w:lineRule="auto"/>
        <w:rPr>
          <w:rFonts w:ascii="宋体"/>
          <w:color w:val="auto"/>
          <w:sz w:val="24"/>
          <w:szCs w:val="24"/>
        </w:rPr>
      </w:pPr>
      <w:r>
        <w:rPr>
          <w:rFonts w:hint="eastAsia" w:ascii="宋体"/>
          <w:color w:val="auto"/>
          <w:sz w:val="24"/>
          <w:szCs w:val="24"/>
        </w:rPr>
        <w:t>　　五、保修费用</w:t>
      </w:r>
    </w:p>
    <w:p>
      <w:pPr>
        <w:pStyle w:val="12"/>
        <w:spacing w:line="300" w:lineRule="auto"/>
        <w:rPr>
          <w:rFonts w:ascii="宋体"/>
          <w:color w:val="auto"/>
          <w:sz w:val="24"/>
          <w:szCs w:val="24"/>
        </w:rPr>
      </w:pPr>
      <w:r>
        <w:rPr>
          <w:rFonts w:hint="eastAsia" w:ascii="宋体"/>
          <w:color w:val="auto"/>
          <w:sz w:val="24"/>
          <w:szCs w:val="24"/>
        </w:rPr>
        <w:t>　　保修费用由造成质量缺陷的责任方承担。</w:t>
      </w:r>
    </w:p>
    <w:p>
      <w:pPr>
        <w:pStyle w:val="12"/>
        <w:spacing w:line="300" w:lineRule="auto"/>
        <w:ind w:firstLine="480" w:firstLineChars="200"/>
        <w:jc w:val="left"/>
        <w:rPr>
          <w:rFonts w:ascii="宋体"/>
          <w:color w:val="auto"/>
          <w:sz w:val="24"/>
          <w:szCs w:val="24"/>
        </w:rPr>
      </w:pPr>
      <w:r>
        <w:rPr>
          <w:rFonts w:hint="eastAsia" w:ascii="宋体"/>
          <w:color w:val="auto"/>
          <w:sz w:val="24"/>
          <w:szCs w:val="24"/>
        </w:rPr>
        <w:t>六、双方约定的其他工程质量保修事项：</w:t>
      </w:r>
      <w:r>
        <w:rPr>
          <w:rFonts w:hint="eastAsia" w:ascii="宋体"/>
          <w:color w:val="auto"/>
          <w:sz w:val="24"/>
          <w:szCs w:val="24"/>
          <w:u w:val="single"/>
        </w:rPr>
        <w:t xml:space="preserve"> </w:t>
      </w:r>
      <w:r>
        <w:rPr>
          <w:rFonts w:ascii="宋体" w:hAnsi="宋体"/>
          <w:color w:val="auto"/>
          <w:sz w:val="24"/>
          <w:szCs w:val="24"/>
          <w:u w:val="single"/>
        </w:rPr>
        <w:t>承包人在提交竣工验收报告时应向发包人提交质量保修书，保修期及保修责任按建设部80号令及相关规定执行。在保修期间内如承包人未能按合同约定按时做好保修而使发包人自行组织返修的，发生的返修费用从</w:t>
      </w:r>
      <w:r>
        <w:rPr>
          <w:rFonts w:hint="eastAsia" w:ascii="宋体" w:hAnsi="宋体"/>
          <w:color w:val="auto"/>
          <w:sz w:val="24"/>
          <w:szCs w:val="24"/>
          <w:u w:val="single"/>
        </w:rPr>
        <w:t>质量保证金</w:t>
      </w:r>
      <w:r>
        <w:rPr>
          <w:rFonts w:ascii="宋体" w:hAnsi="宋体"/>
          <w:color w:val="auto"/>
          <w:sz w:val="24"/>
          <w:szCs w:val="24"/>
          <w:u w:val="single"/>
        </w:rPr>
        <w:t>中扣除。如未出现防水防渗以及其他比较严重的保修问题时</w:t>
      </w:r>
      <w:r>
        <w:rPr>
          <w:rFonts w:hint="eastAsia" w:ascii="宋体" w:hAnsi="宋体"/>
          <w:color w:val="auto"/>
          <w:sz w:val="24"/>
          <w:szCs w:val="24"/>
          <w:u w:val="single"/>
        </w:rPr>
        <w:t>，质量保证金在工程竣工验收合格满二年后28日历天内返还质量保证金的100%；以上质量保证金返还额均需扣减维修不及时的违约金（包括但不限于维修引起的相关修复、赔偿等相关费用），且质量保证金不计利息</w:t>
      </w:r>
      <w:r>
        <w:rPr>
          <w:rFonts w:ascii="宋体" w:hAnsi="宋体"/>
          <w:color w:val="auto"/>
          <w:sz w:val="24"/>
          <w:szCs w:val="24"/>
          <w:u w:val="single"/>
        </w:rPr>
        <w:t>。若出现保修问题，保修期从保修问题整改后经发包人验收合格之日起开始计算</w:t>
      </w:r>
      <w:r>
        <w:rPr>
          <w:rFonts w:hint="eastAsia" w:ascii="宋体"/>
          <w:color w:val="auto"/>
          <w:sz w:val="24"/>
          <w:szCs w:val="24"/>
          <w:u w:val="single"/>
        </w:rPr>
        <w:t xml:space="preserve"> </w:t>
      </w:r>
      <w:r>
        <w:rPr>
          <w:rFonts w:hint="eastAsia" w:ascii="宋体"/>
          <w:color w:val="auto"/>
          <w:sz w:val="24"/>
          <w:szCs w:val="24"/>
        </w:rPr>
        <w:t>。</w:t>
      </w:r>
    </w:p>
    <w:p>
      <w:pPr>
        <w:pStyle w:val="12"/>
        <w:spacing w:line="300" w:lineRule="auto"/>
        <w:ind w:firstLine="456" w:firstLineChars="190"/>
        <w:rPr>
          <w:rFonts w:ascii="宋体"/>
          <w:color w:val="auto"/>
          <w:sz w:val="24"/>
          <w:szCs w:val="24"/>
        </w:rPr>
      </w:pPr>
      <w:r>
        <w:rPr>
          <w:rFonts w:hint="eastAsia" w:ascii="宋体"/>
          <w:color w:val="auto"/>
          <w:sz w:val="24"/>
          <w:szCs w:val="24"/>
        </w:rPr>
        <w:t>工程质量保修书由发包人、承包人在工程竣工验收前共同签署，作为施工合同附件，其有效期限至保修期满。</w:t>
      </w:r>
    </w:p>
    <w:p>
      <w:pPr>
        <w:pStyle w:val="12"/>
        <w:spacing w:line="300" w:lineRule="auto"/>
        <w:ind w:firstLine="420"/>
        <w:rPr>
          <w:rFonts w:ascii="宋体"/>
          <w:color w:val="auto"/>
          <w:sz w:val="24"/>
          <w:szCs w:val="24"/>
        </w:rPr>
      </w:pPr>
    </w:p>
    <w:p>
      <w:pPr>
        <w:pStyle w:val="12"/>
        <w:spacing w:line="300" w:lineRule="auto"/>
        <w:rPr>
          <w:rFonts w:ascii="宋体"/>
          <w:color w:val="auto"/>
          <w:sz w:val="24"/>
          <w:szCs w:val="24"/>
        </w:rPr>
      </w:pPr>
      <w:r>
        <w:rPr>
          <w:rFonts w:hint="eastAsia" w:ascii="宋体"/>
          <w:color w:val="auto"/>
          <w:sz w:val="24"/>
          <w:szCs w:val="24"/>
        </w:rPr>
        <w:t>发包人(公章)：</w:t>
      </w:r>
      <w:r>
        <w:rPr>
          <w:rFonts w:hint="eastAsia" w:ascii="宋体"/>
          <w:color w:val="auto"/>
          <w:sz w:val="24"/>
          <w:szCs w:val="24"/>
          <w:u w:val="single"/>
        </w:rPr>
        <w:t xml:space="preserve">        </w:t>
      </w:r>
      <w:r>
        <w:rPr>
          <w:rFonts w:hint="eastAsia" w:ascii="宋体"/>
          <w:color w:val="auto"/>
          <w:sz w:val="24"/>
          <w:szCs w:val="24"/>
        </w:rPr>
        <w:t xml:space="preserve">            承包人(公章)：</w:t>
      </w:r>
      <w:r>
        <w:rPr>
          <w:rFonts w:hint="eastAsia" w:ascii="宋体"/>
          <w:color w:val="auto"/>
          <w:sz w:val="24"/>
          <w:szCs w:val="24"/>
          <w:u w:val="single"/>
        </w:rPr>
        <w:t xml:space="preserve">           </w:t>
      </w:r>
    </w:p>
    <w:p>
      <w:pPr>
        <w:pStyle w:val="12"/>
        <w:spacing w:line="300" w:lineRule="auto"/>
        <w:rPr>
          <w:rFonts w:ascii="宋体"/>
          <w:color w:val="auto"/>
          <w:sz w:val="24"/>
          <w:szCs w:val="24"/>
        </w:rPr>
      </w:pPr>
      <w:r>
        <w:rPr>
          <w:rFonts w:hint="eastAsia" w:ascii="宋体"/>
          <w:color w:val="auto"/>
          <w:sz w:val="24"/>
          <w:szCs w:val="24"/>
        </w:rPr>
        <w:t>地  址：</w:t>
      </w:r>
      <w:r>
        <w:rPr>
          <w:rFonts w:hint="eastAsia" w:ascii="宋体"/>
          <w:color w:val="auto"/>
          <w:sz w:val="24"/>
          <w:szCs w:val="24"/>
          <w:u w:val="single"/>
        </w:rPr>
        <w:t xml:space="preserve">     </w:t>
      </w:r>
      <w:r>
        <w:rPr>
          <w:rFonts w:hint="eastAsia" w:ascii="宋体"/>
          <w:color w:val="auto"/>
          <w:sz w:val="24"/>
          <w:szCs w:val="24"/>
        </w:rPr>
        <w:t xml:space="preserve">             地  址：</w:t>
      </w:r>
      <w:r>
        <w:rPr>
          <w:rFonts w:hint="eastAsia" w:ascii="宋体"/>
          <w:color w:val="auto"/>
          <w:sz w:val="24"/>
          <w:szCs w:val="24"/>
          <w:u w:val="single"/>
        </w:rPr>
        <w:t xml:space="preserve">       </w:t>
      </w:r>
    </w:p>
    <w:p>
      <w:pPr>
        <w:pStyle w:val="12"/>
        <w:spacing w:line="300" w:lineRule="auto"/>
        <w:rPr>
          <w:rFonts w:ascii="宋体"/>
          <w:color w:val="auto"/>
          <w:sz w:val="24"/>
          <w:szCs w:val="24"/>
        </w:rPr>
      </w:pPr>
      <w:r>
        <w:rPr>
          <w:rFonts w:hint="eastAsia" w:ascii="宋体"/>
          <w:color w:val="auto"/>
          <w:sz w:val="24"/>
          <w:szCs w:val="24"/>
        </w:rPr>
        <w:t>法定代表人(签字)：</w:t>
      </w:r>
      <w:r>
        <w:rPr>
          <w:rFonts w:hint="eastAsia" w:ascii="宋体"/>
          <w:color w:val="auto"/>
          <w:sz w:val="24"/>
          <w:szCs w:val="24"/>
          <w:u w:val="single"/>
        </w:rPr>
        <w:t xml:space="preserve">      </w:t>
      </w:r>
      <w:r>
        <w:rPr>
          <w:rFonts w:hint="eastAsia" w:ascii="宋体"/>
          <w:color w:val="auto"/>
          <w:sz w:val="24"/>
          <w:szCs w:val="24"/>
        </w:rPr>
        <w:t xml:space="preserve">            法定代表人(签字)：</w:t>
      </w:r>
      <w:r>
        <w:rPr>
          <w:rFonts w:hint="eastAsia" w:ascii="宋体"/>
          <w:color w:val="auto"/>
          <w:sz w:val="24"/>
          <w:szCs w:val="24"/>
          <w:u w:val="single"/>
        </w:rPr>
        <w:t xml:space="preserve">       </w:t>
      </w:r>
    </w:p>
    <w:p>
      <w:pPr>
        <w:pStyle w:val="12"/>
        <w:spacing w:line="300" w:lineRule="auto"/>
        <w:rPr>
          <w:rFonts w:ascii="宋体"/>
          <w:color w:val="auto"/>
          <w:sz w:val="24"/>
          <w:szCs w:val="24"/>
        </w:rPr>
      </w:pPr>
      <w:r>
        <w:rPr>
          <w:rFonts w:hint="eastAsia" w:ascii="宋体"/>
          <w:color w:val="auto"/>
          <w:sz w:val="24"/>
          <w:szCs w:val="24"/>
        </w:rPr>
        <w:t>委托代理人(签字)：</w:t>
      </w:r>
      <w:r>
        <w:rPr>
          <w:rFonts w:hint="eastAsia" w:ascii="宋体"/>
          <w:color w:val="auto"/>
          <w:sz w:val="24"/>
          <w:szCs w:val="24"/>
          <w:u w:val="single"/>
        </w:rPr>
        <w:t xml:space="preserve">      </w:t>
      </w:r>
      <w:r>
        <w:rPr>
          <w:rFonts w:hint="eastAsia" w:ascii="宋体"/>
          <w:color w:val="auto"/>
          <w:sz w:val="24"/>
          <w:szCs w:val="24"/>
        </w:rPr>
        <w:t xml:space="preserve">            委托代理人(签字)：</w:t>
      </w:r>
      <w:r>
        <w:rPr>
          <w:rFonts w:hint="eastAsia" w:ascii="宋体"/>
          <w:color w:val="auto"/>
          <w:sz w:val="24"/>
          <w:szCs w:val="24"/>
          <w:u w:val="single"/>
        </w:rPr>
        <w:t xml:space="preserve">       </w:t>
      </w:r>
    </w:p>
    <w:p>
      <w:pPr>
        <w:pStyle w:val="12"/>
        <w:spacing w:line="300" w:lineRule="auto"/>
        <w:rPr>
          <w:rFonts w:ascii="宋体"/>
          <w:color w:val="auto"/>
          <w:sz w:val="24"/>
          <w:szCs w:val="24"/>
        </w:rPr>
      </w:pPr>
      <w:r>
        <w:rPr>
          <w:rFonts w:hint="eastAsia" w:ascii="宋体"/>
          <w:color w:val="auto"/>
          <w:sz w:val="24"/>
          <w:szCs w:val="24"/>
        </w:rPr>
        <w:t>电  话：</w:t>
      </w:r>
      <w:r>
        <w:rPr>
          <w:rFonts w:hint="eastAsia" w:ascii="宋体"/>
          <w:color w:val="auto"/>
          <w:sz w:val="24"/>
          <w:szCs w:val="24"/>
          <w:u w:val="single"/>
        </w:rPr>
        <w:t xml:space="preserve">   </w:t>
      </w:r>
      <w:r>
        <w:rPr>
          <w:rFonts w:hint="eastAsia" w:ascii="宋体"/>
          <w:color w:val="auto"/>
          <w:sz w:val="24"/>
          <w:szCs w:val="24"/>
        </w:rPr>
        <w:t xml:space="preserve">             电  话：</w:t>
      </w:r>
      <w:r>
        <w:rPr>
          <w:rFonts w:hint="eastAsia" w:ascii="宋体"/>
          <w:color w:val="auto"/>
          <w:sz w:val="24"/>
          <w:szCs w:val="24"/>
          <w:u w:val="single"/>
        </w:rPr>
        <w:t xml:space="preserve">     </w:t>
      </w:r>
    </w:p>
    <w:p>
      <w:pPr>
        <w:pStyle w:val="12"/>
        <w:spacing w:line="300" w:lineRule="auto"/>
        <w:rPr>
          <w:rFonts w:ascii="宋体"/>
          <w:color w:val="auto"/>
          <w:sz w:val="24"/>
          <w:szCs w:val="24"/>
        </w:rPr>
      </w:pPr>
      <w:r>
        <w:rPr>
          <w:rFonts w:hint="eastAsia" w:ascii="宋体"/>
          <w:color w:val="auto"/>
          <w:sz w:val="24"/>
          <w:szCs w:val="24"/>
        </w:rPr>
        <w:t>传  真：</w:t>
      </w:r>
      <w:r>
        <w:rPr>
          <w:rFonts w:hint="eastAsia" w:ascii="宋体"/>
          <w:color w:val="auto"/>
          <w:sz w:val="24"/>
          <w:szCs w:val="24"/>
          <w:u w:val="single"/>
        </w:rPr>
        <w:t xml:space="preserve">   </w:t>
      </w:r>
      <w:r>
        <w:rPr>
          <w:rFonts w:hint="eastAsia" w:ascii="宋体"/>
          <w:color w:val="auto"/>
          <w:sz w:val="24"/>
          <w:szCs w:val="24"/>
        </w:rPr>
        <w:t xml:space="preserve">             传  真：</w:t>
      </w:r>
      <w:r>
        <w:rPr>
          <w:rFonts w:hint="eastAsia" w:ascii="宋体"/>
          <w:color w:val="auto"/>
          <w:sz w:val="24"/>
          <w:szCs w:val="24"/>
          <w:u w:val="single"/>
        </w:rPr>
        <w:t xml:space="preserve">     </w:t>
      </w:r>
    </w:p>
    <w:p>
      <w:pPr>
        <w:pStyle w:val="12"/>
        <w:spacing w:line="300" w:lineRule="auto"/>
        <w:rPr>
          <w:rFonts w:ascii="宋体"/>
          <w:color w:val="auto"/>
          <w:sz w:val="24"/>
          <w:szCs w:val="24"/>
        </w:rPr>
      </w:pPr>
      <w:r>
        <w:rPr>
          <w:rFonts w:hint="eastAsia" w:ascii="宋体"/>
          <w:color w:val="auto"/>
          <w:sz w:val="24"/>
          <w:szCs w:val="24"/>
        </w:rPr>
        <w:t>开户银行：</w:t>
      </w:r>
      <w:r>
        <w:rPr>
          <w:rFonts w:hint="eastAsia" w:ascii="宋体"/>
          <w:color w:val="auto"/>
          <w:sz w:val="24"/>
          <w:szCs w:val="24"/>
          <w:u w:val="single"/>
        </w:rPr>
        <w:t xml:space="preserve">   </w:t>
      </w:r>
      <w:r>
        <w:rPr>
          <w:rFonts w:hint="eastAsia" w:ascii="宋体"/>
          <w:color w:val="auto"/>
          <w:sz w:val="24"/>
          <w:szCs w:val="24"/>
        </w:rPr>
        <w:t xml:space="preserve">             开户银行：</w:t>
      </w:r>
      <w:r>
        <w:rPr>
          <w:rFonts w:hint="eastAsia" w:ascii="宋体"/>
          <w:color w:val="auto"/>
          <w:sz w:val="24"/>
          <w:szCs w:val="24"/>
          <w:u w:val="single"/>
        </w:rPr>
        <w:t xml:space="preserve">   </w:t>
      </w:r>
    </w:p>
    <w:p>
      <w:pPr>
        <w:pStyle w:val="12"/>
        <w:spacing w:line="300" w:lineRule="auto"/>
        <w:rPr>
          <w:rFonts w:ascii="宋体"/>
          <w:color w:val="auto"/>
          <w:sz w:val="24"/>
          <w:szCs w:val="24"/>
        </w:rPr>
      </w:pPr>
      <w:r>
        <w:rPr>
          <w:rFonts w:hint="eastAsia" w:ascii="宋体"/>
          <w:color w:val="auto"/>
          <w:sz w:val="24"/>
          <w:szCs w:val="24"/>
        </w:rPr>
        <w:t>账  号：</w:t>
      </w:r>
      <w:r>
        <w:rPr>
          <w:rFonts w:hint="eastAsia" w:ascii="宋体"/>
          <w:color w:val="auto"/>
          <w:sz w:val="24"/>
          <w:szCs w:val="24"/>
          <w:u w:val="single"/>
        </w:rPr>
        <w:t xml:space="preserve">       </w:t>
      </w:r>
      <w:r>
        <w:rPr>
          <w:rFonts w:hint="eastAsia" w:ascii="宋体"/>
          <w:color w:val="auto"/>
          <w:sz w:val="24"/>
          <w:szCs w:val="24"/>
        </w:rPr>
        <w:t xml:space="preserve">             账  号：</w:t>
      </w:r>
      <w:r>
        <w:rPr>
          <w:rFonts w:hint="eastAsia" w:ascii="宋体"/>
          <w:color w:val="auto"/>
          <w:sz w:val="24"/>
          <w:szCs w:val="24"/>
          <w:u w:val="single"/>
        </w:rPr>
        <w:t xml:space="preserve">     </w:t>
      </w:r>
    </w:p>
    <w:p>
      <w:pPr>
        <w:pStyle w:val="12"/>
        <w:spacing w:line="300" w:lineRule="auto"/>
        <w:rPr>
          <w:rFonts w:ascii="宋体"/>
          <w:color w:val="auto"/>
          <w:sz w:val="24"/>
          <w:szCs w:val="24"/>
        </w:rPr>
      </w:pPr>
      <w:r>
        <w:rPr>
          <w:rFonts w:hint="eastAsia" w:ascii="宋体"/>
          <w:color w:val="auto"/>
          <w:sz w:val="24"/>
          <w:szCs w:val="24"/>
        </w:rPr>
        <w:t>邮政编码：</w:t>
      </w:r>
      <w:r>
        <w:rPr>
          <w:rFonts w:hint="eastAsia" w:ascii="宋体"/>
          <w:color w:val="auto"/>
          <w:sz w:val="24"/>
          <w:szCs w:val="24"/>
          <w:u w:val="single"/>
        </w:rPr>
        <w:t xml:space="preserve">     </w:t>
      </w:r>
      <w:r>
        <w:rPr>
          <w:rFonts w:hint="eastAsia" w:ascii="宋体"/>
          <w:color w:val="auto"/>
          <w:sz w:val="24"/>
          <w:szCs w:val="24"/>
        </w:rPr>
        <w:t xml:space="preserve">             邮政编码：</w:t>
      </w:r>
      <w:r>
        <w:rPr>
          <w:rFonts w:hint="eastAsia" w:ascii="宋体"/>
          <w:color w:val="auto"/>
          <w:sz w:val="24"/>
          <w:szCs w:val="24"/>
          <w:u w:val="single"/>
        </w:rPr>
        <w:t xml:space="preserve">   </w:t>
      </w:r>
    </w:p>
    <w:p>
      <w:pPr>
        <w:pStyle w:val="45"/>
        <w:keepNext w:val="0"/>
        <w:keepLines w:val="0"/>
        <w:spacing w:before="120" w:after="0" w:line="300" w:lineRule="auto"/>
        <w:rPr>
          <w:rFonts w:ascii="宋体" w:hAnsi="宋体"/>
          <w:bCs w:val="0"/>
          <w:color w:val="auto"/>
          <w:sz w:val="24"/>
          <w:szCs w:val="24"/>
        </w:rPr>
      </w:pPr>
    </w:p>
    <w:p>
      <w:pPr>
        <w:pStyle w:val="45"/>
        <w:keepNext w:val="0"/>
        <w:keepLines w:val="0"/>
        <w:spacing w:before="120" w:after="0" w:line="300" w:lineRule="auto"/>
        <w:rPr>
          <w:rFonts w:ascii="宋体" w:hAnsi="宋体"/>
          <w:bCs w:val="0"/>
          <w:color w:val="auto"/>
          <w:sz w:val="24"/>
          <w:szCs w:val="24"/>
        </w:rPr>
      </w:pPr>
    </w:p>
    <w:p>
      <w:pPr>
        <w:pStyle w:val="38"/>
        <w:spacing w:line="300" w:lineRule="auto"/>
        <w:ind w:left="2"/>
        <w:rPr>
          <w:rFonts w:ascii="宋体" w:hAnsi="宋体" w:cs="宋体"/>
          <w:b/>
          <w:bCs/>
          <w:color w:val="auto"/>
          <w:sz w:val="28"/>
          <w:szCs w:val="28"/>
        </w:rPr>
      </w:pPr>
      <w:r>
        <w:rPr>
          <w:color w:val="auto"/>
          <w:sz w:val="24"/>
          <w:szCs w:val="24"/>
        </w:rPr>
        <w:br w:type="page"/>
      </w:r>
      <w:bookmarkStart w:id="594" w:name="_Toc63471492"/>
      <w:r>
        <w:rPr>
          <w:rFonts w:hint="eastAsia" w:ascii="宋体" w:hAnsi="宋体" w:cs="宋体"/>
          <w:b/>
          <w:bCs/>
          <w:color w:val="auto"/>
          <w:sz w:val="28"/>
          <w:szCs w:val="28"/>
        </w:rPr>
        <w:t>附</w:t>
      </w:r>
      <w:bookmarkStart w:id="595" w:name="_Toc296891267"/>
      <w:bookmarkStart w:id="596" w:name="_Toc267261698"/>
      <w:bookmarkStart w:id="597" w:name="_Toc296346728"/>
      <w:bookmarkStart w:id="598" w:name="_Toc296944566"/>
      <w:bookmarkStart w:id="599" w:name="_Toc296891055"/>
      <w:bookmarkStart w:id="600" w:name="_Toc296347226"/>
      <w:bookmarkStart w:id="601" w:name="_Toc296503227"/>
      <w:r>
        <w:rPr>
          <w:rFonts w:hint="eastAsia" w:ascii="宋体" w:hAnsi="宋体" w:cs="宋体"/>
          <w:b/>
          <w:bCs/>
          <w:color w:val="auto"/>
          <w:sz w:val="28"/>
          <w:szCs w:val="28"/>
        </w:rPr>
        <w:t>件5：</w:t>
      </w:r>
      <w:bookmarkEnd w:id="594"/>
    </w:p>
    <w:bookmarkEnd w:id="595"/>
    <w:bookmarkEnd w:id="596"/>
    <w:bookmarkEnd w:id="597"/>
    <w:bookmarkEnd w:id="598"/>
    <w:bookmarkEnd w:id="599"/>
    <w:bookmarkEnd w:id="600"/>
    <w:bookmarkEnd w:id="601"/>
    <w:p>
      <w:pPr>
        <w:pStyle w:val="12"/>
        <w:spacing w:before="156" w:beforeLines="50" w:after="156" w:afterLines="50" w:line="300" w:lineRule="auto"/>
        <w:jc w:val="center"/>
        <w:rPr>
          <w:rFonts w:ascii="宋体" w:hAnsi="宋体" w:cs="宋体"/>
          <w:b/>
          <w:color w:val="auto"/>
          <w:sz w:val="28"/>
          <w:szCs w:val="28"/>
        </w:rPr>
      </w:pPr>
      <w:r>
        <w:rPr>
          <w:rFonts w:hint="eastAsia" w:ascii="宋体" w:hAnsi="宋体" w:cs="宋体"/>
          <w:b/>
          <w:color w:val="auto"/>
          <w:sz w:val="28"/>
          <w:szCs w:val="28"/>
        </w:rPr>
        <w:t>承包人用于本工程施工的机械设备表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44"/>
        <w:gridCol w:w="1396"/>
        <w:gridCol w:w="837"/>
        <w:gridCol w:w="1042"/>
        <w:gridCol w:w="867"/>
        <w:gridCol w:w="1004"/>
        <w:gridCol w:w="1457"/>
        <w:gridCol w:w="1004"/>
        <w:gridCol w:w="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2" w:hRule="atLeast"/>
          <w:jc w:val="center"/>
        </w:trPr>
        <w:tc>
          <w:tcPr>
            <w:tcW w:w="1144"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序号</w:t>
            </w:r>
          </w:p>
        </w:tc>
        <w:tc>
          <w:tcPr>
            <w:tcW w:w="1396"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机械或设备名称</w:t>
            </w:r>
          </w:p>
        </w:tc>
        <w:tc>
          <w:tcPr>
            <w:tcW w:w="837"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规格型号</w:t>
            </w:r>
          </w:p>
        </w:tc>
        <w:tc>
          <w:tcPr>
            <w:tcW w:w="1042"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数量</w:t>
            </w:r>
          </w:p>
        </w:tc>
        <w:tc>
          <w:tcPr>
            <w:tcW w:w="867"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产地</w:t>
            </w:r>
          </w:p>
        </w:tc>
        <w:tc>
          <w:tcPr>
            <w:tcW w:w="1004"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制造年份</w:t>
            </w:r>
          </w:p>
        </w:tc>
        <w:tc>
          <w:tcPr>
            <w:tcW w:w="1457"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额定功率(KW)</w:t>
            </w:r>
          </w:p>
        </w:tc>
        <w:tc>
          <w:tcPr>
            <w:tcW w:w="1004"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生产能力</w:t>
            </w:r>
          </w:p>
        </w:tc>
        <w:tc>
          <w:tcPr>
            <w:tcW w:w="907"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396"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37"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42"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67"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457"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907" w:type="dxa"/>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396"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37"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42"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67"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457"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907"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396"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3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4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6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45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90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396"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3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4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6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45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90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Pr>
          <w:p>
            <w:pPr>
              <w:pStyle w:val="12"/>
              <w:spacing w:line="300" w:lineRule="auto"/>
              <w:rPr>
                <w:rFonts w:ascii="宋体" w:hAnsi="宋体" w:cs="宋体"/>
                <w:color w:val="auto"/>
                <w:sz w:val="24"/>
                <w:szCs w:val="24"/>
              </w:rPr>
            </w:pPr>
          </w:p>
        </w:tc>
        <w:tc>
          <w:tcPr>
            <w:tcW w:w="1396" w:type="dxa"/>
          </w:tcPr>
          <w:p>
            <w:pPr>
              <w:pStyle w:val="12"/>
              <w:spacing w:line="300" w:lineRule="auto"/>
              <w:rPr>
                <w:rFonts w:ascii="宋体" w:hAnsi="宋体" w:cs="宋体"/>
                <w:color w:val="auto"/>
                <w:sz w:val="24"/>
                <w:szCs w:val="24"/>
              </w:rPr>
            </w:pPr>
          </w:p>
        </w:tc>
        <w:tc>
          <w:tcPr>
            <w:tcW w:w="837" w:type="dxa"/>
          </w:tcPr>
          <w:p>
            <w:pPr>
              <w:pStyle w:val="12"/>
              <w:spacing w:line="300" w:lineRule="auto"/>
              <w:rPr>
                <w:rFonts w:ascii="宋体" w:hAnsi="宋体" w:cs="宋体"/>
                <w:color w:val="auto"/>
                <w:sz w:val="24"/>
                <w:szCs w:val="24"/>
              </w:rPr>
            </w:pPr>
          </w:p>
        </w:tc>
        <w:tc>
          <w:tcPr>
            <w:tcW w:w="1042" w:type="dxa"/>
          </w:tcPr>
          <w:p>
            <w:pPr>
              <w:pStyle w:val="12"/>
              <w:spacing w:line="300" w:lineRule="auto"/>
              <w:rPr>
                <w:rFonts w:ascii="宋体" w:hAnsi="宋体" w:cs="宋体"/>
                <w:color w:val="auto"/>
                <w:sz w:val="24"/>
                <w:szCs w:val="24"/>
              </w:rPr>
            </w:pPr>
          </w:p>
        </w:tc>
        <w:tc>
          <w:tcPr>
            <w:tcW w:w="86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145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907" w:type="dxa"/>
          </w:tcPr>
          <w:p>
            <w:pPr>
              <w:pStyle w:val="12"/>
              <w:spacing w:line="300" w:lineRule="auto"/>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396"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3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4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86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45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00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907"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Pr>
          <w:p>
            <w:pPr>
              <w:pStyle w:val="12"/>
              <w:spacing w:line="300" w:lineRule="auto"/>
              <w:rPr>
                <w:rFonts w:ascii="宋体" w:hAnsi="宋体" w:cs="宋体"/>
                <w:color w:val="auto"/>
                <w:sz w:val="24"/>
                <w:szCs w:val="24"/>
              </w:rPr>
            </w:pPr>
          </w:p>
        </w:tc>
        <w:tc>
          <w:tcPr>
            <w:tcW w:w="1396" w:type="dxa"/>
          </w:tcPr>
          <w:p>
            <w:pPr>
              <w:pStyle w:val="12"/>
              <w:spacing w:line="300" w:lineRule="auto"/>
              <w:rPr>
                <w:rFonts w:ascii="宋体" w:hAnsi="宋体" w:cs="宋体"/>
                <w:color w:val="auto"/>
                <w:sz w:val="24"/>
                <w:szCs w:val="24"/>
              </w:rPr>
            </w:pPr>
          </w:p>
        </w:tc>
        <w:tc>
          <w:tcPr>
            <w:tcW w:w="837" w:type="dxa"/>
          </w:tcPr>
          <w:p>
            <w:pPr>
              <w:pStyle w:val="12"/>
              <w:spacing w:line="300" w:lineRule="auto"/>
              <w:rPr>
                <w:rFonts w:ascii="宋体" w:hAnsi="宋体" w:cs="宋体"/>
                <w:color w:val="auto"/>
                <w:sz w:val="24"/>
                <w:szCs w:val="24"/>
              </w:rPr>
            </w:pPr>
          </w:p>
        </w:tc>
        <w:tc>
          <w:tcPr>
            <w:tcW w:w="1042" w:type="dxa"/>
          </w:tcPr>
          <w:p>
            <w:pPr>
              <w:pStyle w:val="12"/>
              <w:spacing w:line="300" w:lineRule="auto"/>
              <w:rPr>
                <w:rFonts w:ascii="宋体" w:hAnsi="宋体" w:cs="宋体"/>
                <w:color w:val="auto"/>
                <w:sz w:val="24"/>
                <w:szCs w:val="24"/>
              </w:rPr>
            </w:pPr>
          </w:p>
        </w:tc>
        <w:tc>
          <w:tcPr>
            <w:tcW w:w="86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145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907" w:type="dxa"/>
          </w:tcPr>
          <w:p>
            <w:pPr>
              <w:pStyle w:val="12"/>
              <w:spacing w:line="300" w:lineRule="auto"/>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Pr>
          <w:p>
            <w:pPr>
              <w:pStyle w:val="12"/>
              <w:spacing w:line="300" w:lineRule="auto"/>
              <w:rPr>
                <w:rFonts w:ascii="宋体" w:hAnsi="宋体" w:cs="宋体"/>
                <w:color w:val="auto"/>
                <w:sz w:val="24"/>
                <w:szCs w:val="24"/>
              </w:rPr>
            </w:pPr>
          </w:p>
        </w:tc>
        <w:tc>
          <w:tcPr>
            <w:tcW w:w="1396" w:type="dxa"/>
          </w:tcPr>
          <w:p>
            <w:pPr>
              <w:pStyle w:val="12"/>
              <w:spacing w:line="300" w:lineRule="auto"/>
              <w:rPr>
                <w:rFonts w:ascii="宋体" w:hAnsi="宋体" w:cs="宋体"/>
                <w:color w:val="auto"/>
                <w:sz w:val="24"/>
                <w:szCs w:val="24"/>
              </w:rPr>
            </w:pPr>
          </w:p>
        </w:tc>
        <w:tc>
          <w:tcPr>
            <w:tcW w:w="837" w:type="dxa"/>
          </w:tcPr>
          <w:p>
            <w:pPr>
              <w:pStyle w:val="12"/>
              <w:spacing w:line="300" w:lineRule="auto"/>
              <w:rPr>
                <w:rFonts w:ascii="宋体" w:hAnsi="宋体" w:cs="宋体"/>
                <w:color w:val="auto"/>
                <w:sz w:val="24"/>
                <w:szCs w:val="24"/>
              </w:rPr>
            </w:pPr>
          </w:p>
        </w:tc>
        <w:tc>
          <w:tcPr>
            <w:tcW w:w="1042" w:type="dxa"/>
          </w:tcPr>
          <w:p>
            <w:pPr>
              <w:pStyle w:val="12"/>
              <w:spacing w:line="300" w:lineRule="auto"/>
              <w:rPr>
                <w:rFonts w:ascii="宋体" w:hAnsi="宋体" w:cs="宋体"/>
                <w:color w:val="auto"/>
                <w:sz w:val="24"/>
                <w:szCs w:val="24"/>
              </w:rPr>
            </w:pPr>
          </w:p>
        </w:tc>
        <w:tc>
          <w:tcPr>
            <w:tcW w:w="86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145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907" w:type="dxa"/>
          </w:tcPr>
          <w:p>
            <w:pPr>
              <w:pStyle w:val="12"/>
              <w:spacing w:line="300" w:lineRule="auto"/>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Pr>
          <w:p>
            <w:pPr>
              <w:pStyle w:val="12"/>
              <w:spacing w:line="300" w:lineRule="auto"/>
              <w:rPr>
                <w:rFonts w:ascii="宋体" w:hAnsi="宋体" w:cs="宋体"/>
                <w:color w:val="auto"/>
                <w:sz w:val="24"/>
                <w:szCs w:val="24"/>
              </w:rPr>
            </w:pPr>
          </w:p>
        </w:tc>
        <w:tc>
          <w:tcPr>
            <w:tcW w:w="1396" w:type="dxa"/>
          </w:tcPr>
          <w:p>
            <w:pPr>
              <w:pStyle w:val="12"/>
              <w:spacing w:line="300" w:lineRule="auto"/>
              <w:rPr>
                <w:rFonts w:ascii="宋体" w:hAnsi="宋体" w:cs="宋体"/>
                <w:color w:val="auto"/>
                <w:sz w:val="24"/>
                <w:szCs w:val="24"/>
              </w:rPr>
            </w:pPr>
          </w:p>
        </w:tc>
        <w:tc>
          <w:tcPr>
            <w:tcW w:w="837" w:type="dxa"/>
          </w:tcPr>
          <w:p>
            <w:pPr>
              <w:pStyle w:val="12"/>
              <w:spacing w:line="300" w:lineRule="auto"/>
              <w:rPr>
                <w:rFonts w:ascii="宋体" w:hAnsi="宋体" w:cs="宋体"/>
                <w:color w:val="auto"/>
                <w:sz w:val="24"/>
                <w:szCs w:val="24"/>
              </w:rPr>
            </w:pPr>
          </w:p>
        </w:tc>
        <w:tc>
          <w:tcPr>
            <w:tcW w:w="1042" w:type="dxa"/>
          </w:tcPr>
          <w:p>
            <w:pPr>
              <w:pStyle w:val="12"/>
              <w:spacing w:line="300" w:lineRule="auto"/>
              <w:rPr>
                <w:rFonts w:ascii="宋体" w:hAnsi="宋体" w:cs="宋体"/>
                <w:color w:val="auto"/>
                <w:sz w:val="24"/>
                <w:szCs w:val="24"/>
              </w:rPr>
            </w:pPr>
          </w:p>
        </w:tc>
        <w:tc>
          <w:tcPr>
            <w:tcW w:w="86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145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907" w:type="dxa"/>
          </w:tcPr>
          <w:p>
            <w:pPr>
              <w:pStyle w:val="12"/>
              <w:spacing w:line="300" w:lineRule="auto"/>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Pr>
          <w:p>
            <w:pPr>
              <w:pStyle w:val="12"/>
              <w:spacing w:line="300" w:lineRule="auto"/>
              <w:rPr>
                <w:rFonts w:ascii="宋体" w:hAnsi="宋体" w:cs="宋体"/>
                <w:color w:val="auto"/>
                <w:sz w:val="24"/>
                <w:szCs w:val="24"/>
              </w:rPr>
            </w:pPr>
          </w:p>
        </w:tc>
        <w:tc>
          <w:tcPr>
            <w:tcW w:w="1396" w:type="dxa"/>
          </w:tcPr>
          <w:p>
            <w:pPr>
              <w:pStyle w:val="12"/>
              <w:spacing w:line="300" w:lineRule="auto"/>
              <w:rPr>
                <w:rFonts w:ascii="宋体" w:hAnsi="宋体" w:cs="宋体"/>
                <w:color w:val="auto"/>
                <w:sz w:val="24"/>
                <w:szCs w:val="24"/>
              </w:rPr>
            </w:pPr>
          </w:p>
        </w:tc>
        <w:tc>
          <w:tcPr>
            <w:tcW w:w="837" w:type="dxa"/>
          </w:tcPr>
          <w:p>
            <w:pPr>
              <w:pStyle w:val="12"/>
              <w:spacing w:line="300" w:lineRule="auto"/>
              <w:rPr>
                <w:rFonts w:ascii="宋体" w:hAnsi="宋体" w:cs="宋体"/>
                <w:color w:val="auto"/>
                <w:sz w:val="24"/>
                <w:szCs w:val="24"/>
              </w:rPr>
            </w:pPr>
          </w:p>
        </w:tc>
        <w:tc>
          <w:tcPr>
            <w:tcW w:w="1042" w:type="dxa"/>
          </w:tcPr>
          <w:p>
            <w:pPr>
              <w:pStyle w:val="12"/>
              <w:spacing w:line="300" w:lineRule="auto"/>
              <w:rPr>
                <w:rFonts w:ascii="宋体" w:hAnsi="宋体" w:cs="宋体"/>
                <w:color w:val="auto"/>
                <w:sz w:val="24"/>
                <w:szCs w:val="24"/>
              </w:rPr>
            </w:pPr>
          </w:p>
        </w:tc>
        <w:tc>
          <w:tcPr>
            <w:tcW w:w="86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145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907" w:type="dxa"/>
          </w:tcPr>
          <w:p>
            <w:pPr>
              <w:pStyle w:val="12"/>
              <w:spacing w:line="300" w:lineRule="auto"/>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Pr>
          <w:p>
            <w:pPr>
              <w:pStyle w:val="12"/>
              <w:spacing w:line="300" w:lineRule="auto"/>
              <w:rPr>
                <w:rFonts w:ascii="宋体" w:hAnsi="宋体" w:cs="宋体"/>
                <w:color w:val="auto"/>
                <w:sz w:val="24"/>
                <w:szCs w:val="24"/>
              </w:rPr>
            </w:pPr>
          </w:p>
        </w:tc>
        <w:tc>
          <w:tcPr>
            <w:tcW w:w="1396" w:type="dxa"/>
          </w:tcPr>
          <w:p>
            <w:pPr>
              <w:pStyle w:val="12"/>
              <w:spacing w:line="300" w:lineRule="auto"/>
              <w:rPr>
                <w:rFonts w:ascii="宋体" w:hAnsi="宋体" w:cs="宋体"/>
                <w:color w:val="auto"/>
                <w:sz w:val="24"/>
                <w:szCs w:val="24"/>
              </w:rPr>
            </w:pPr>
          </w:p>
        </w:tc>
        <w:tc>
          <w:tcPr>
            <w:tcW w:w="837" w:type="dxa"/>
          </w:tcPr>
          <w:p>
            <w:pPr>
              <w:pStyle w:val="12"/>
              <w:spacing w:line="300" w:lineRule="auto"/>
              <w:rPr>
                <w:rFonts w:ascii="宋体" w:hAnsi="宋体" w:cs="宋体"/>
                <w:color w:val="auto"/>
                <w:sz w:val="24"/>
                <w:szCs w:val="24"/>
              </w:rPr>
            </w:pPr>
          </w:p>
        </w:tc>
        <w:tc>
          <w:tcPr>
            <w:tcW w:w="1042" w:type="dxa"/>
          </w:tcPr>
          <w:p>
            <w:pPr>
              <w:pStyle w:val="12"/>
              <w:spacing w:line="300" w:lineRule="auto"/>
              <w:rPr>
                <w:rFonts w:ascii="宋体" w:hAnsi="宋体" w:cs="宋体"/>
                <w:color w:val="auto"/>
                <w:sz w:val="24"/>
                <w:szCs w:val="24"/>
              </w:rPr>
            </w:pPr>
          </w:p>
        </w:tc>
        <w:tc>
          <w:tcPr>
            <w:tcW w:w="86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145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907" w:type="dxa"/>
          </w:tcPr>
          <w:p>
            <w:pPr>
              <w:pStyle w:val="12"/>
              <w:spacing w:line="300" w:lineRule="auto"/>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144" w:type="dxa"/>
          </w:tcPr>
          <w:p>
            <w:pPr>
              <w:pStyle w:val="12"/>
              <w:spacing w:line="300" w:lineRule="auto"/>
              <w:rPr>
                <w:rFonts w:ascii="宋体" w:hAnsi="宋体" w:cs="宋体"/>
                <w:color w:val="auto"/>
                <w:sz w:val="24"/>
                <w:szCs w:val="24"/>
              </w:rPr>
            </w:pPr>
          </w:p>
        </w:tc>
        <w:tc>
          <w:tcPr>
            <w:tcW w:w="1396" w:type="dxa"/>
          </w:tcPr>
          <w:p>
            <w:pPr>
              <w:pStyle w:val="12"/>
              <w:spacing w:line="300" w:lineRule="auto"/>
              <w:rPr>
                <w:rFonts w:ascii="宋体" w:hAnsi="宋体" w:cs="宋体"/>
                <w:color w:val="auto"/>
                <w:sz w:val="24"/>
                <w:szCs w:val="24"/>
              </w:rPr>
            </w:pPr>
          </w:p>
        </w:tc>
        <w:tc>
          <w:tcPr>
            <w:tcW w:w="837" w:type="dxa"/>
          </w:tcPr>
          <w:p>
            <w:pPr>
              <w:pStyle w:val="12"/>
              <w:spacing w:line="300" w:lineRule="auto"/>
              <w:rPr>
                <w:rFonts w:ascii="宋体" w:hAnsi="宋体" w:cs="宋体"/>
                <w:color w:val="auto"/>
                <w:sz w:val="24"/>
                <w:szCs w:val="24"/>
              </w:rPr>
            </w:pPr>
          </w:p>
        </w:tc>
        <w:tc>
          <w:tcPr>
            <w:tcW w:w="1042" w:type="dxa"/>
          </w:tcPr>
          <w:p>
            <w:pPr>
              <w:pStyle w:val="12"/>
              <w:spacing w:line="300" w:lineRule="auto"/>
              <w:rPr>
                <w:rFonts w:ascii="宋体" w:hAnsi="宋体" w:cs="宋体"/>
                <w:color w:val="auto"/>
                <w:sz w:val="24"/>
                <w:szCs w:val="24"/>
              </w:rPr>
            </w:pPr>
          </w:p>
        </w:tc>
        <w:tc>
          <w:tcPr>
            <w:tcW w:w="86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1457" w:type="dxa"/>
          </w:tcPr>
          <w:p>
            <w:pPr>
              <w:pStyle w:val="12"/>
              <w:spacing w:line="300" w:lineRule="auto"/>
              <w:rPr>
                <w:rFonts w:ascii="宋体" w:hAnsi="宋体" w:cs="宋体"/>
                <w:color w:val="auto"/>
                <w:sz w:val="24"/>
                <w:szCs w:val="24"/>
              </w:rPr>
            </w:pPr>
          </w:p>
        </w:tc>
        <w:tc>
          <w:tcPr>
            <w:tcW w:w="1004" w:type="dxa"/>
          </w:tcPr>
          <w:p>
            <w:pPr>
              <w:pStyle w:val="12"/>
              <w:spacing w:line="300" w:lineRule="auto"/>
              <w:rPr>
                <w:rFonts w:ascii="宋体" w:hAnsi="宋体" w:cs="宋体"/>
                <w:color w:val="auto"/>
                <w:sz w:val="24"/>
                <w:szCs w:val="24"/>
              </w:rPr>
            </w:pPr>
          </w:p>
        </w:tc>
        <w:tc>
          <w:tcPr>
            <w:tcW w:w="907" w:type="dxa"/>
          </w:tcPr>
          <w:p>
            <w:pPr>
              <w:pStyle w:val="12"/>
              <w:spacing w:line="300" w:lineRule="auto"/>
              <w:rPr>
                <w:rFonts w:ascii="宋体" w:hAnsi="宋体" w:cs="宋体"/>
                <w:color w:val="auto"/>
                <w:sz w:val="24"/>
                <w:szCs w:val="24"/>
              </w:rPr>
            </w:pPr>
          </w:p>
        </w:tc>
      </w:tr>
    </w:tbl>
    <w:p>
      <w:pPr>
        <w:pStyle w:val="12"/>
        <w:keepNext/>
        <w:keepLines/>
        <w:spacing w:before="120" w:line="300" w:lineRule="auto"/>
        <w:outlineLvl w:val="3"/>
        <w:rPr>
          <w:rFonts w:ascii="宋体" w:hAnsi="宋体" w:cs="宋体"/>
          <w:b/>
          <w:bCs/>
          <w:color w:val="auto"/>
          <w:sz w:val="28"/>
          <w:szCs w:val="28"/>
        </w:rPr>
      </w:pPr>
      <w:bookmarkStart w:id="602" w:name="_Toc63471493"/>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keepNext/>
        <w:keepLines/>
        <w:spacing w:before="120" w:line="300" w:lineRule="auto"/>
        <w:outlineLvl w:val="3"/>
        <w:rPr>
          <w:rFonts w:ascii="宋体" w:hAnsi="宋体" w:cs="宋体"/>
          <w:b/>
          <w:bCs/>
          <w:color w:val="auto"/>
          <w:sz w:val="28"/>
          <w:szCs w:val="28"/>
        </w:rPr>
      </w:pPr>
      <w:r>
        <w:rPr>
          <w:rFonts w:hint="eastAsia" w:ascii="宋体" w:hAnsi="宋体" w:cs="宋体"/>
          <w:b/>
          <w:bCs/>
          <w:color w:val="auto"/>
          <w:sz w:val="28"/>
          <w:szCs w:val="28"/>
        </w:rPr>
        <w:t>附</w:t>
      </w:r>
      <w:bookmarkStart w:id="603" w:name="_Toc296347227"/>
      <w:bookmarkStart w:id="604" w:name="_Toc296891056"/>
      <w:bookmarkStart w:id="605" w:name="_Toc296944567"/>
      <w:bookmarkStart w:id="606" w:name="_Toc296346729"/>
      <w:bookmarkStart w:id="607" w:name="_Toc296891268"/>
      <w:bookmarkStart w:id="608" w:name="_Toc267261699"/>
      <w:bookmarkStart w:id="609" w:name="_Toc296503228"/>
      <w:r>
        <w:rPr>
          <w:rFonts w:hint="eastAsia" w:ascii="宋体" w:hAnsi="宋体" w:cs="宋体"/>
          <w:b/>
          <w:bCs/>
          <w:color w:val="auto"/>
          <w:sz w:val="28"/>
          <w:szCs w:val="28"/>
        </w:rPr>
        <w:t>件6：</w:t>
      </w:r>
      <w:bookmarkEnd w:id="602"/>
    </w:p>
    <w:bookmarkEnd w:id="603"/>
    <w:bookmarkEnd w:id="604"/>
    <w:bookmarkEnd w:id="605"/>
    <w:bookmarkEnd w:id="606"/>
    <w:bookmarkEnd w:id="607"/>
    <w:bookmarkEnd w:id="608"/>
    <w:bookmarkEnd w:id="609"/>
    <w:p>
      <w:pPr>
        <w:pStyle w:val="12"/>
        <w:spacing w:before="156" w:beforeLines="50" w:after="156" w:afterLines="50" w:line="300" w:lineRule="auto"/>
        <w:jc w:val="center"/>
        <w:rPr>
          <w:rFonts w:ascii="宋体" w:hAnsi="宋体" w:cs="宋体"/>
          <w:b/>
          <w:color w:val="auto"/>
          <w:sz w:val="28"/>
          <w:szCs w:val="28"/>
        </w:rPr>
      </w:pPr>
      <w:r>
        <w:rPr>
          <w:rFonts w:hint="eastAsia" w:ascii="宋体" w:hAnsi="宋体" w:cs="宋体"/>
          <w:b/>
          <w:color w:val="auto"/>
          <w:sz w:val="28"/>
          <w:szCs w:val="28"/>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名    称</w:t>
            </w:r>
          </w:p>
        </w:tc>
        <w:tc>
          <w:tcPr>
            <w:tcW w:w="1418"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姓名</w:t>
            </w:r>
          </w:p>
        </w:tc>
        <w:tc>
          <w:tcPr>
            <w:tcW w:w="1134"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职务</w:t>
            </w:r>
          </w:p>
        </w:tc>
        <w:tc>
          <w:tcPr>
            <w:tcW w:w="1134"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职称</w:t>
            </w:r>
          </w:p>
        </w:tc>
        <w:tc>
          <w:tcPr>
            <w:tcW w:w="4252" w:type="dxa"/>
            <w:tcBorders>
              <w:top w:val="single" w:color="auto" w:sz="12" w:space="0"/>
              <w:bottom w:val="doub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项目主管</w:t>
            </w:r>
          </w:p>
        </w:tc>
        <w:tc>
          <w:tcPr>
            <w:tcW w:w="1418"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tcBorders>
              <w:top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tcBorders>
              <w:top w:val="single" w:color="auto" w:sz="6" w:space="0"/>
            </w:tcBorders>
            <w:vAlign w:val="center"/>
          </w:tcPr>
          <w:p>
            <w:pPr>
              <w:pStyle w:val="12"/>
              <w:keepNext/>
              <w:adjustRightInd w:val="0"/>
              <w:spacing w:after="60"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其他人员</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pStyle w:val="12"/>
              <w:rPr>
                <w:rFonts w:ascii="宋体" w:hAnsi="宋体" w:cs="宋体"/>
                <w:color w:val="auto"/>
              </w:rPr>
            </w:pP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vAlign w:val="center"/>
          </w:tcPr>
          <w:p>
            <w:pPr>
              <w:pStyle w:val="12"/>
              <w:rPr>
                <w:rFonts w:ascii="宋体" w:hAnsi="宋体" w:cs="宋体"/>
                <w:color w:val="auto"/>
              </w:rPr>
            </w:pP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项目负责人</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项目副经理</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技术负责人</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造价管理</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质量管理</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材料管理</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计划管理</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安全管理</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tcBorders>
              <w:top w:val="single" w:color="auto" w:sz="6"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r>
              <w:rPr>
                <w:rFonts w:hint="eastAsia" w:ascii="宋体" w:hAnsi="宋体" w:cs="宋体"/>
                <w:color w:val="auto"/>
                <w:sz w:val="24"/>
                <w:szCs w:val="24"/>
              </w:rPr>
              <w:t>其他人员</w:t>
            </w: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pStyle w:val="12"/>
              <w:rPr>
                <w:rFonts w:ascii="宋体" w:hAnsi="宋体" w:cs="宋体"/>
                <w:color w:val="auto"/>
              </w:rPr>
            </w:pPr>
          </w:p>
        </w:tc>
        <w:tc>
          <w:tcPr>
            <w:tcW w:w="1418" w:type="dxa"/>
            <w:tcBorders>
              <w:bottom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tcBorders>
              <w:bottom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tcBorders>
              <w:bottom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tcBorders>
              <w:bottom w:val="nil"/>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pStyle w:val="12"/>
              <w:rPr>
                <w:rFonts w:ascii="宋体" w:hAnsi="宋体" w:cs="宋体"/>
                <w:color w:val="auto"/>
              </w:rPr>
            </w:pP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pStyle w:val="12"/>
              <w:rPr>
                <w:rFonts w:ascii="宋体" w:hAnsi="宋体" w:cs="宋体"/>
                <w:color w:val="auto"/>
              </w:rPr>
            </w:pP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pStyle w:val="12"/>
              <w:rPr>
                <w:rFonts w:ascii="宋体" w:hAnsi="宋体" w:cs="宋体"/>
                <w:color w:val="auto"/>
              </w:rPr>
            </w:pPr>
          </w:p>
        </w:tc>
        <w:tc>
          <w:tcPr>
            <w:tcW w:w="1418"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single" w:color="auto" w:sz="12" w:space="0"/>
            </w:tcBorders>
            <w:vAlign w:val="center"/>
          </w:tcPr>
          <w:p>
            <w:pPr>
              <w:pStyle w:val="12"/>
              <w:rPr>
                <w:rFonts w:ascii="宋体" w:hAnsi="宋体" w:cs="宋体"/>
                <w:color w:val="auto"/>
              </w:rPr>
            </w:pPr>
          </w:p>
        </w:tc>
        <w:tc>
          <w:tcPr>
            <w:tcW w:w="1418" w:type="dxa"/>
            <w:tcBorders>
              <w:bottom w:val="single" w:color="auto" w:sz="12"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tcBorders>
              <w:bottom w:val="single" w:color="auto" w:sz="12"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1134" w:type="dxa"/>
            <w:tcBorders>
              <w:bottom w:val="single" w:color="auto" w:sz="12"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c>
          <w:tcPr>
            <w:tcW w:w="4252" w:type="dxa"/>
            <w:tcBorders>
              <w:bottom w:val="single" w:color="auto" w:sz="12" w:space="0"/>
            </w:tcBorders>
            <w:vAlign w:val="center"/>
          </w:tcPr>
          <w:p>
            <w:pPr>
              <w:pStyle w:val="12"/>
              <w:keepNext/>
              <w:adjustRightInd w:val="0"/>
              <w:spacing w:line="300" w:lineRule="auto"/>
              <w:ind w:left="63" w:leftChars="30" w:right="63" w:rightChars="30"/>
              <w:jc w:val="center"/>
              <w:textAlignment w:val="baseline"/>
              <w:rPr>
                <w:rFonts w:ascii="宋体" w:hAnsi="宋体" w:cs="宋体"/>
                <w:color w:val="auto"/>
                <w:sz w:val="24"/>
                <w:szCs w:val="24"/>
              </w:rPr>
            </w:pPr>
          </w:p>
        </w:tc>
      </w:tr>
    </w:tbl>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14"/>
        <w:rPr>
          <w:rFonts w:ascii="宋体" w:hAnsi="宋体" w:cs="宋体"/>
          <w:color w:val="auto"/>
          <w:sz w:val="20"/>
        </w:rPr>
      </w:pPr>
    </w:p>
    <w:p>
      <w:pPr>
        <w:pStyle w:val="45"/>
        <w:spacing w:before="120" w:after="0" w:line="300" w:lineRule="auto"/>
        <w:rPr>
          <w:rFonts w:ascii="宋体" w:hAnsi="宋体" w:eastAsia="宋体" w:cs="宋体"/>
          <w:color w:val="auto"/>
        </w:rPr>
      </w:pPr>
      <w:bookmarkStart w:id="610" w:name="_Toc63471495"/>
      <w:bookmarkStart w:id="611" w:name="_Toc267261701"/>
      <w:r>
        <w:rPr>
          <w:rFonts w:hint="eastAsia" w:ascii="宋体" w:hAnsi="宋体" w:eastAsia="宋体" w:cs="宋体"/>
          <w:color w:val="auto"/>
        </w:rPr>
        <w:t>附</w:t>
      </w:r>
      <w:bookmarkStart w:id="612" w:name="_Toc296347230"/>
      <w:bookmarkStart w:id="613" w:name="_Toc296891271"/>
      <w:bookmarkStart w:id="614" w:name="_Toc296503231"/>
      <w:bookmarkStart w:id="615" w:name="_Toc296891059"/>
      <w:bookmarkStart w:id="616" w:name="_Toc296944570"/>
      <w:bookmarkStart w:id="617" w:name="_Toc296346732"/>
      <w:r>
        <w:rPr>
          <w:rFonts w:hint="eastAsia" w:ascii="宋体" w:hAnsi="宋体" w:eastAsia="宋体" w:cs="宋体"/>
          <w:color w:val="auto"/>
        </w:rPr>
        <w:t>件8：</w:t>
      </w:r>
      <w:bookmarkEnd w:id="610"/>
    </w:p>
    <w:bookmarkEnd w:id="611"/>
    <w:bookmarkEnd w:id="612"/>
    <w:bookmarkEnd w:id="613"/>
    <w:bookmarkEnd w:id="614"/>
    <w:bookmarkEnd w:id="615"/>
    <w:bookmarkEnd w:id="616"/>
    <w:bookmarkEnd w:id="617"/>
    <w:p>
      <w:pPr>
        <w:adjustRightInd w:val="0"/>
        <w:spacing w:line="360" w:lineRule="auto"/>
        <w:jc w:val="center"/>
        <w:rPr>
          <w:rFonts w:ascii="宋体" w:hAnsi="宋体"/>
          <w:b/>
          <w:bCs/>
          <w:color w:val="auto"/>
          <w:kern w:val="0"/>
          <w:sz w:val="28"/>
          <w:szCs w:val="28"/>
        </w:rPr>
      </w:pPr>
      <w:r>
        <w:rPr>
          <w:rFonts w:hint="eastAsia" w:ascii="宋体" w:hAnsi="宋体"/>
          <w:b/>
          <w:bCs/>
          <w:color w:val="auto"/>
          <w:kern w:val="0"/>
          <w:sz w:val="28"/>
          <w:szCs w:val="28"/>
        </w:rPr>
        <w:t>履约保函示范文本</w:t>
      </w:r>
    </w:p>
    <w:p>
      <w:pPr>
        <w:adjustRightInd w:val="0"/>
        <w:spacing w:line="360" w:lineRule="auto"/>
        <w:jc w:val="center"/>
        <w:rPr>
          <w:rFonts w:ascii="宋体" w:hAnsi="宋体"/>
          <w:color w:val="auto"/>
          <w:kern w:val="0"/>
          <w:sz w:val="24"/>
        </w:rPr>
      </w:pPr>
      <w:r>
        <w:rPr>
          <w:rFonts w:hint="eastAsia" w:ascii="宋体" w:hAnsi="宋体"/>
          <w:color w:val="auto"/>
          <w:kern w:val="0"/>
          <w:sz w:val="24"/>
        </w:rPr>
        <w:t>（非独立保函）</w:t>
      </w:r>
    </w:p>
    <w:p>
      <w:pPr>
        <w:wordWrap w:val="0"/>
        <w:adjustRightInd w:val="0"/>
        <w:spacing w:line="360" w:lineRule="auto"/>
        <w:jc w:val="right"/>
        <w:rPr>
          <w:rFonts w:ascii="宋体" w:hAnsi="宋体"/>
          <w:color w:val="auto"/>
          <w:kern w:val="0"/>
          <w:sz w:val="20"/>
          <w:szCs w:val="21"/>
        </w:rPr>
      </w:pPr>
      <w:r>
        <w:rPr>
          <w:rFonts w:hint="eastAsia" w:ascii="宋体" w:hAnsi="宋体"/>
          <w:color w:val="auto"/>
          <w:kern w:val="0"/>
          <w:sz w:val="20"/>
          <w:szCs w:val="21"/>
        </w:rPr>
        <w:t xml:space="preserve">编号： </w:t>
      </w:r>
      <w:r>
        <w:rPr>
          <w:rFonts w:ascii="宋体" w:hAnsi="宋体"/>
          <w:color w:val="auto"/>
          <w:kern w:val="0"/>
          <w:sz w:val="20"/>
          <w:szCs w:val="21"/>
        </w:rPr>
        <w:t xml:space="preserve">          </w:t>
      </w:r>
    </w:p>
    <w:p>
      <w:pPr>
        <w:adjustRightInd w:val="0"/>
        <w:spacing w:line="360" w:lineRule="auto"/>
        <w:rPr>
          <w:rFonts w:ascii="宋体" w:hAnsi="宋体"/>
          <w:color w:val="auto"/>
          <w:kern w:val="0"/>
          <w:sz w:val="24"/>
        </w:rPr>
      </w:pPr>
      <w:r>
        <w:rPr>
          <w:rFonts w:hint="eastAsia" w:ascii="宋体" w:hAnsi="宋体"/>
          <w:color w:val="auto"/>
          <w:kern w:val="0"/>
          <w:sz w:val="24"/>
        </w:rPr>
        <w:t>承包人：</w:t>
      </w:r>
    </w:p>
    <w:p>
      <w:pPr>
        <w:adjustRightInd w:val="0"/>
        <w:spacing w:line="360" w:lineRule="auto"/>
        <w:rPr>
          <w:rFonts w:ascii="宋体" w:hAnsi="宋体"/>
          <w:color w:val="auto"/>
          <w:kern w:val="0"/>
          <w:sz w:val="24"/>
        </w:rPr>
      </w:pPr>
      <w:r>
        <w:rPr>
          <w:rFonts w:hint="eastAsia" w:ascii="宋体" w:hAnsi="宋体"/>
          <w:color w:val="auto"/>
          <w:kern w:val="0"/>
          <w:sz w:val="24"/>
        </w:rPr>
        <w:t>地址</w:t>
      </w:r>
      <w:r>
        <w:rPr>
          <w:rFonts w:ascii="宋体" w:hAnsi="宋体"/>
          <w:color w:val="auto"/>
          <w:kern w:val="0"/>
          <w:sz w:val="24"/>
        </w:rPr>
        <w:t>：</w:t>
      </w:r>
    </w:p>
    <w:p>
      <w:pPr>
        <w:adjustRightInd w:val="0"/>
        <w:spacing w:line="360" w:lineRule="auto"/>
        <w:rPr>
          <w:rFonts w:ascii="宋体" w:hAnsi="宋体"/>
          <w:color w:val="auto"/>
          <w:kern w:val="0"/>
          <w:sz w:val="24"/>
        </w:rPr>
      </w:pPr>
      <w:r>
        <w:rPr>
          <w:rFonts w:hint="eastAsia" w:ascii="宋体" w:hAnsi="宋体"/>
          <w:color w:val="auto"/>
          <w:kern w:val="0"/>
          <w:sz w:val="24"/>
        </w:rPr>
        <w:t>担保权人/发包人：</w:t>
      </w:r>
      <w:r>
        <w:rPr>
          <w:rFonts w:ascii="宋体" w:hAnsi="宋体"/>
          <w:color w:val="auto"/>
          <w:kern w:val="0"/>
          <w:sz w:val="24"/>
        </w:rPr>
        <w:t xml:space="preserve"> </w:t>
      </w:r>
    </w:p>
    <w:p>
      <w:pPr>
        <w:adjustRightInd w:val="0"/>
        <w:spacing w:line="360" w:lineRule="auto"/>
        <w:rPr>
          <w:rFonts w:ascii="宋体" w:hAnsi="宋体"/>
          <w:color w:val="auto"/>
          <w:kern w:val="0"/>
          <w:sz w:val="24"/>
        </w:rPr>
      </w:pPr>
      <w:r>
        <w:rPr>
          <w:rFonts w:hint="eastAsia" w:ascii="宋体" w:hAnsi="宋体"/>
          <w:color w:val="auto"/>
          <w:kern w:val="0"/>
          <w:sz w:val="24"/>
        </w:rPr>
        <w:t>地址：</w:t>
      </w:r>
    </w:p>
    <w:p>
      <w:pPr>
        <w:adjustRightInd w:val="0"/>
        <w:spacing w:line="360" w:lineRule="auto"/>
        <w:rPr>
          <w:rFonts w:ascii="宋体" w:hAnsi="宋体"/>
          <w:color w:val="auto"/>
          <w:kern w:val="0"/>
          <w:sz w:val="24"/>
        </w:rPr>
      </w:pPr>
      <w:r>
        <w:rPr>
          <w:rFonts w:hint="eastAsia" w:ascii="宋体" w:hAnsi="宋体"/>
          <w:color w:val="auto"/>
          <w:kern w:val="0"/>
          <w:sz w:val="24"/>
        </w:rPr>
        <w:t>保证人：</w:t>
      </w:r>
    </w:p>
    <w:p>
      <w:pPr>
        <w:adjustRightInd w:val="0"/>
        <w:spacing w:line="360" w:lineRule="auto"/>
        <w:rPr>
          <w:rFonts w:ascii="宋体" w:hAnsi="宋体"/>
          <w:color w:val="auto"/>
          <w:kern w:val="0"/>
          <w:sz w:val="24"/>
        </w:rPr>
      </w:pPr>
      <w:r>
        <w:rPr>
          <w:rFonts w:hint="eastAsia" w:ascii="宋体" w:hAnsi="宋体"/>
          <w:color w:val="auto"/>
          <w:kern w:val="0"/>
          <w:sz w:val="24"/>
        </w:rPr>
        <w:t>地址：</w:t>
      </w:r>
    </w:p>
    <w:p>
      <w:pPr>
        <w:adjustRightInd w:val="0"/>
        <w:spacing w:line="360" w:lineRule="auto"/>
        <w:rPr>
          <w:rFonts w:ascii="宋体" w:hAnsi="宋体"/>
          <w:color w:val="auto"/>
          <w:kern w:val="0"/>
          <w:sz w:val="24"/>
        </w:rPr>
      </w:pPr>
    </w:p>
    <w:p>
      <w:pPr>
        <w:adjustRightInd w:val="0"/>
        <w:spacing w:line="360" w:lineRule="auto"/>
        <w:rPr>
          <w:rFonts w:ascii="宋体" w:hAnsi="宋体"/>
          <w:color w:val="auto"/>
          <w:kern w:val="0"/>
          <w:sz w:val="24"/>
        </w:rPr>
      </w:pPr>
      <w:r>
        <w:rPr>
          <w:rFonts w:ascii="宋体" w:hAnsi="宋体"/>
          <w:color w:val="auto"/>
          <w:kern w:val="0"/>
          <w:sz w:val="24"/>
          <w:u w:val="single"/>
        </w:rPr>
        <w:t xml:space="preserve">              </w:t>
      </w:r>
      <w:r>
        <w:rPr>
          <w:rFonts w:ascii="宋体" w:hAnsi="宋体"/>
          <w:color w:val="auto"/>
          <w:kern w:val="0"/>
          <w:sz w:val="24"/>
        </w:rPr>
        <w:t>（</w:t>
      </w:r>
      <w:r>
        <w:rPr>
          <w:rFonts w:hint="eastAsia" w:ascii="宋体" w:hAnsi="宋体"/>
          <w:color w:val="auto"/>
          <w:kern w:val="0"/>
          <w:sz w:val="24"/>
        </w:rPr>
        <w:t>发包人</w:t>
      </w:r>
      <w:r>
        <w:rPr>
          <w:rFonts w:ascii="宋体" w:hAnsi="宋体"/>
          <w:color w:val="auto"/>
          <w:kern w:val="0"/>
          <w:sz w:val="24"/>
        </w:rPr>
        <w:t xml:space="preserve">名称）：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鉴于</w:t>
      </w:r>
      <w:r>
        <w:rPr>
          <w:rFonts w:ascii="宋体" w:hAnsi="宋体"/>
          <w:color w:val="auto"/>
          <w:kern w:val="0"/>
          <w:sz w:val="24"/>
          <w:u w:val="single"/>
        </w:rPr>
        <w:t xml:space="preserve">        </w:t>
      </w:r>
      <w:r>
        <w:rPr>
          <w:rFonts w:ascii="宋体" w:hAnsi="宋体"/>
          <w:color w:val="auto"/>
          <w:kern w:val="0"/>
          <w:sz w:val="24"/>
        </w:rPr>
        <w:t>（以下简称“</w:t>
      </w:r>
      <w:r>
        <w:rPr>
          <w:rFonts w:hint="eastAsia" w:ascii="宋体" w:hAnsi="宋体"/>
          <w:color w:val="auto"/>
          <w:kern w:val="0"/>
          <w:sz w:val="24"/>
        </w:rPr>
        <w:t>发包人</w:t>
      </w:r>
      <w:r>
        <w:rPr>
          <w:rFonts w:ascii="宋体" w:hAnsi="宋体"/>
          <w:color w:val="auto"/>
          <w:kern w:val="0"/>
          <w:sz w:val="24"/>
        </w:rPr>
        <w:t>”）</w:t>
      </w:r>
      <w:r>
        <w:rPr>
          <w:rFonts w:hint="eastAsia" w:ascii="宋体" w:hAnsi="宋体"/>
          <w:color w:val="auto"/>
          <w:kern w:val="0"/>
          <w:sz w:val="24"/>
        </w:rPr>
        <w:t>与</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ascii="宋体" w:hAnsi="宋体"/>
          <w:color w:val="auto"/>
          <w:kern w:val="0"/>
          <w:sz w:val="24"/>
        </w:rPr>
        <w:t>（以下简称“</w:t>
      </w:r>
      <w:r>
        <w:rPr>
          <w:rFonts w:hint="eastAsia" w:ascii="宋体" w:hAnsi="宋体"/>
          <w:color w:val="auto"/>
          <w:kern w:val="0"/>
          <w:sz w:val="24"/>
        </w:rPr>
        <w:t>承包人</w:t>
      </w:r>
      <w:r>
        <w:rPr>
          <w:rFonts w:ascii="宋体" w:hAnsi="宋体"/>
          <w:color w:val="auto"/>
          <w:kern w:val="0"/>
          <w:sz w:val="24"/>
        </w:rPr>
        <w:t>”）</w:t>
      </w:r>
      <w:r>
        <w:rPr>
          <w:rFonts w:hint="eastAsia" w:ascii="宋体" w:hAnsi="宋体"/>
          <w:color w:val="auto"/>
          <w:kern w:val="0"/>
          <w:sz w:val="24"/>
        </w:rPr>
        <w:t>于</w:t>
      </w:r>
      <w:r>
        <w:rPr>
          <w:rFonts w:hint="eastAsia" w:ascii="宋体" w:hAnsi="宋体"/>
          <w:color w:val="auto"/>
          <w:kern w:val="0"/>
          <w:sz w:val="24"/>
          <w:u w:val="single"/>
        </w:rPr>
        <w:t xml:space="preserve">   </w:t>
      </w:r>
      <w:r>
        <w:rPr>
          <w:rFonts w:hint="eastAsia" w:ascii="宋体" w:hAnsi="宋体"/>
          <w:color w:val="auto"/>
          <w:kern w:val="0"/>
          <w:sz w:val="24"/>
        </w:rPr>
        <w:t>年</w:t>
      </w:r>
      <w:r>
        <w:rPr>
          <w:rFonts w:hint="eastAsia" w:ascii="宋体" w:hAnsi="宋体"/>
          <w:color w:val="auto"/>
          <w:kern w:val="0"/>
          <w:sz w:val="24"/>
          <w:u w:val="single"/>
        </w:rPr>
        <w:t xml:space="preserve">   </w:t>
      </w:r>
      <w:r>
        <w:rPr>
          <w:rFonts w:hint="eastAsia" w:ascii="宋体" w:hAnsi="宋体"/>
          <w:color w:val="auto"/>
          <w:kern w:val="0"/>
          <w:sz w:val="24"/>
        </w:rPr>
        <w:t>月</w:t>
      </w:r>
      <w:r>
        <w:rPr>
          <w:rFonts w:hint="eastAsia" w:ascii="宋体" w:hAnsi="宋体"/>
          <w:color w:val="auto"/>
          <w:kern w:val="0"/>
          <w:sz w:val="24"/>
          <w:u w:val="single"/>
        </w:rPr>
        <w:t xml:space="preserve">   </w:t>
      </w:r>
      <w:r>
        <w:rPr>
          <w:rFonts w:hint="eastAsia" w:ascii="宋体" w:hAnsi="宋体"/>
          <w:color w:val="auto"/>
          <w:kern w:val="0"/>
          <w:sz w:val="24"/>
        </w:rPr>
        <w:t>日就</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工程（以下简称“本工程”）施工和有关事项协商一致共同签订</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u w:val="single"/>
        </w:rPr>
        <w:t>》</w:t>
      </w:r>
      <w:r>
        <w:rPr>
          <w:rFonts w:hint="eastAsia" w:ascii="宋体" w:hAnsi="宋体"/>
          <w:color w:val="auto"/>
          <w:kern w:val="0"/>
          <w:sz w:val="24"/>
        </w:rPr>
        <w:t>（以下简称“主合同”），我方即保证人基于承包人</w:t>
      </w:r>
      <w:r>
        <w:rPr>
          <w:rFonts w:ascii="宋体" w:hAnsi="宋体"/>
          <w:color w:val="auto"/>
          <w:kern w:val="0"/>
          <w:sz w:val="24"/>
        </w:rPr>
        <w:t>的请求，同意就</w:t>
      </w:r>
      <w:r>
        <w:rPr>
          <w:rFonts w:hint="eastAsia" w:ascii="宋体" w:hAnsi="宋体"/>
          <w:color w:val="auto"/>
          <w:kern w:val="0"/>
          <w:sz w:val="24"/>
        </w:rPr>
        <w:t>承包人</w:t>
      </w:r>
      <w:r>
        <w:rPr>
          <w:rFonts w:ascii="宋体" w:hAnsi="宋体"/>
          <w:color w:val="auto"/>
          <w:kern w:val="0"/>
          <w:sz w:val="24"/>
        </w:rPr>
        <w:t>履行</w:t>
      </w:r>
      <w:r>
        <w:rPr>
          <w:rFonts w:hint="eastAsia" w:ascii="宋体" w:hAnsi="宋体"/>
          <w:color w:val="auto"/>
          <w:kern w:val="0"/>
          <w:sz w:val="24"/>
        </w:rPr>
        <w:t>与贵方签订的主合同</w:t>
      </w:r>
      <w:r>
        <w:rPr>
          <w:rFonts w:ascii="宋体" w:hAnsi="宋体"/>
          <w:color w:val="auto"/>
          <w:kern w:val="0"/>
          <w:sz w:val="24"/>
        </w:rPr>
        <w:t>项下的义务</w:t>
      </w:r>
      <w:r>
        <w:rPr>
          <w:rFonts w:hint="eastAsia" w:ascii="宋体" w:hAnsi="宋体"/>
          <w:color w:val="auto"/>
          <w:kern w:val="0"/>
          <w:sz w:val="24"/>
        </w:rPr>
        <w:t>，</w:t>
      </w:r>
      <w:r>
        <w:rPr>
          <w:rFonts w:ascii="宋体" w:hAnsi="宋体"/>
          <w:color w:val="auto"/>
          <w:kern w:val="0"/>
          <w:sz w:val="24"/>
        </w:rPr>
        <w:t>向贵方提供</w:t>
      </w:r>
      <w:r>
        <w:rPr>
          <w:rFonts w:hint="eastAsia" w:ascii="宋体" w:hAnsi="宋体"/>
          <w:color w:val="auto"/>
          <w:kern w:val="0"/>
          <w:sz w:val="24"/>
        </w:rPr>
        <w:t>如下保证担保（以下简称“本保证担保”）</w:t>
      </w:r>
      <w:r>
        <w:rPr>
          <w:rFonts w:ascii="宋体" w:hAnsi="宋体"/>
          <w:color w:val="auto"/>
          <w:kern w:val="0"/>
          <w:sz w:val="24"/>
        </w:rPr>
        <w:t xml:space="preserve">。 </w:t>
      </w:r>
    </w:p>
    <w:p>
      <w:pPr>
        <w:adjustRightInd w:val="0"/>
        <w:spacing w:line="360" w:lineRule="auto"/>
        <w:rPr>
          <w:rFonts w:ascii="宋体" w:hAnsi="宋体"/>
          <w:b/>
          <w:bCs/>
          <w:color w:val="auto"/>
          <w:kern w:val="0"/>
          <w:sz w:val="24"/>
        </w:rPr>
      </w:pPr>
      <w:r>
        <w:rPr>
          <w:rFonts w:hint="eastAsia" w:ascii="宋体" w:hAnsi="宋体"/>
          <w:color w:val="auto"/>
          <w:kern w:val="0"/>
          <w:sz w:val="24"/>
        </w:rPr>
        <w:t xml:space="preserve">    </w:t>
      </w:r>
      <w:r>
        <w:rPr>
          <w:rFonts w:hint="eastAsia" w:ascii="宋体" w:hAnsi="宋体"/>
          <w:b/>
          <w:bCs/>
          <w:color w:val="auto"/>
          <w:kern w:val="0"/>
          <w:sz w:val="24"/>
        </w:rPr>
        <w:t>一、保证担保的范围及保证担保金额</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w:t>
      </w:r>
      <w:r>
        <w:rPr>
          <w:rFonts w:hint="eastAsia" w:ascii="宋体" w:hAnsi="宋体"/>
          <w:color w:val="auto"/>
          <w:kern w:val="0"/>
          <w:sz w:val="24"/>
        </w:rPr>
        <w:t>保证担保范围：承包人未按照主合同的约定履行义务，应当向贵方承担的违约责任和赔偿因此造成的损失、利息、律师费、诉讼费用等实现债权的费用。</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w:t>
      </w:r>
      <w:r>
        <w:rPr>
          <w:rFonts w:hint="eastAsia" w:ascii="宋体" w:hAnsi="宋体"/>
          <w:color w:val="auto"/>
          <w:kern w:val="0"/>
          <w:sz w:val="24"/>
        </w:rPr>
        <w:t>保证担保金额最高不超过</w:t>
      </w:r>
      <w:r>
        <w:rPr>
          <w:rFonts w:ascii="宋体" w:hAnsi="宋体"/>
          <w:color w:val="auto"/>
          <w:kern w:val="0"/>
          <w:sz w:val="24"/>
        </w:rPr>
        <w:t>人民币（大写）</w:t>
      </w:r>
      <w:r>
        <w:rPr>
          <w:rFonts w:ascii="宋体" w:hAnsi="宋体"/>
          <w:color w:val="auto"/>
          <w:kern w:val="0"/>
          <w:sz w:val="24"/>
          <w:u w:val="single"/>
        </w:rPr>
        <w:t xml:space="preserve">          </w:t>
      </w:r>
      <w:r>
        <w:rPr>
          <w:rFonts w:ascii="宋体" w:hAnsi="宋体"/>
          <w:color w:val="auto"/>
          <w:kern w:val="0"/>
          <w:sz w:val="24"/>
        </w:rPr>
        <w:t>元（¥</w:t>
      </w:r>
      <w:r>
        <w:rPr>
          <w:rFonts w:ascii="宋体" w:hAnsi="宋体"/>
          <w:color w:val="auto"/>
          <w:kern w:val="0"/>
          <w:sz w:val="24"/>
          <w:u w:val="single"/>
        </w:rPr>
        <w:t xml:space="preserve">       </w:t>
      </w:r>
      <w:r>
        <w:rPr>
          <w:rFonts w:ascii="宋体" w:hAnsi="宋体"/>
          <w:color w:val="auto"/>
          <w:kern w:val="0"/>
          <w:sz w:val="24"/>
        </w:rPr>
        <w:t xml:space="preserve">）。 </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二、保证担保的方式及保证期间</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1.保证担保方式：连带责任保证。</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w:t>
      </w:r>
      <w:r>
        <w:rPr>
          <w:rFonts w:hint="eastAsia" w:ascii="宋体" w:hAnsi="宋体"/>
          <w:color w:val="auto"/>
          <w:kern w:val="0"/>
          <w:sz w:val="24"/>
        </w:rPr>
        <w:t>保证期间：</w:t>
      </w:r>
      <w:r>
        <w:rPr>
          <w:rFonts w:ascii="宋体" w:hAnsi="宋体"/>
          <w:color w:val="auto"/>
          <w:kern w:val="0"/>
          <w:sz w:val="24"/>
        </w:rPr>
        <w:t>自</w:t>
      </w:r>
      <w:r>
        <w:rPr>
          <w:rFonts w:hint="eastAsia" w:ascii="宋体" w:hAnsi="宋体"/>
          <w:color w:val="auto"/>
          <w:kern w:val="0"/>
          <w:sz w:val="24"/>
        </w:rPr>
        <w:t>出具之日起</w:t>
      </w:r>
      <w:r>
        <w:rPr>
          <w:rFonts w:ascii="宋体" w:hAnsi="宋体"/>
          <w:color w:val="auto"/>
          <w:kern w:val="0"/>
          <w:sz w:val="24"/>
        </w:rPr>
        <w:t>至</w:t>
      </w:r>
      <w:r>
        <w:rPr>
          <w:rFonts w:hint="eastAsia" w:ascii="宋体" w:hAnsi="宋体"/>
          <w:color w:val="auto"/>
          <w:kern w:val="0"/>
          <w:sz w:val="24"/>
        </w:rPr>
        <w:t>主合同约定的缺陷责任期</w:t>
      </w:r>
      <w:r>
        <w:rPr>
          <w:rFonts w:ascii="宋体" w:hAnsi="宋体"/>
          <w:color w:val="auto"/>
          <w:kern w:val="0"/>
          <w:sz w:val="24"/>
        </w:rPr>
        <w:t>后</w:t>
      </w:r>
      <w:r>
        <w:rPr>
          <w:rFonts w:ascii="宋体" w:hAnsi="宋体"/>
          <w:color w:val="auto"/>
          <w:kern w:val="0"/>
          <w:sz w:val="24"/>
          <w:u w:val="single"/>
        </w:rPr>
        <w:t xml:space="preserve">   </w:t>
      </w:r>
      <w:r>
        <w:rPr>
          <w:rFonts w:ascii="宋体" w:hAnsi="宋体"/>
          <w:color w:val="auto"/>
          <w:kern w:val="0"/>
          <w:sz w:val="24"/>
        </w:rPr>
        <w:t>日</w:t>
      </w:r>
      <w:r>
        <w:rPr>
          <w:rFonts w:hint="eastAsia" w:ascii="宋体" w:hAnsi="宋体"/>
          <w:color w:val="auto"/>
          <w:kern w:val="0"/>
          <w:sz w:val="24"/>
        </w:rPr>
        <w:t>止，最迟不超过</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年</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月</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日</w:t>
      </w:r>
      <w:r>
        <w:rPr>
          <w:rFonts w:ascii="宋体" w:hAnsi="宋体"/>
          <w:color w:val="auto"/>
          <w:kern w:val="0"/>
          <w:sz w:val="24"/>
        </w:rPr>
        <w:t xml:space="preserve">。 </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三、承担保证担保责任的形式</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我方按照贵方的要求以下列方式之一承担保证担保责任：</w:t>
      </w:r>
      <w:r>
        <w:rPr>
          <w:rFonts w:ascii="宋体" w:hAnsi="宋体"/>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1.向承包人资金、设备或者技术援助，使其能继续履行合同义务；</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2.直接接管该项工程或者委托经贵方同意的其他承包商，继续履行合同义务；</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3.在保证担保金额最高限额内，按照合同约定，向贵方承担违约责任和赔偿因此造成的损失，以及利息和律师费、诉讼费用等实现债权的费用。</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四、代偿的安排</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2.贵方以工程质量不符合主合同约定标准为由，向我方提出违约索赔的，还需同时提供符合相应条件要求的工程质量检测部门出具的质量说明材料。</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3.我方收到贵方的书面索赔通知及相应证明材料后，在</w:t>
      </w:r>
      <w:r>
        <w:rPr>
          <w:rFonts w:ascii="宋体" w:hAnsi="宋体"/>
          <w:color w:val="auto"/>
          <w:kern w:val="0"/>
          <w:sz w:val="24"/>
          <w:u w:val="single"/>
        </w:rPr>
        <w:t xml:space="preserve">   </w:t>
      </w:r>
      <w:r>
        <w:rPr>
          <w:rFonts w:hint="eastAsia" w:ascii="宋体" w:hAnsi="宋体"/>
          <w:color w:val="auto"/>
          <w:kern w:val="0"/>
          <w:sz w:val="24"/>
        </w:rPr>
        <w:t>工作日内进行核定后按照本保函的承诺承担保证责任。</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五、保证担保责任的解除</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 xml:space="preserve">保证期间届满贵方未向我方书面主张保证责任的，自保证期间届满次日起，我方解除保证责任。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我方按照本</w:t>
      </w:r>
      <w:r>
        <w:rPr>
          <w:rFonts w:hint="eastAsia" w:ascii="宋体" w:hAnsi="宋体"/>
          <w:color w:val="auto"/>
          <w:kern w:val="0"/>
          <w:sz w:val="24"/>
        </w:rPr>
        <w:t>保证担保</w:t>
      </w:r>
      <w:r>
        <w:rPr>
          <w:rFonts w:ascii="宋体" w:hAnsi="宋体"/>
          <w:color w:val="auto"/>
          <w:kern w:val="0"/>
          <w:sz w:val="24"/>
        </w:rPr>
        <w:t>向贵方履行了</w:t>
      </w:r>
      <w:r>
        <w:rPr>
          <w:rFonts w:hint="eastAsia" w:ascii="宋体" w:hAnsi="宋体"/>
          <w:color w:val="auto"/>
          <w:kern w:val="0"/>
          <w:sz w:val="24"/>
        </w:rPr>
        <w:t>保证担保责任</w:t>
      </w:r>
      <w:r>
        <w:rPr>
          <w:rFonts w:ascii="宋体" w:hAnsi="宋体"/>
          <w:color w:val="auto"/>
          <w:kern w:val="0"/>
          <w:sz w:val="24"/>
        </w:rPr>
        <w:t>后，自我方向贵方支付</w:t>
      </w:r>
      <w:r>
        <w:rPr>
          <w:rFonts w:hint="eastAsia" w:ascii="宋体" w:hAnsi="宋体"/>
          <w:color w:val="auto"/>
          <w:kern w:val="0"/>
          <w:sz w:val="24"/>
        </w:rPr>
        <w:t>的金额达到最高保证担保金额</w:t>
      </w:r>
      <w:r>
        <w:rPr>
          <w:rFonts w:ascii="宋体" w:hAnsi="宋体"/>
          <w:color w:val="auto"/>
          <w:kern w:val="0"/>
          <w:sz w:val="24"/>
        </w:rPr>
        <w:t>之日起，</w:t>
      </w:r>
      <w:r>
        <w:rPr>
          <w:rFonts w:hint="eastAsia" w:ascii="宋体" w:hAnsi="宋体"/>
          <w:color w:val="auto"/>
          <w:kern w:val="0"/>
          <w:sz w:val="24"/>
        </w:rPr>
        <w:t>保证担保责任</w:t>
      </w:r>
      <w:r>
        <w:rPr>
          <w:rFonts w:ascii="宋体" w:hAnsi="宋体"/>
          <w:color w:val="auto"/>
          <w:kern w:val="0"/>
          <w:sz w:val="24"/>
        </w:rPr>
        <w:t xml:space="preserve">解除。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按照法律法规的规定应解除我方保证</w:t>
      </w:r>
      <w:r>
        <w:rPr>
          <w:rFonts w:hint="eastAsia" w:ascii="宋体" w:hAnsi="宋体"/>
          <w:color w:val="auto"/>
          <w:kern w:val="0"/>
          <w:sz w:val="24"/>
        </w:rPr>
        <w:t>担保</w:t>
      </w:r>
      <w:r>
        <w:rPr>
          <w:rFonts w:ascii="宋体" w:hAnsi="宋体"/>
          <w:color w:val="auto"/>
          <w:kern w:val="0"/>
          <w:sz w:val="24"/>
        </w:rPr>
        <w:t>责任的其它情形的，我方在本保证担保项下的保证</w:t>
      </w:r>
      <w:r>
        <w:rPr>
          <w:rFonts w:hint="eastAsia" w:ascii="宋体" w:hAnsi="宋体"/>
          <w:color w:val="auto"/>
          <w:kern w:val="0"/>
          <w:sz w:val="24"/>
        </w:rPr>
        <w:t>担保</w:t>
      </w:r>
      <w:r>
        <w:rPr>
          <w:rFonts w:ascii="宋体" w:hAnsi="宋体"/>
          <w:color w:val="auto"/>
          <w:kern w:val="0"/>
          <w:sz w:val="24"/>
        </w:rPr>
        <w:t xml:space="preserve">责任亦解除。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4.我方解除保证责任后，贵方应按上述约定，自我方保证担保责任解除之日起七</w:t>
      </w:r>
      <w:r>
        <w:rPr>
          <w:rFonts w:ascii="宋体" w:hAnsi="宋体"/>
          <w:color w:val="auto"/>
          <w:kern w:val="0"/>
          <w:sz w:val="24"/>
        </w:rPr>
        <w:t>日内，将本保证担保原件返还我方。但是不论贵方是否按此要求将本保证担保</w:t>
      </w:r>
      <w:r>
        <w:rPr>
          <w:rFonts w:hint="eastAsia" w:ascii="宋体" w:hAnsi="宋体"/>
          <w:color w:val="auto"/>
          <w:kern w:val="0"/>
          <w:sz w:val="24"/>
        </w:rPr>
        <w:t>原件</w:t>
      </w:r>
      <w:r>
        <w:rPr>
          <w:rFonts w:ascii="宋体" w:hAnsi="宋体"/>
          <w:color w:val="auto"/>
          <w:kern w:val="0"/>
          <w:sz w:val="24"/>
        </w:rPr>
        <w:t>退回我方，我方在本保证担保项下的义务和责任均</w:t>
      </w:r>
      <w:r>
        <w:rPr>
          <w:rFonts w:hint="eastAsia" w:ascii="宋体" w:hAnsi="宋体"/>
          <w:color w:val="auto"/>
          <w:kern w:val="0"/>
          <w:sz w:val="24"/>
        </w:rPr>
        <w:t>自保证担保责任解除之日</w:t>
      </w:r>
      <w:r>
        <w:rPr>
          <w:rFonts w:ascii="宋体" w:hAnsi="宋体"/>
          <w:color w:val="auto"/>
          <w:kern w:val="0"/>
          <w:sz w:val="24"/>
        </w:rPr>
        <w:t>自动消灭。</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六、免责条款</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因贵方</w:t>
      </w:r>
      <w:r>
        <w:rPr>
          <w:rFonts w:hint="eastAsia" w:ascii="宋体" w:hAnsi="宋体"/>
          <w:color w:val="auto"/>
          <w:kern w:val="0"/>
          <w:sz w:val="24"/>
        </w:rPr>
        <w:t>原因</w:t>
      </w:r>
      <w:r>
        <w:rPr>
          <w:rFonts w:ascii="宋体" w:hAnsi="宋体"/>
          <w:color w:val="auto"/>
          <w:kern w:val="0"/>
          <w:sz w:val="24"/>
        </w:rPr>
        <w:t>致使</w:t>
      </w:r>
      <w:r>
        <w:rPr>
          <w:rFonts w:hint="eastAsia" w:ascii="宋体" w:hAnsi="宋体"/>
          <w:color w:val="auto"/>
          <w:kern w:val="0"/>
          <w:sz w:val="24"/>
        </w:rPr>
        <w:t>承包人未按照主合同约定履行义务的</w:t>
      </w:r>
      <w:r>
        <w:rPr>
          <w:rFonts w:ascii="宋体" w:hAnsi="宋体"/>
          <w:color w:val="auto"/>
          <w:kern w:val="0"/>
          <w:sz w:val="24"/>
        </w:rPr>
        <w:t>，我方不承担保证</w:t>
      </w:r>
      <w:r>
        <w:rPr>
          <w:rFonts w:hint="eastAsia" w:ascii="宋体" w:hAnsi="宋体"/>
          <w:color w:val="auto"/>
          <w:kern w:val="0"/>
          <w:sz w:val="24"/>
        </w:rPr>
        <w:t>担保</w:t>
      </w:r>
      <w:r>
        <w:rPr>
          <w:rFonts w:ascii="宋体" w:hAnsi="宋体"/>
          <w:color w:val="auto"/>
          <w:kern w:val="0"/>
          <w:sz w:val="24"/>
        </w:rPr>
        <w:t xml:space="preserve">责任。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依照法律规定或贵方与</w:t>
      </w:r>
      <w:r>
        <w:rPr>
          <w:rFonts w:hint="eastAsia" w:ascii="宋体" w:hAnsi="宋体"/>
          <w:color w:val="auto"/>
          <w:kern w:val="0"/>
          <w:sz w:val="24"/>
        </w:rPr>
        <w:t>发包</w:t>
      </w:r>
      <w:r>
        <w:rPr>
          <w:rFonts w:ascii="宋体" w:hAnsi="宋体"/>
          <w:color w:val="auto"/>
          <w:kern w:val="0"/>
          <w:sz w:val="24"/>
        </w:rPr>
        <w:t>人的另行约定，免除</w:t>
      </w:r>
      <w:r>
        <w:rPr>
          <w:rFonts w:hint="eastAsia" w:ascii="宋体" w:hAnsi="宋体"/>
          <w:color w:val="auto"/>
          <w:kern w:val="0"/>
          <w:sz w:val="24"/>
        </w:rPr>
        <w:t>承包</w:t>
      </w:r>
      <w:r>
        <w:rPr>
          <w:rFonts w:ascii="宋体" w:hAnsi="宋体"/>
          <w:color w:val="auto"/>
          <w:kern w:val="0"/>
          <w:sz w:val="24"/>
        </w:rPr>
        <w:t>人部分或全部义务的，我方亦免除其相应的保证</w:t>
      </w:r>
      <w:r>
        <w:rPr>
          <w:rFonts w:hint="eastAsia" w:ascii="宋体" w:hAnsi="宋体"/>
          <w:color w:val="auto"/>
          <w:kern w:val="0"/>
          <w:sz w:val="24"/>
        </w:rPr>
        <w:t>担保</w:t>
      </w:r>
      <w:r>
        <w:rPr>
          <w:rFonts w:ascii="宋体" w:hAnsi="宋体"/>
          <w:color w:val="auto"/>
          <w:kern w:val="0"/>
          <w:sz w:val="24"/>
        </w:rPr>
        <w:t xml:space="preserve">责任。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因不可抗力造成</w:t>
      </w:r>
      <w:r>
        <w:rPr>
          <w:rFonts w:hint="eastAsia" w:ascii="宋体" w:hAnsi="宋体"/>
          <w:color w:val="auto"/>
          <w:kern w:val="0"/>
          <w:sz w:val="24"/>
        </w:rPr>
        <w:t>承包人未按照主合同约定履行义务的</w:t>
      </w:r>
      <w:r>
        <w:rPr>
          <w:rFonts w:ascii="宋体" w:hAnsi="宋体"/>
          <w:color w:val="auto"/>
          <w:kern w:val="0"/>
          <w:sz w:val="24"/>
        </w:rPr>
        <w:t>，我方不承担保证</w:t>
      </w:r>
      <w:r>
        <w:rPr>
          <w:rFonts w:hint="eastAsia" w:ascii="宋体" w:hAnsi="宋体"/>
          <w:color w:val="auto"/>
          <w:kern w:val="0"/>
          <w:sz w:val="24"/>
        </w:rPr>
        <w:t>担保</w:t>
      </w:r>
      <w:r>
        <w:rPr>
          <w:rFonts w:ascii="宋体" w:hAnsi="宋体"/>
          <w:color w:val="auto"/>
          <w:kern w:val="0"/>
          <w:sz w:val="24"/>
        </w:rPr>
        <w:t>责任。</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七、其他</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本保证担保项下的权利不得转让，不得设定担保。贵方未经我方书面同意转让本保证担保或其项下任何权利，</w:t>
      </w:r>
      <w:r>
        <w:rPr>
          <w:rFonts w:hint="eastAsia" w:ascii="宋体" w:hAnsi="宋体"/>
          <w:color w:val="auto"/>
          <w:kern w:val="0"/>
          <w:sz w:val="24"/>
        </w:rPr>
        <w:t>对我方不发生法律效力</w:t>
      </w:r>
      <w:r>
        <w:rPr>
          <w:rFonts w:ascii="宋体" w:hAnsi="宋体"/>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.本</w:t>
      </w:r>
      <w:r>
        <w:rPr>
          <w:rFonts w:hint="eastAsia" w:ascii="宋体" w:hAnsi="宋体"/>
          <w:color w:val="auto"/>
          <w:kern w:val="0"/>
          <w:sz w:val="24"/>
        </w:rPr>
        <w:t>保证担保适用的法律为中华人民共和国法律。对本担保保证存在争议的，按下列第</w:t>
      </w:r>
      <w:r>
        <w:rPr>
          <w:rFonts w:hint="eastAsia" w:ascii="宋体" w:hAnsi="宋体"/>
          <w:color w:val="auto"/>
          <w:kern w:val="0"/>
          <w:sz w:val="24"/>
          <w:u w:val="single"/>
        </w:rPr>
        <w:t xml:space="preserve">        </w:t>
      </w:r>
      <w:r>
        <w:rPr>
          <w:rFonts w:hint="eastAsia" w:ascii="宋体" w:hAnsi="宋体"/>
          <w:color w:val="auto"/>
          <w:kern w:val="0"/>
          <w:sz w:val="24"/>
        </w:rPr>
        <w:t>种方式解决。</w:t>
      </w:r>
    </w:p>
    <w:p>
      <w:pPr>
        <w:tabs>
          <w:tab w:val="left" w:pos="0"/>
          <w:tab w:val="left" w:pos="993"/>
          <w:tab w:val="left" w:pos="1134"/>
        </w:tabs>
        <w:spacing w:after="120" w:line="400" w:lineRule="exact"/>
        <w:ind w:left="420" w:leftChars="200" w:firstLine="480" w:firstLineChars="200"/>
        <w:rPr>
          <w:color w:val="auto"/>
          <w:kern w:val="0"/>
          <w:sz w:val="24"/>
        </w:rPr>
      </w:pPr>
      <w:r>
        <w:rPr>
          <w:rFonts w:hint="eastAsia"/>
          <w:color w:val="auto"/>
          <w:kern w:val="0"/>
          <w:sz w:val="24"/>
        </w:rPr>
        <w:t>（1）向本工程所在地的人民法院提起诉讼。</w:t>
      </w:r>
    </w:p>
    <w:p>
      <w:pPr>
        <w:tabs>
          <w:tab w:val="left" w:pos="0"/>
          <w:tab w:val="left" w:pos="993"/>
          <w:tab w:val="left" w:pos="1134"/>
        </w:tabs>
        <w:spacing w:after="120" w:line="400" w:lineRule="exact"/>
        <w:ind w:left="420" w:leftChars="200" w:firstLine="480" w:firstLineChars="200"/>
        <w:rPr>
          <w:color w:val="auto"/>
          <w:kern w:val="0"/>
          <w:sz w:val="24"/>
        </w:rPr>
      </w:pPr>
      <w:r>
        <w:rPr>
          <w:rFonts w:hint="eastAsia"/>
          <w:color w:val="auto"/>
          <w:kern w:val="0"/>
          <w:sz w:val="24"/>
        </w:rPr>
        <w:t>（2）向</w:t>
      </w:r>
      <w:r>
        <w:rPr>
          <w:rFonts w:hint="eastAsia"/>
          <w:color w:val="auto"/>
          <w:kern w:val="0"/>
          <w:sz w:val="24"/>
          <w:u w:val="single"/>
        </w:rPr>
        <w:t xml:space="preserve">      </w:t>
      </w:r>
      <w:r>
        <w:rPr>
          <w:rFonts w:hint="eastAsia"/>
          <w:color w:val="auto"/>
          <w:kern w:val="0"/>
          <w:sz w:val="24"/>
        </w:rPr>
        <w:t>仲裁委员会申请仲裁。</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.本</w:t>
      </w:r>
      <w:r>
        <w:rPr>
          <w:rFonts w:hint="eastAsia" w:ascii="宋体" w:hAnsi="宋体"/>
          <w:color w:val="auto"/>
          <w:kern w:val="0"/>
          <w:sz w:val="24"/>
        </w:rPr>
        <w:t>保证担保</w:t>
      </w:r>
      <w:r>
        <w:rPr>
          <w:rFonts w:ascii="宋体" w:hAnsi="宋体"/>
          <w:color w:val="auto"/>
          <w:kern w:val="0"/>
          <w:sz w:val="24"/>
        </w:rPr>
        <w:t>自我方法定代表</w:t>
      </w:r>
      <w:r>
        <w:rPr>
          <w:rFonts w:hint="eastAsia" w:ascii="宋体" w:hAnsi="宋体"/>
          <w:color w:val="auto"/>
          <w:kern w:val="0"/>
          <w:sz w:val="24"/>
        </w:rPr>
        <w:t>人或授权代表</w:t>
      </w:r>
      <w:r>
        <w:rPr>
          <w:rFonts w:ascii="宋体" w:hAnsi="宋体"/>
          <w:color w:val="auto"/>
          <w:kern w:val="0"/>
          <w:sz w:val="24"/>
        </w:rPr>
        <w:t>签字</w:t>
      </w:r>
      <w:r>
        <w:rPr>
          <w:rFonts w:hint="eastAsia" w:ascii="宋体" w:hAnsi="宋体"/>
          <w:color w:val="auto"/>
          <w:kern w:val="0"/>
          <w:sz w:val="24"/>
        </w:rPr>
        <w:t>并</w:t>
      </w:r>
      <w:r>
        <w:rPr>
          <w:rFonts w:ascii="宋体" w:hAnsi="宋体"/>
          <w:color w:val="auto"/>
          <w:kern w:val="0"/>
          <w:sz w:val="24"/>
        </w:rPr>
        <w:t xml:space="preserve">加盖公章之日起生效。 </w:t>
      </w:r>
    </w:p>
    <w:p>
      <w:pPr>
        <w:adjustRightInd w:val="0"/>
        <w:spacing w:line="360" w:lineRule="auto"/>
        <w:ind w:firstLine="480" w:firstLineChars="200"/>
        <w:rPr>
          <w:rFonts w:ascii="宋体" w:hAnsi="宋体"/>
          <w:color w:val="auto"/>
          <w:kern w:val="0"/>
          <w:sz w:val="24"/>
        </w:rPr>
      </w:pP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保 证 人</w:t>
      </w:r>
      <w:r>
        <w:rPr>
          <w:rFonts w:ascii="宋体" w:hAnsi="宋体"/>
          <w:color w:val="auto"/>
          <w:kern w:val="0"/>
          <w:sz w:val="24"/>
        </w:rPr>
        <w:t xml:space="preserve">：                 </w:t>
      </w:r>
      <w:r>
        <w:rPr>
          <w:rFonts w:hint="eastAsia" w:ascii="宋体" w:hAnsi="宋体"/>
          <w:color w:val="auto"/>
          <w:kern w:val="0"/>
          <w:sz w:val="24"/>
        </w:rPr>
        <w:t xml:space="preserve">             （公</w:t>
      </w:r>
      <w:r>
        <w:rPr>
          <w:rFonts w:ascii="宋体" w:hAnsi="宋体"/>
          <w:color w:val="auto"/>
          <w:kern w:val="0"/>
          <w:sz w:val="24"/>
        </w:rPr>
        <w:t xml:space="preserve">章）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法定代表人（或授权代表）：</w:t>
      </w:r>
      <w:r>
        <w:rPr>
          <w:rFonts w:ascii="宋体" w:hAnsi="宋体"/>
          <w:color w:val="auto"/>
          <w:kern w:val="0"/>
          <w:sz w:val="24"/>
        </w:rPr>
        <w:t xml:space="preserve">               （签字）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地</w:t>
      </w:r>
      <w:r>
        <w:rPr>
          <w:rFonts w:ascii="宋体" w:hAnsi="宋体"/>
          <w:color w:val="auto"/>
          <w:kern w:val="0"/>
          <w:sz w:val="24"/>
        </w:rPr>
        <w:t xml:space="preserve">    址：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邮政编码：</w:t>
      </w:r>
      <w:r>
        <w:rPr>
          <w:rFonts w:ascii="宋体" w:hAnsi="宋体"/>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电</w:t>
      </w:r>
      <w:r>
        <w:rPr>
          <w:rFonts w:ascii="宋体" w:hAnsi="宋体"/>
          <w:color w:val="auto"/>
          <w:kern w:val="0"/>
          <w:sz w:val="24"/>
        </w:rPr>
        <w:t xml:space="preserve">    话：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传</w:t>
      </w:r>
      <w:r>
        <w:rPr>
          <w:rFonts w:ascii="宋体" w:hAnsi="宋体"/>
          <w:color w:val="auto"/>
          <w:kern w:val="0"/>
          <w:sz w:val="24"/>
        </w:rPr>
        <w:t xml:space="preserve">    真：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 xml:space="preserve">时 </w:t>
      </w:r>
      <w:r>
        <w:rPr>
          <w:rFonts w:ascii="宋体" w:hAnsi="宋体"/>
          <w:color w:val="auto"/>
          <w:kern w:val="0"/>
          <w:sz w:val="24"/>
        </w:rPr>
        <w:t xml:space="preserve">   </w:t>
      </w:r>
      <w:r>
        <w:rPr>
          <w:rFonts w:hint="eastAsia" w:ascii="宋体" w:hAnsi="宋体"/>
          <w:color w:val="auto"/>
          <w:kern w:val="0"/>
          <w:sz w:val="24"/>
        </w:rPr>
        <w:t>间：</w:t>
      </w:r>
      <w:r>
        <w:rPr>
          <w:rFonts w:ascii="宋体" w:hAnsi="宋体"/>
          <w:color w:val="auto"/>
          <w:kern w:val="0"/>
          <w:sz w:val="24"/>
        </w:rPr>
        <w:t xml:space="preserve">      年      月        日</w:t>
      </w:r>
    </w:p>
    <w:p>
      <w:pPr>
        <w:adjustRightInd w:val="0"/>
        <w:spacing w:line="300" w:lineRule="auto"/>
        <w:ind w:left="1519" w:hanging="1519" w:hangingChars="633"/>
        <w:jc w:val="right"/>
        <w:rPr>
          <w:rFonts w:ascii="宋体" w:hAnsi="宋体" w:cs="宋体"/>
          <w:color w:val="auto"/>
          <w:kern w:val="0"/>
          <w:sz w:val="24"/>
        </w:rPr>
      </w:pPr>
    </w:p>
    <w:p>
      <w:pPr>
        <w:adjustRightInd w:val="0"/>
        <w:spacing w:line="300" w:lineRule="auto"/>
        <w:ind w:left="1519" w:hanging="1519" w:hangingChars="633"/>
        <w:rPr>
          <w:rFonts w:ascii="宋体" w:hAnsi="宋体" w:cs="宋体"/>
          <w:color w:val="auto"/>
          <w:kern w:val="0"/>
          <w:sz w:val="24"/>
        </w:rPr>
      </w:pPr>
    </w:p>
    <w:p>
      <w:pPr>
        <w:adjustRightInd w:val="0"/>
        <w:spacing w:line="300" w:lineRule="auto"/>
        <w:ind w:left="1519" w:hanging="1519" w:hangingChars="633"/>
        <w:rPr>
          <w:rFonts w:ascii="宋体" w:hAnsi="宋体" w:cs="宋体"/>
          <w:color w:val="auto"/>
          <w:kern w:val="0"/>
          <w:sz w:val="24"/>
        </w:rPr>
      </w:pPr>
    </w:p>
    <w:p>
      <w:pPr>
        <w:adjustRightInd w:val="0"/>
        <w:spacing w:line="300" w:lineRule="auto"/>
        <w:ind w:firstLine="482" w:firstLineChars="200"/>
        <w:rPr>
          <w:rFonts w:ascii="宋体" w:hAnsi="宋体" w:cs="宋体"/>
          <w:color w:val="auto"/>
          <w:kern w:val="0"/>
          <w:sz w:val="24"/>
        </w:rPr>
      </w:pPr>
      <w:r>
        <w:rPr>
          <w:rFonts w:hint="eastAsia" w:ascii="宋体" w:hAnsi="宋体" w:cs="宋体"/>
          <w:b/>
          <w:bCs/>
          <w:color w:val="auto"/>
          <w:kern w:val="0"/>
          <w:sz w:val="24"/>
        </w:rPr>
        <w:t>备注：</w:t>
      </w:r>
      <w:r>
        <w:rPr>
          <w:rFonts w:hint="eastAsia" w:ascii="宋体" w:hAnsi="宋体" w:cs="宋体"/>
          <w:color w:val="auto"/>
          <w:kern w:val="0"/>
          <w:sz w:val="24"/>
        </w:rPr>
        <w:t>本履约担保格式可以采用经发包人同意的其他格式，但相关内容不得违背合同约定的实质性内容。</w:t>
      </w:r>
    </w:p>
    <w:p>
      <w:pPr>
        <w:keepNext/>
        <w:keepLines/>
        <w:adjustRightInd w:val="0"/>
        <w:spacing w:before="120" w:line="300" w:lineRule="auto"/>
        <w:outlineLvl w:val="3"/>
        <w:rPr>
          <w:rFonts w:ascii="宋体" w:hAnsi="宋体" w:cs="宋体"/>
          <w:b/>
          <w:bCs/>
          <w:color w:val="auto"/>
          <w:kern w:val="0"/>
          <w:sz w:val="28"/>
          <w:szCs w:val="28"/>
        </w:rPr>
      </w:pPr>
      <w:r>
        <w:rPr>
          <w:rFonts w:hint="eastAsia" w:ascii="宋体" w:hAnsi="宋体" w:eastAsia="黑体" w:cs="宋体"/>
          <w:b/>
          <w:bCs/>
          <w:color w:val="auto"/>
          <w:kern w:val="0"/>
          <w:sz w:val="24"/>
        </w:rPr>
        <w:br w:type="page"/>
      </w:r>
      <w:r>
        <w:rPr>
          <w:rFonts w:hint="eastAsia" w:ascii="宋体" w:hAnsi="宋体" w:cs="宋体"/>
          <w:b/>
          <w:bCs/>
          <w:color w:val="auto"/>
          <w:kern w:val="0"/>
          <w:sz w:val="28"/>
          <w:szCs w:val="28"/>
        </w:rPr>
        <w:t>附件</w:t>
      </w:r>
      <w:r>
        <w:rPr>
          <w:rFonts w:ascii="宋体" w:hAnsi="宋体" w:cs="宋体"/>
          <w:b/>
          <w:bCs/>
          <w:color w:val="auto"/>
          <w:kern w:val="0"/>
          <w:sz w:val="28"/>
          <w:szCs w:val="28"/>
        </w:rPr>
        <w:t>9</w:t>
      </w:r>
      <w:r>
        <w:rPr>
          <w:rFonts w:hint="eastAsia" w:ascii="宋体" w:hAnsi="宋体" w:cs="宋体"/>
          <w:b/>
          <w:bCs/>
          <w:color w:val="auto"/>
          <w:kern w:val="0"/>
          <w:sz w:val="28"/>
          <w:szCs w:val="28"/>
        </w:rPr>
        <w:t xml:space="preserve">:  </w:t>
      </w:r>
    </w:p>
    <w:p>
      <w:pPr>
        <w:adjustRightInd w:val="0"/>
        <w:rPr>
          <w:rFonts w:ascii="宋体" w:hAnsi="宋体" w:cs="宋体"/>
          <w:b/>
          <w:bCs/>
          <w:color w:val="auto"/>
          <w:kern w:val="0"/>
          <w:sz w:val="28"/>
          <w:szCs w:val="28"/>
        </w:rPr>
      </w:pPr>
    </w:p>
    <w:p>
      <w:pPr>
        <w:adjustRightInd w:val="0"/>
        <w:spacing w:line="360" w:lineRule="auto"/>
        <w:jc w:val="center"/>
        <w:rPr>
          <w:rFonts w:ascii="宋体" w:hAnsi="宋体"/>
          <w:b/>
          <w:bCs/>
          <w:color w:val="auto"/>
          <w:kern w:val="0"/>
          <w:sz w:val="32"/>
          <w:szCs w:val="32"/>
        </w:rPr>
      </w:pPr>
      <w:r>
        <w:rPr>
          <w:rFonts w:hint="eastAsia" w:ascii="宋体" w:hAnsi="宋体"/>
          <w:b/>
          <w:bCs/>
          <w:color w:val="auto"/>
          <w:kern w:val="0"/>
          <w:sz w:val="32"/>
          <w:szCs w:val="32"/>
        </w:rPr>
        <w:t>支付保函示范文本</w:t>
      </w:r>
    </w:p>
    <w:p>
      <w:pPr>
        <w:adjustRightInd w:val="0"/>
        <w:spacing w:line="360" w:lineRule="auto"/>
        <w:jc w:val="center"/>
        <w:rPr>
          <w:rFonts w:ascii="宋体" w:hAnsi="宋体"/>
          <w:color w:val="auto"/>
          <w:kern w:val="0"/>
          <w:sz w:val="24"/>
        </w:rPr>
      </w:pPr>
      <w:r>
        <w:rPr>
          <w:rFonts w:hint="eastAsia" w:ascii="宋体" w:hAnsi="宋体"/>
          <w:color w:val="auto"/>
          <w:kern w:val="0"/>
          <w:sz w:val="24"/>
        </w:rPr>
        <w:t>（非独立保函）</w:t>
      </w:r>
    </w:p>
    <w:p>
      <w:pPr>
        <w:wordWrap w:val="0"/>
        <w:adjustRightInd w:val="0"/>
        <w:spacing w:line="360" w:lineRule="auto"/>
        <w:jc w:val="center"/>
        <w:rPr>
          <w:rFonts w:ascii="宋体" w:hAnsi="宋体"/>
          <w:color w:val="auto"/>
          <w:kern w:val="0"/>
          <w:sz w:val="20"/>
          <w:szCs w:val="21"/>
        </w:rPr>
      </w:pPr>
      <w:r>
        <w:rPr>
          <w:rFonts w:hint="eastAsia" w:ascii="宋体" w:hAnsi="宋体"/>
          <w:color w:val="auto"/>
          <w:kern w:val="0"/>
          <w:sz w:val="20"/>
          <w:szCs w:val="21"/>
        </w:rPr>
        <w:t xml:space="preserve">                                                   编号： </w:t>
      </w:r>
      <w:r>
        <w:rPr>
          <w:rFonts w:ascii="宋体" w:hAnsi="宋体"/>
          <w:color w:val="auto"/>
          <w:kern w:val="0"/>
          <w:sz w:val="20"/>
          <w:szCs w:val="21"/>
        </w:rPr>
        <w:t xml:space="preserve">     </w:t>
      </w:r>
    </w:p>
    <w:p>
      <w:pPr>
        <w:wordWrap w:val="0"/>
        <w:adjustRightInd w:val="0"/>
        <w:spacing w:line="360" w:lineRule="auto"/>
        <w:jc w:val="right"/>
        <w:rPr>
          <w:rFonts w:ascii="宋体" w:hAnsi="宋体"/>
          <w:color w:val="auto"/>
          <w:kern w:val="0"/>
          <w:sz w:val="20"/>
          <w:szCs w:val="21"/>
        </w:rPr>
      </w:pPr>
      <w:r>
        <w:rPr>
          <w:rFonts w:ascii="宋体" w:hAnsi="宋体"/>
          <w:color w:val="auto"/>
          <w:kern w:val="0"/>
          <w:sz w:val="20"/>
          <w:szCs w:val="21"/>
        </w:rPr>
        <w:t xml:space="preserve">     </w:t>
      </w:r>
    </w:p>
    <w:p>
      <w:pPr>
        <w:adjustRightInd w:val="0"/>
        <w:spacing w:line="360" w:lineRule="auto"/>
        <w:rPr>
          <w:rFonts w:ascii="宋体" w:hAnsi="宋体"/>
          <w:color w:val="auto"/>
          <w:kern w:val="0"/>
          <w:sz w:val="24"/>
        </w:rPr>
      </w:pPr>
      <w:r>
        <w:rPr>
          <w:rFonts w:hint="eastAsia" w:ascii="宋体" w:hAnsi="宋体"/>
          <w:color w:val="auto"/>
          <w:kern w:val="0"/>
          <w:sz w:val="24"/>
        </w:rPr>
        <w:t>发包人：</w:t>
      </w:r>
    </w:p>
    <w:p>
      <w:pPr>
        <w:adjustRightInd w:val="0"/>
        <w:spacing w:line="360" w:lineRule="auto"/>
        <w:rPr>
          <w:rFonts w:ascii="宋体" w:hAnsi="宋体"/>
          <w:color w:val="auto"/>
          <w:kern w:val="0"/>
          <w:sz w:val="24"/>
        </w:rPr>
      </w:pPr>
      <w:r>
        <w:rPr>
          <w:rFonts w:hint="eastAsia" w:ascii="宋体" w:hAnsi="宋体"/>
          <w:color w:val="auto"/>
          <w:kern w:val="0"/>
          <w:sz w:val="24"/>
        </w:rPr>
        <w:t>地址</w:t>
      </w:r>
      <w:r>
        <w:rPr>
          <w:rFonts w:ascii="宋体" w:hAnsi="宋体"/>
          <w:color w:val="auto"/>
          <w:kern w:val="0"/>
          <w:sz w:val="24"/>
        </w:rPr>
        <w:t>：</w:t>
      </w:r>
    </w:p>
    <w:p>
      <w:pPr>
        <w:adjustRightInd w:val="0"/>
        <w:spacing w:line="360" w:lineRule="auto"/>
        <w:rPr>
          <w:rFonts w:ascii="宋体" w:hAnsi="宋体"/>
          <w:color w:val="auto"/>
          <w:kern w:val="0"/>
          <w:sz w:val="24"/>
        </w:rPr>
      </w:pPr>
      <w:r>
        <w:rPr>
          <w:rFonts w:hint="eastAsia" w:ascii="宋体" w:hAnsi="宋体"/>
          <w:color w:val="auto"/>
          <w:kern w:val="0"/>
          <w:sz w:val="24"/>
        </w:rPr>
        <w:t>担保权人/承包人：</w:t>
      </w:r>
      <w:r>
        <w:rPr>
          <w:rFonts w:ascii="宋体" w:hAnsi="宋体"/>
          <w:color w:val="auto"/>
          <w:kern w:val="0"/>
          <w:sz w:val="24"/>
        </w:rPr>
        <w:t xml:space="preserve"> </w:t>
      </w:r>
    </w:p>
    <w:p>
      <w:pPr>
        <w:adjustRightInd w:val="0"/>
        <w:spacing w:line="360" w:lineRule="auto"/>
        <w:rPr>
          <w:rFonts w:ascii="宋体" w:hAnsi="宋体"/>
          <w:color w:val="auto"/>
          <w:kern w:val="0"/>
          <w:sz w:val="24"/>
        </w:rPr>
      </w:pPr>
      <w:r>
        <w:rPr>
          <w:rFonts w:hint="eastAsia" w:ascii="宋体" w:hAnsi="宋体"/>
          <w:color w:val="auto"/>
          <w:kern w:val="0"/>
          <w:sz w:val="24"/>
        </w:rPr>
        <w:t>地址：</w:t>
      </w:r>
    </w:p>
    <w:p>
      <w:pPr>
        <w:adjustRightInd w:val="0"/>
        <w:spacing w:line="360" w:lineRule="auto"/>
        <w:rPr>
          <w:rFonts w:ascii="宋体" w:hAnsi="宋体"/>
          <w:color w:val="auto"/>
          <w:kern w:val="0"/>
          <w:sz w:val="24"/>
        </w:rPr>
      </w:pPr>
      <w:r>
        <w:rPr>
          <w:rFonts w:hint="eastAsia" w:ascii="宋体" w:hAnsi="宋体"/>
          <w:color w:val="auto"/>
          <w:kern w:val="0"/>
          <w:sz w:val="24"/>
        </w:rPr>
        <w:t>保证人：</w:t>
      </w:r>
    </w:p>
    <w:p>
      <w:pPr>
        <w:adjustRightInd w:val="0"/>
        <w:spacing w:line="360" w:lineRule="auto"/>
        <w:rPr>
          <w:rFonts w:ascii="宋体" w:hAnsi="宋体"/>
          <w:color w:val="auto"/>
          <w:kern w:val="0"/>
          <w:sz w:val="24"/>
        </w:rPr>
      </w:pPr>
      <w:r>
        <w:rPr>
          <w:rFonts w:hint="eastAsia" w:ascii="宋体" w:hAnsi="宋体"/>
          <w:color w:val="auto"/>
          <w:kern w:val="0"/>
          <w:sz w:val="24"/>
        </w:rPr>
        <w:t>地址：</w:t>
      </w:r>
    </w:p>
    <w:p>
      <w:pPr>
        <w:adjustRightInd w:val="0"/>
        <w:spacing w:line="360" w:lineRule="auto"/>
        <w:rPr>
          <w:rFonts w:ascii="宋体" w:hAnsi="宋体"/>
          <w:color w:val="auto"/>
          <w:kern w:val="0"/>
          <w:sz w:val="24"/>
        </w:rPr>
      </w:pPr>
    </w:p>
    <w:p>
      <w:pPr>
        <w:adjustRightInd w:val="0"/>
        <w:spacing w:line="360" w:lineRule="auto"/>
        <w:rPr>
          <w:rFonts w:ascii="宋体" w:hAnsi="宋体"/>
          <w:color w:val="auto"/>
          <w:kern w:val="0"/>
          <w:sz w:val="24"/>
        </w:rPr>
      </w:pPr>
      <w:r>
        <w:rPr>
          <w:rFonts w:ascii="宋体" w:hAnsi="宋体"/>
          <w:color w:val="auto"/>
          <w:kern w:val="0"/>
          <w:sz w:val="24"/>
          <w:u w:val="single"/>
        </w:rPr>
        <w:t xml:space="preserve">              </w:t>
      </w:r>
      <w:r>
        <w:rPr>
          <w:rFonts w:ascii="宋体" w:hAnsi="宋体"/>
          <w:color w:val="auto"/>
          <w:kern w:val="0"/>
          <w:sz w:val="24"/>
        </w:rPr>
        <w:t>（</w:t>
      </w:r>
      <w:r>
        <w:rPr>
          <w:rFonts w:hint="eastAsia" w:ascii="宋体" w:hAnsi="宋体"/>
          <w:color w:val="auto"/>
          <w:kern w:val="0"/>
          <w:sz w:val="24"/>
        </w:rPr>
        <w:t>承包人</w:t>
      </w:r>
      <w:r>
        <w:rPr>
          <w:rFonts w:ascii="宋体" w:hAnsi="宋体"/>
          <w:color w:val="auto"/>
          <w:kern w:val="0"/>
          <w:sz w:val="24"/>
        </w:rPr>
        <w:t xml:space="preserve">名称）：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鉴于</w:t>
      </w:r>
      <w:r>
        <w:rPr>
          <w:rFonts w:ascii="宋体" w:hAnsi="宋体"/>
          <w:color w:val="auto"/>
          <w:kern w:val="0"/>
          <w:sz w:val="24"/>
          <w:u w:val="single"/>
        </w:rPr>
        <w:t xml:space="preserve">        </w:t>
      </w:r>
      <w:r>
        <w:rPr>
          <w:rFonts w:ascii="宋体" w:hAnsi="宋体"/>
          <w:color w:val="auto"/>
          <w:kern w:val="0"/>
          <w:sz w:val="24"/>
        </w:rPr>
        <w:t>（以下简称“</w:t>
      </w:r>
      <w:r>
        <w:rPr>
          <w:rFonts w:hint="eastAsia" w:ascii="宋体" w:hAnsi="宋体"/>
          <w:color w:val="auto"/>
          <w:kern w:val="0"/>
          <w:sz w:val="24"/>
        </w:rPr>
        <w:t>发包人</w:t>
      </w:r>
      <w:r>
        <w:rPr>
          <w:rFonts w:ascii="宋体" w:hAnsi="宋体"/>
          <w:color w:val="auto"/>
          <w:kern w:val="0"/>
          <w:sz w:val="24"/>
        </w:rPr>
        <w:t>”）</w:t>
      </w:r>
      <w:r>
        <w:rPr>
          <w:rFonts w:hint="eastAsia" w:ascii="宋体" w:hAnsi="宋体"/>
          <w:color w:val="auto"/>
          <w:kern w:val="0"/>
          <w:sz w:val="24"/>
        </w:rPr>
        <w:t>与</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ascii="宋体" w:hAnsi="宋体"/>
          <w:color w:val="auto"/>
          <w:kern w:val="0"/>
          <w:sz w:val="24"/>
        </w:rPr>
        <w:t>（以下简称“</w:t>
      </w:r>
      <w:r>
        <w:rPr>
          <w:rFonts w:hint="eastAsia" w:ascii="宋体" w:hAnsi="宋体"/>
          <w:color w:val="auto"/>
          <w:kern w:val="0"/>
          <w:sz w:val="24"/>
        </w:rPr>
        <w:t>承包人</w:t>
      </w:r>
      <w:r>
        <w:rPr>
          <w:rFonts w:ascii="宋体" w:hAnsi="宋体"/>
          <w:color w:val="auto"/>
          <w:kern w:val="0"/>
          <w:sz w:val="24"/>
        </w:rPr>
        <w:t>”）</w:t>
      </w:r>
      <w:r>
        <w:rPr>
          <w:rFonts w:hint="eastAsia" w:ascii="宋体" w:hAnsi="宋体"/>
          <w:color w:val="auto"/>
          <w:kern w:val="0"/>
          <w:sz w:val="24"/>
        </w:rPr>
        <w:t>于</w:t>
      </w:r>
      <w:r>
        <w:rPr>
          <w:rFonts w:hint="eastAsia" w:ascii="宋体" w:hAnsi="宋体"/>
          <w:color w:val="auto"/>
          <w:kern w:val="0"/>
          <w:sz w:val="24"/>
          <w:u w:val="single"/>
        </w:rPr>
        <w:t xml:space="preserve">   </w:t>
      </w:r>
      <w:r>
        <w:rPr>
          <w:rFonts w:hint="eastAsia" w:ascii="宋体" w:hAnsi="宋体"/>
          <w:color w:val="auto"/>
          <w:kern w:val="0"/>
          <w:sz w:val="24"/>
        </w:rPr>
        <w:t>年</w:t>
      </w:r>
      <w:r>
        <w:rPr>
          <w:rFonts w:hint="eastAsia" w:ascii="宋体" w:hAnsi="宋体"/>
          <w:color w:val="auto"/>
          <w:kern w:val="0"/>
          <w:sz w:val="24"/>
          <w:u w:val="single"/>
        </w:rPr>
        <w:t xml:space="preserve">   </w:t>
      </w:r>
      <w:r>
        <w:rPr>
          <w:rFonts w:hint="eastAsia" w:ascii="宋体" w:hAnsi="宋体"/>
          <w:color w:val="auto"/>
          <w:kern w:val="0"/>
          <w:sz w:val="24"/>
        </w:rPr>
        <w:t>月</w:t>
      </w:r>
      <w:r>
        <w:rPr>
          <w:rFonts w:hint="eastAsia" w:ascii="宋体" w:hAnsi="宋体"/>
          <w:color w:val="auto"/>
          <w:kern w:val="0"/>
          <w:sz w:val="24"/>
          <w:u w:val="single"/>
        </w:rPr>
        <w:t xml:space="preserve">   </w:t>
      </w:r>
      <w:r>
        <w:rPr>
          <w:rFonts w:hint="eastAsia" w:ascii="宋体" w:hAnsi="宋体"/>
          <w:color w:val="auto"/>
          <w:kern w:val="0"/>
          <w:sz w:val="24"/>
        </w:rPr>
        <w:t>日就</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工程（以下简称“本工程”）施工和有关事项协商一致共同签订</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u w:val="single"/>
        </w:rPr>
        <w:t>》</w:t>
      </w:r>
      <w:r>
        <w:rPr>
          <w:rFonts w:hint="eastAsia" w:ascii="宋体" w:hAnsi="宋体"/>
          <w:color w:val="auto"/>
          <w:kern w:val="0"/>
          <w:sz w:val="24"/>
        </w:rPr>
        <w:t>（以下简称“主合同”），我方即保证人基于发包人</w:t>
      </w:r>
      <w:r>
        <w:rPr>
          <w:rFonts w:ascii="宋体" w:hAnsi="宋体"/>
          <w:color w:val="auto"/>
          <w:kern w:val="0"/>
          <w:sz w:val="24"/>
        </w:rPr>
        <w:t>的请求，同意就</w:t>
      </w:r>
      <w:r>
        <w:rPr>
          <w:rFonts w:hint="eastAsia" w:ascii="宋体" w:hAnsi="宋体"/>
          <w:color w:val="auto"/>
          <w:kern w:val="0"/>
          <w:sz w:val="24"/>
        </w:rPr>
        <w:t>发包人</w:t>
      </w:r>
      <w:r>
        <w:rPr>
          <w:rFonts w:ascii="宋体" w:hAnsi="宋体"/>
          <w:color w:val="auto"/>
          <w:kern w:val="0"/>
          <w:sz w:val="24"/>
        </w:rPr>
        <w:t>履行</w:t>
      </w:r>
      <w:r>
        <w:rPr>
          <w:rFonts w:hint="eastAsia" w:ascii="宋体" w:hAnsi="宋体"/>
          <w:color w:val="auto"/>
          <w:kern w:val="0"/>
          <w:sz w:val="24"/>
        </w:rPr>
        <w:t>与贵方签订的主合同</w:t>
      </w:r>
      <w:r>
        <w:rPr>
          <w:rFonts w:ascii="宋体" w:hAnsi="宋体"/>
          <w:color w:val="auto"/>
          <w:kern w:val="0"/>
          <w:sz w:val="24"/>
        </w:rPr>
        <w:t>项下的</w:t>
      </w:r>
      <w:r>
        <w:rPr>
          <w:rFonts w:hint="eastAsia" w:ascii="宋体" w:hAnsi="宋体"/>
          <w:color w:val="auto"/>
          <w:kern w:val="0"/>
          <w:sz w:val="24"/>
        </w:rPr>
        <w:t>工程款（指主合同约定的除工程质量保修金以外的全部工程结算款项）付款</w:t>
      </w:r>
      <w:r>
        <w:rPr>
          <w:rFonts w:ascii="宋体" w:hAnsi="宋体"/>
          <w:color w:val="auto"/>
          <w:kern w:val="0"/>
          <w:sz w:val="24"/>
        </w:rPr>
        <w:t>义务</w:t>
      </w:r>
      <w:r>
        <w:rPr>
          <w:rFonts w:hint="eastAsia" w:ascii="宋体" w:hAnsi="宋体"/>
          <w:color w:val="auto"/>
          <w:kern w:val="0"/>
          <w:sz w:val="24"/>
        </w:rPr>
        <w:t>，</w:t>
      </w:r>
      <w:r>
        <w:rPr>
          <w:rFonts w:ascii="宋体" w:hAnsi="宋体"/>
          <w:color w:val="auto"/>
          <w:kern w:val="0"/>
          <w:sz w:val="24"/>
        </w:rPr>
        <w:t>向贵方提供</w:t>
      </w:r>
      <w:r>
        <w:rPr>
          <w:rFonts w:hint="eastAsia" w:ascii="宋体" w:hAnsi="宋体"/>
          <w:color w:val="auto"/>
          <w:kern w:val="0"/>
          <w:sz w:val="24"/>
        </w:rPr>
        <w:t>如下保证担保（以下简称“本保证担保”）</w:t>
      </w:r>
      <w:r>
        <w:rPr>
          <w:rFonts w:ascii="宋体" w:hAnsi="宋体"/>
          <w:color w:val="auto"/>
          <w:kern w:val="0"/>
          <w:sz w:val="24"/>
        </w:rPr>
        <w:t xml:space="preserve">。 </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一、保证担保的范围及保证担保金额</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w:t>
      </w:r>
      <w:r>
        <w:rPr>
          <w:rFonts w:hint="eastAsia" w:ascii="宋体" w:hAnsi="宋体"/>
          <w:color w:val="auto"/>
          <w:kern w:val="0"/>
          <w:sz w:val="24"/>
        </w:rPr>
        <w:t>保证担保范围：申请人未履行主合同约定的工程款支付义务，应当向贵方承担的违约责任和赔偿因此造成的损失、利息、律师费、诉讼费用等实现债权的费用。</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w:t>
      </w:r>
      <w:r>
        <w:rPr>
          <w:rFonts w:hint="eastAsia" w:ascii="宋体" w:hAnsi="宋体"/>
          <w:color w:val="auto"/>
          <w:kern w:val="0"/>
          <w:sz w:val="24"/>
        </w:rPr>
        <w:t>保证担保金额最高不超过</w:t>
      </w:r>
      <w:r>
        <w:rPr>
          <w:rFonts w:ascii="宋体" w:hAnsi="宋体"/>
          <w:color w:val="auto"/>
          <w:kern w:val="0"/>
          <w:sz w:val="24"/>
        </w:rPr>
        <w:t>人民币（大写）</w:t>
      </w:r>
      <w:r>
        <w:rPr>
          <w:rFonts w:ascii="宋体" w:hAnsi="宋体"/>
          <w:color w:val="auto"/>
          <w:kern w:val="0"/>
          <w:sz w:val="24"/>
          <w:u w:val="single"/>
        </w:rPr>
        <w:t xml:space="preserve">          </w:t>
      </w:r>
      <w:r>
        <w:rPr>
          <w:rFonts w:ascii="宋体" w:hAnsi="宋体"/>
          <w:color w:val="auto"/>
          <w:kern w:val="0"/>
          <w:sz w:val="24"/>
        </w:rPr>
        <w:t>元（¥</w:t>
      </w:r>
      <w:r>
        <w:rPr>
          <w:rFonts w:ascii="宋体" w:hAnsi="宋体"/>
          <w:color w:val="auto"/>
          <w:kern w:val="0"/>
          <w:sz w:val="24"/>
          <w:u w:val="single"/>
        </w:rPr>
        <w:t xml:space="preserve">       </w:t>
      </w:r>
      <w:r>
        <w:rPr>
          <w:rFonts w:ascii="宋体" w:hAnsi="宋体"/>
          <w:color w:val="auto"/>
          <w:kern w:val="0"/>
          <w:sz w:val="24"/>
        </w:rPr>
        <w:t xml:space="preserve">）。 </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二、保证担保的方式及保证期间</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1.保证担保方式：连带责任保证。</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w:t>
      </w:r>
      <w:r>
        <w:rPr>
          <w:rFonts w:hint="eastAsia" w:ascii="宋体" w:hAnsi="宋体"/>
          <w:color w:val="auto"/>
          <w:kern w:val="0"/>
          <w:sz w:val="24"/>
        </w:rPr>
        <w:t>保证期间：</w:t>
      </w:r>
      <w:r>
        <w:rPr>
          <w:rFonts w:ascii="宋体" w:hAnsi="宋体"/>
          <w:color w:val="auto"/>
          <w:kern w:val="0"/>
          <w:sz w:val="24"/>
        </w:rPr>
        <w:t>自</w:t>
      </w:r>
      <w:r>
        <w:rPr>
          <w:rFonts w:hint="eastAsia" w:ascii="宋体" w:hAnsi="宋体"/>
          <w:color w:val="auto"/>
          <w:kern w:val="0"/>
          <w:sz w:val="24"/>
        </w:rPr>
        <w:t>出具之日起</w:t>
      </w:r>
      <w:r>
        <w:rPr>
          <w:rFonts w:ascii="宋体" w:hAnsi="宋体"/>
          <w:color w:val="auto"/>
          <w:kern w:val="0"/>
          <w:sz w:val="24"/>
        </w:rPr>
        <w:t>至</w:t>
      </w:r>
      <w:r>
        <w:rPr>
          <w:rFonts w:hint="eastAsia" w:ascii="宋体" w:hAnsi="宋体"/>
          <w:color w:val="auto"/>
          <w:kern w:val="0"/>
          <w:sz w:val="24"/>
        </w:rPr>
        <w:t>主合同约定的除工程质量保修金以外的工程款支付之日后</w:t>
      </w:r>
      <w:r>
        <w:rPr>
          <w:rFonts w:ascii="宋体" w:hAnsi="宋体"/>
          <w:color w:val="auto"/>
          <w:kern w:val="0"/>
          <w:sz w:val="24"/>
          <w:u w:val="single"/>
        </w:rPr>
        <w:t xml:space="preserve">   </w:t>
      </w:r>
      <w:r>
        <w:rPr>
          <w:rFonts w:ascii="宋体" w:hAnsi="宋体"/>
          <w:color w:val="auto"/>
          <w:kern w:val="0"/>
          <w:sz w:val="24"/>
        </w:rPr>
        <w:t>日</w:t>
      </w:r>
      <w:r>
        <w:rPr>
          <w:rFonts w:hint="eastAsia" w:ascii="宋体" w:hAnsi="宋体"/>
          <w:color w:val="auto"/>
          <w:kern w:val="0"/>
          <w:sz w:val="24"/>
        </w:rPr>
        <w:t>止，最迟不超过</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年</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月</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日</w:t>
      </w:r>
      <w:r>
        <w:rPr>
          <w:rFonts w:ascii="宋体" w:hAnsi="宋体"/>
          <w:color w:val="auto"/>
          <w:kern w:val="0"/>
          <w:sz w:val="24"/>
        </w:rPr>
        <w:t xml:space="preserve">。 </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三、承担保证担保责任的形式</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发包人未按合同约定向贵方支付主合同项下工程款的，由我方在保证金额内代为支付，并赔偿因此给贵方造成的损失，以及利息和律师费、诉讼费用等实现债权的费用。</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四、代偿的安排</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1.贵方要求我方承担保证责任的，应向我方发出书面索赔通知及发包人未支付主合同约定工程款的证明材料。索赔通知应写明要求索赔的金额，支付款项应到达的帐号。</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3.我方收到贵方的书面索赔通知及相应证明材料后，在</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工作日内进行核定后按照本保函的承诺承担保证责任。</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五、保证担保责任的解除</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 xml:space="preserve">保证期间届满贵方未向我方书面主张保证责任的，自保证期间届满次日起，我方解除保证责任。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我方按照本</w:t>
      </w:r>
      <w:r>
        <w:rPr>
          <w:rFonts w:hint="eastAsia" w:ascii="宋体" w:hAnsi="宋体"/>
          <w:color w:val="auto"/>
          <w:kern w:val="0"/>
          <w:sz w:val="24"/>
        </w:rPr>
        <w:t>保证担保</w:t>
      </w:r>
      <w:r>
        <w:rPr>
          <w:rFonts w:ascii="宋体" w:hAnsi="宋体"/>
          <w:color w:val="auto"/>
          <w:kern w:val="0"/>
          <w:sz w:val="24"/>
        </w:rPr>
        <w:t>向贵方履行了</w:t>
      </w:r>
      <w:r>
        <w:rPr>
          <w:rFonts w:hint="eastAsia" w:ascii="宋体" w:hAnsi="宋体"/>
          <w:color w:val="auto"/>
          <w:kern w:val="0"/>
          <w:sz w:val="24"/>
        </w:rPr>
        <w:t>保证担保责任</w:t>
      </w:r>
      <w:r>
        <w:rPr>
          <w:rFonts w:ascii="宋体" w:hAnsi="宋体"/>
          <w:color w:val="auto"/>
          <w:kern w:val="0"/>
          <w:sz w:val="24"/>
        </w:rPr>
        <w:t>后，自我方向贵方支付</w:t>
      </w:r>
      <w:r>
        <w:rPr>
          <w:rFonts w:hint="eastAsia" w:ascii="宋体" w:hAnsi="宋体"/>
          <w:color w:val="auto"/>
          <w:kern w:val="0"/>
          <w:sz w:val="24"/>
        </w:rPr>
        <w:t>的金额达到最高保证担保金额</w:t>
      </w:r>
      <w:r>
        <w:rPr>
          <w:rFonts w:ascii="宋体" w:hAnsi="宋体"/>
          <w:color w:val="auto"/>
          <w:kern w:val="0"/>
          <w:sz w:val="24"/>
        </w:rPr>
        <w:t>之日起，</w:t>
      </w:r>
      <w:r>
        <w:rPr>
          <w:rFonts w:hint="eastAsia" w:ascii="宋体" w:hAnsi="宋体"/>
          <w:color w:val="auto"/>
          <w:kern w:val="0"/>
          <w:sz w:val="24"/>
        </w:rPr>
        <w:t>保证担保责任</w:t>
      </w:r>
      <w:r>
        <w:rPr>
          <w:rFonts w:ascii="宋体" w:hAnsi="宋体"/>
          <w:color w:val="auto"/>
          <w:kern w:val="0"/>
          <w:sz w:val="24"/>
        </w:rPr>
        <w:t xml:space="preserve">解除。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按照法律法规的规定应解除我方保证</w:t>
      </w:r>
      <w:r>
        <w:rPr>
          <w:rFonts w:hint="eastAsia" w:ascii="宋体" w:hAnsi="宋体"/>
          <w:color w:val="auto"/>
          <w:kern w:val="0"/>
          <w:sz w:val="24"/>
        </w:rPr>
        <w:t>担保</w:t>
      </w:r>
      <w:r>
        <w:rPr>
          <w:rFonts w:ascii="宋体" w:hAnsi="宋体"/>
          <w:color w:val="auto"/>
          <w:kern w:val="0"/>
          <w:sz w:val="24"/>
        </w:rPr>
        <w:t>责任的其它情形的，我方在本保证担保项下的保证</w:t>
      </w:r>
      <w:r>
        <w:rPr>
          <w:rFonts w:hint="eastAsia" w:ascii="宋体" w:hAnsi="宋体"/>
          <w:color w:val="auto"/>
          <w:kern w:val="0"/>
          <w:sz w:val="24"/>
        </w:rPr>
        <w:t>担保</w:t>
      </w:r>
      <w:r>
        <w:rPr>
          <w:rFonts w:ascii="宋体" w:hAnsi="宋体"/>
          <w:color w:val="auto"/>
          <w:kern w:val="0"/>
          <w:sz w:val="24"/>
        </w:rPr>
        <w:t xml:space="preserve">责任亦解除。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4.我方解除保证责任后，贵方应按上述约定，自我方保证担保责任解除之日起七</w:t>
      </w:r>
      <w:r>
        <w:rPr>
          <w:rFonts w:ascii="宋体" w:hAnsi="宋体"/>
          <w:color w:val="auto"/>
          <w:kern w:val="0"/>
          <w:sz w:val="24"/>
        </w:rPr>
        <w:t>日内，将本保证担保原件返还我方。但是不论贵方是否按此要求将本保证担保</w:t>
      </w:r>
      <w:r>
        <w:rPr>
          <w:rFonts w:hint="eastAsia" w:ascii="宋体" w:hAnsi="宋体"/>
          <w:color w:val="auto"/>
          <w:kern w:val="0"/>
          <w:sz w:val="24"/>
        </w:rPr>
        <w:t>原件</w:t>
      </w:r>
      <w:r>
        <w:rPr>
          <w:rFonts w:ascii="宋体" w:hAnsi="宋体"/>
          <w:color w:val="auto"/>
          <w:kern w:val="0"/>
          <w:sz w:val="24"/>
        </w:rPr>
        <w:t>退回我方，我方在本保证担保项下的义务和责任均</w:t>
      </w:r>
      <w:r>
        <w:rPr>
          <w:rFonts w:hint="eastAsia" w:ascii="宋体" w:hAnsi="宋体"/>
          <w:color w:val="auto"/>
          <w:kern w:val="0"/>
          <w:sz w:val="24"/>
        </w:rPr>
        <w:t>自保证担保责任解除之日</w:t>
      </w:r>
      <w:r>
        <w:rPr>
          <w:rFonts w:ascii="宋体" w:hAnsi="宋体"/>
          <w:color w:val="auto"/>
          <w:kern w:val="0"/>
          <w:sz w:val="24"/>
        </w:rPr>
        <w:t>自动消灭。</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六、免责条款</w:t>
      </w:r>
      <w:r>
        <w:rPr>
          <w:rFonts w:ascii="宋体" w:hAnsi="宋体"/>
          <w:b/>
          <w:bCs/>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因贵方</w:t>
      </w:r>
      <w:r>
        <w:rPr>
          <w:rFonts w:hint="eastAsia" w:ascii="宋体" w:hAnsi="宋体"/>
          <w:color w:val="auto"/>
          <w:kern w:val="0"/>
          <w:sz w:val="24"/>
        </w:rPr>
        <w:t>原因</w:t>
      </w:r>
      <w:r>
        <w:rPr>
          <w:rFonts w:ascii="宋体" w:hAnsi="宋体"/>
          <w:color w:val="auto"/>
          <w:kern w:val="0"/>
          <w:sz w:val="24"/>
        </w:rPr>
        <w:t>致使</w:t>
      </w:r>
      <w:r>
        <w:rPr>
          <w:rFonts w:hint="eastAsia" w:ascii="宋体" w:hAnsi="宋体"/>
          <w:color w:val="auto"/>
          <w:kern w:val="0"/>
          <w:sz w:val="24"/>
        </w:rPr>
        <w:t>发包人未履行主合同项下工程款付款义务的</w:t>
      </w:r>
      <w:r>
        <w:rPr>
          <w:rFonts w:ascii="宋体" w:hAnsi="宋体"/>
          <w:color w:val="auto"/>
          <w:kern w:val="0"/>
          <w:sz w:val="24"/>
        </w:rPr>
        <w:t>，我方不承担保证</w:t>
      </w:r>
      <w:r>
        <w:rPr>
          <w:rFonts w:hint="eastAsia" w:ascii="宋体" w:hAnsi="宋体"/>
          <w:color w:val="auto"/>
          <w:kern w:val="0"/>
          <w:sz w:val="24"/>
        </w:rPr>
        <w:t>担保</w:t>
      </w:r>
      <w:r>
        <w:rPr>
          <w:rFonts w:ascii="宋体" w:hAnsi="宋体"/>
          <w:color w:val="auto"/>
          <w:kern w:val="0"/>
          <w:sz w:val="24"/>
        </w:rPr>
        <w:t xml:space="preserve">责任。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依照法律规定或贵方与</w:t>
      </w:r>
      <w:r>
        <w:rPr>
          <w:rFonts w:hint="eastAsia" w:ascii="宋体" w:hAnsi="宋体"/>
          <w:color w:val="auto"/>
          <w:kern w:val="0"/>
          <w:sz w:val="24"/>
        </w:rPr>
        <w:t>发包</w:t>
      </w:r>
      <w:r>
        <w:rPr>
          <w:rFonts w:ascii="宋体" w:hAnsi="宋体"/>
          <w:color w:val="auto"/>
          <w:kern w:val="0"/>
          <w:sz w:val="24"/>
        </w:rPr>
        <w:t>人的另行约定，免除</w:t>
      </w:r>
      <w:r>
        <w:rPr>
          <w:rFonts w:hint="eastAsia" w:ascii="宋体" w:hAnsi="宋体"/>
          <w:color w:val="auto"/>
          <w:kern w:val="0"/>
          <w:sz w:val="24"/>
        </w:rPr>
        <w:t>发包</w:t>
      </w:r>
      <w:r>
        <w:rPr>
          <w:rFonts w:ascii="宋体" w:hAnsi="宋体"/>
          <w:color w:val="auto"/>
          <w:kern w:val="0"/>
          <w:sz w:val="24"/>
        </w:rPr>
        <w:t>人部分或全部义务的，我方亦免除其相应的保证</w:t>
      </w:r>
      <w:r>
        <w:rPr>
          <w:rFonts w:hint="eastAsia" w:ascii="宋体" w:hAnsi="宋体"/>
          <w:color w:val="auto"/>
          <w:kern w:val="0"/>
          <w:sz w:val="24"/>
        </w:rPr>
        <w:t>担保</w:t>
      </w:r>
      <w:r>
        <w:rPr>
          <w:rFonts w:ascii="宋体" w:hAnsi="宋体"/>
          <w:color w:val="auto"/>
          <w:kern w:val="0"/>
          <w:sz w:val="24"/>
        </w:rPr>
        <w:t xml:space="preserve">责任。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因不可抗力造成</w:t>
      </w:r>
      <w:r>
        <w:rPr>
          <w:rFonts w:hint="eastAsia" w:ascii="宋体" w:hAnsi="宋体"/>
          <w:color w:val="auto"/>
          <w:kern w:val="0"/>
          <w:sz w:val="24"/>
        </w:rPr>
        <w:t>发包</w:t>
      </w:r>
      <w:r>
        <w:rPr>
          <w:rFonts w:ascii="宋体" w:hAnsi="宋体"/>
          <w:color w:val="auto"/>
          <w:kern w:val="0"/>
          <w:sz w:val="24"/>
        </w:rPr>
        <w:t>人</w:t>
      </w:r>
      <w:r>
        <w:rPr>
          <w:rFonts w:hint="eastAsia" w:ascii="宋体" w:hAnsi="宋体"/>
          <w:color w:val="auto"/>
          <w:kern w:val="0"/>
          <w:sz w:val="24"/>
        </w:rPr>
        <w:t>未履行主合同项下工程款付款义务的</w:t>
      </w:r>
      <w:r>
        <w:rPr>
          <w:rFonts w:ascii="宋体" w:hAnsi="宋体"/>
          <w:color w:val="auto"/>
          <w:kern w:val="0"/>
          <w:sz w:val="24"/>
        </w:rPr>
        <w:t>，我方不承担保证</w:t>
      </w:r>
      <w:r>
        <w:rPr>
          <w:rFonts w:hint="eastAsia" w:ascii="宋体" w:hAnsi="宋体"/>
          <w:color w:val="auto"/>
          <w:kern w:val="0"/>
          <w:sz w:val="24"/>
        </w:rPr>
        <w:t>担保</w:t>
      </w:r>
      <w:r>
        <w:rPr>
          <w:rFonts w:ascii="宋体" w:hAnsi="宋体"/>
          <w:color w:val="auto"/>
          <w:kern w:val="0"/>
          <w:sz w:val="24"/>
        </w:rPr>
        <w:t>责任。</w:t>
      </w:r>
    </w:p>
    <w:p>
      <w:pPr>
        <w:adjustRightInd w:val="0"/>
        <w:spacing w:line="360" w:lineRule="auto"/>
        <w:ind w:firstLine="482" w:firstLineChars="200"/>
        <w:rPr>
          <w:rFonts w:ascii="宋体" w:hAnsi="宋体"/>
          <w:b/>
          <w:bCs/>
          <w:color w:val="auto"/>
          <w:kern w:val="0"/>
          <w:sz w:val="24"/>
        </w:rPr>
      </w:pPr>
      <w:r>
        <w:rPr>
          <w:rFonts w:hint="eastAsia" w:ascii="宋体" w:hAnsi="宋体"/>
          <w:b/>
          <w:bCs/>
          <w:color w:val="auto"/>
          <w:kern w:val="0"/>
          <w:sz w:val="24"/>
        </w:rPr>
        <w:t>七、其他</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本保证担保项下的权利不得转让，不得设定担保。贵方未经我方书面同意转让本保证担保或其项下任何权利，</w:t>
      </w:r>
      <w:r>
        <w:rPr>
          <w:rFonts w:hint="eastAsia" w:ascii="宋体" w:hAnsi="宋体"/>
          <w:color w:val="auto"/>
          <w:kern w:val="0"/>
          <w:sz w:val="24"/>
        </w:rPr>
        <w:t>对我方不发生法律效力</w:t>
      </w:r>
      <w:r>
        <w:rPr>
          <w:rFonts w:ascii="宋体" w:hAnsi="宋体"/>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color w:val="auto"/>
          <w:kern w:val="0"/>
          <w:sz w:val="24"/>
        </w:rPr>
        <w:t>2</w:t>
      </w:r>
      <w:r>
        <w:rPr>
          <w:color w:val="auto"/>
          <w:kern w:val="0"/>
          <w:sz w:val="24"/>
        </w:rPr>
        <w:t>.本</w:t>
      </w:r>
      <w:r>
        <w:rPr>
          <w:rFonts w:hint="eastAsia"/>
          <w:color w:val="auto"/>
          <w:kern w:val="0"/>
          <w:sz w:val="24"/>
        </w:rPr>
        <w:t>保证担保适用的法律为中华人民共和国法律。</w:t>
      </w:r>
      <w:r>
        <w:rPr>
          <w:rFonts w:hint="eastAsia" w:ascii="宋体" w:hAnsi="宋体"/>
          <w:color w:val="auto"/>
          <w:kern w:val="0"/>
          <w:sz w:val="24"/>
        </w:rPr>
        <w:t>对本担保保证存在争议的，按下列第</w:t>
      </w:r>
      <w:r>
        <w:rPr>
          <w:rFonts w:hint="eastAsia" w:ascii="宋体" w:hAnsi="宋体"/>
          <w:color w:val="auto"/>
          <w:kern w:val="0"/>
          <w:sz w:val="24"/>
          <w:u w:val="single"/>
        </w:rPr>
        <w:t xml:space="preserve">        </w:t>
      </w:r>
      <w:r>
        <w:rPr>
          <w:rFonts w:hint="eastAsia" w:ascii="宋体" w:hAnsi="宋体"/>
          <w:color w:val="auto"/>
          <w:kern w:val="0"/>
          <w:sz w:val="24"/>
        </w:rPr>
        <w:t>种方式解决。</w:t>
      </w:r>
    </w:p>
    <w:p>
      <w:pPr>
        <w:tabs>
          <w:tab w:val="left" w:pos="0"/>
          <w:tab w:val="left" w:pos="993"/>
          <w:tab w:val="left" w:pos="1134"/>
        </w:tabs>
        <w:spacing w:after="120" w:line="400" w:lineRule="exact"/>
        <w:ind w:left="420" w:leftChars="200" w:firstLine="480" w:firstLineChars="200"/>
        <w:rPr>
          <w:color w:val="auto"/>
          <w:kern w:val="0"/>
          <w:sz w:val="24"/>
        </w:rPr>
      </w:pPr>
      <w:r>
        <w:rPr>
          <w:rFonts w:hint="eastAsia"/>
          <w:color w:val="auto"/>
          <w:kern w:val="0"/>
          <w:sz w:val="24"/>
        </w:rPr>
        <w:t>（1）向本工程所在地的人民法院提起诉讼。</w:t>
      </w:r>
    </w:p>
    <w:p>
      <w:pPr>
        <w:adjustRightInd w:val="0"/>
        <w:spacing w:line="360" w:lineRule="auto"/>
        <w:ind w:firstLine="480" w:firstLineChars="200"/>
        <w:rPr>
          <w:color w:val="auto"/>
          <w:kern w:val="0"/>
          <w:sz w:val="20"/>
          <w:szCs w:val="20"/>
        </w:rPr>
      </w:pPr>
      <w:r>
        <w:rPr>
          <w:rFonts w:hint="eastAsia"/>
          <w:color w:val="auto"/>
          <w:kern w:val="0"/>
          <w:sz w:val="24"/>
        </w:rPr>
        <w:t>（2）向</w:t>
      </w:r>
      <w:r>
        <w:rPr>
          <w:rFonts w:hint="eastAsia"/>
          <w:color w:val="auto"/>
          <w:kern w:val="0"/>
          <w:sz w:val="24"/>
          <w:u w:val="single"/>
        </w:rPr>
        <w:t xml:space="preserve">      </w:t>
      </w:r>
      <w:r>
        <w:rPr>
          <w:rFonts w:hint="eastAsia"/>
          <w:color w:val="auto"/>
          <w:kern w:val="0"/>
          <w:sz w:val="24"/>
        </w:rPr>
        <w:t>仲裁委员会申请仲裁。</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.本</w:t>
      </w:r>
      <w:r>
        <w:rPr>
          <w:rFonts w:hint="eastAsia" w:ascii="宋体" w:hAnsi="宋体"/>
          <w:color w:val="auto"/>
          <w:kern w:val="0"/>
          <w:sz w:val="24"/>
        </w:rPr>
        <w:t>保证担保</w:t>
      </w:r>
      <w:r>
        <w:rPr>
          <w:rFonts w:ascii="宋体" w:hAnsi="宋体"/>
          <w:color w:val="auto"/>
          <w:kern w:val="0"/>
          <w:sz w:val="24"/>
        </w:rPr>
        <w:t>自我方法定代表</w:t>
      </w:r>
      <w:r>
        <w:rPr>
          <w:rFonts w:hint="eastAsia" w:ascii="宋体" w:hAnsi="宋体"/>
          <w:color w:val="auto"/>
          <w:kern w:val="0"/>
          <w:sz w:val="24"/>
        </w:rPr>
        <w:t>人或授权代表</w:t>
      </w:r>
      <w:r>
        <w:rPr>
          <w:rFonts w:ascii="宋体" w:hAnsi="宋体"/>
          <w:color w:val="auto"/>
          <w:kern w:val="0"/>
          <w:sz w:val="24"/>
        </w:rPr>
        <w:t>签字</w:t>
      </w:r>
      <w:r>
        <w:rPr>
          <w:rFonts w:hint="eastAsia" w:ascii="宋体" w:hAnsi="宋体"/>
          <w:color w:val="auto"/>
          <w:kern w:val="0"/>
          <w:sz w:val="24"/>
        </w:rPr>
        <w:t>并</w:t>
      </w:r>
      <w:r>
        <w:rPr>
          <w:rFonts w:ascii="宋体" w:hAnsi="宋体"/>
          <w:color w:val="auto"/>
          <w:kern w:val="0"/>
          <w:sz w:val="24"/>
        </w:rPr>
        <w:t xml:space="preserve">加盖公章之日起生效。 </w:t>
      </w:r>
    </w:p>
    <w:p>
      <w:pPr>
        <w:adjustRightInd w:val="0"/>
        <w:spacing w:line="360" w:lineRule="auto"/>
        <w:ind w:firstLine="480" w:firstLineChars="200"/>
        <w:rPr>
          <w:rFonts w:ascii="宋体" w:hAnsi="宋体"/>
          <w:color w:val="auto"/>
          <w:kern w:val="0"/>
          <w:sz w:val="24"/>
        </w:rPr>
      </w:pP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保 证 人</w:t>
      </w:r>
      <w:r>
        <w:rPr>
          <w:rFonts w:ascii="宋体" w:hAnsi="宋体"/>
          <w:color w:val="auto"/>
          <w:kern w:val="0"/>
          <w:sz w:val="24"/>
        </w:rPr>
        <w:t xml:space="preserve">：                </w:t>
      </w:r>
      <w:r>
        <w:rPr>
          <w:rFonts w:hint="eastAsia" w:ascii="宋体" w:hAnsi="宋体"/>
          <w:color w:val="auto"/>
          <w:kern w:val="0"/>
          <w:sz w:val="24"/>
        </w:rPr>
        <w:t xml:space="preserve">             </w:t>
      </w:r>
      <w:r>
        <w:rPr>
          <w:rFonts w:ascii="宋体" w:hAnsi="宋体"/>
          <w:color w:val="auto"/>
          <w:kern w:val="0"/>
          <w:sz w:val="24"/>
        </w:rPr>
        <w:t xml:space="preserve"> </w:t>
      </w:r>
      <w:r>
        <w:rPr>
          <w:rFonts w:hint="eastAsia" w:ascii="宋体" w:hAnsi="宋体"/>
          <w:color w:val="auto"/>
          <w:kern w:val="0"/>
          <w:sz w:val="24"/>
        </w:rPr>
        <w:t>（公</w:t>
      </w:r>
      <w:r>
        <w:rPr>
          <w:rFonts w:ascii="宋体" w:hAnsi="宋体"/>
          <w:color w:val="auto"/>
          <w:kern w:val="0"/>
          <w:sz w:val="24"/>
        </w:rPr>
        <w:t xml:space="preserve">章）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法定代表人（或授权代表）：</w:t>
      </w:r>
      <w:r>
        <w:rPr>
          <w:rFonts w:ascii="宋体" w:hAnsi="宋体"/>
          <w:color w:val="auto"/>
          <w:kern w:val="0"/>
          <w:sz w:val="24"/>
        </w:rPr>
        <w:t xml:space="preserve">               （签字）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地</w:t>
      </w:r>
      <w:r>
        <w:rPr>
          <w:rFonts w:ascii="宋体" w:hAnsi="宋体"/>
          <w:color w:val="auto"/>
          <w:kern w:val="0"/>
          <w:sz w:val="24"/>
        </w:rPr>
        <w:t xml:space="preserve">    址：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邮政编码：</w:t>
      </w:r>
      <w:r>
        <w:rPr>
          <w:rFonts w:ascii="宋体" w:hAnsi="宋体"/>
          <w:color w:val="auto"/>
          <w:kern w:val="0"/>
          <w:sz w:val="24"/>
        </w:rPr>
        <w:t xml:space="preserve">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电</w:t>
      </w:r>
      <w:r>
        <w:rPr>
          <w:rFonts w:ascii="宋体" w:hAnsi="宋体"/>
          <w:color w:val="auto"/>
          <w:kern w:val="0"/>
          <w:sz w:val="24"/>
        </w:rPr>
        <w:t xml:space="preserve">    话：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传</w:t>
      </w:r>
      <w:r>
        <w:rPr>
          <w:rFonts w:ascii="宋体" w:hAnsi="宋体"/>
          <w:color w:val="auto"/>
          <w:kern w:val="0"/>
          <w:sz w:val="24"/>
        </w:rPr>
        <w:t xml:space="preserve">    真：                 </w:t>
      </w:r>
    </w:p>
    <w:p>
      <w:pPr>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 xml:space="preserve">时 </w:t>
      </w:r>
      <w:r>
        <w:rPr>
          <w:rFonts w:ascii="宋体" w:hAnsi="宋体"/>
          <w:color w:val="auto"/>
          <w:kern w:val="0"/>
          <w:sz w:val="24"/>
        </w:rPr>
        <w:t xml:space="preserve">   </w:t>
      </w:r>
      <w:r>
        <w:rPr>
          <w:rFonts w:hint="eastAsia" w:ascii="宋体" w:hAnsi="宋体"/>
          <w:color w:val="auto"/>
          <w:kern w:val="0"/>
          <w:sz w:val="24"/>
        </w:rPr>
        <w:t>间：</w:t>
      </w:r>
      <w:r>
        <w:rPr>
          <w:rFonts w:ascii="宋体" w:hAnsi="宋体"/>
          <w:color w:val="auto"/>
          <w:kern w:val="0"/>
          <w:sz w:val="24"/>
        </w:rPr>
        <w:t xml:space="preserve">      年      月        日</w:t>
      </w: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60" w:lineRule="atLeast"/>
        <w:rPr>
          <w:rFonts w:ascii="宋体" w:hAnsi="宋体" w:cs="宋体"/>
          <w:color w:val="auto"/>
          <w:kern w:val="0"/>
          <w:sz w:val="20"/>
          <w:szCs w:val="20"/>
        </w:rPr>
      </w:pPr>
    </w:p>
    <w:p>
      <w:pPr>
        <w:adjustRightInd w:val="0"/>
        <w:spacing w:line="300" w:lineRule="auto"/>
        <w:ind w:right="150" w:firstLine="480" w:firstLineChars="200"/>
        <w:rPr>
          <w:rFonts w:ascii="宋体" w:hAnsi="宋体" w:cs="宋体"/>
          <w:color w:val="auto"/>
          <w:kern w:val="0"/>
          <w:sz w:val="24"/>
        </w:rPr>
      </w:pPr>
    </w:p>
    <w:p>
      <w:pPr>
        <w:adjustRightInd w:val="0"/>
        <w:spacing w:line="300" w:lineRule="auto"/>
        <w:ind w:right="150" w:firstLine="480" w:firstLineChars="200"/>
        <w:rPr>
          <w:rFonts w:ascii="宋体" w:hAnsi="宋体" w:cs="宋体"/>
          <w:color w:val="auto"/>
          <w:kern w:val="0"/>
          <w:sz w:val="24"/>
        </w:rPr>
      </w:pPr>
      <w:r>
        <w:rPr>
          <w:rFonts w:hint="eastAsia" w:ascii="宋体" w:hAnsi="宋体" w:cs="宋体"/>
          <w:color w:val="auto"/>
          <w:kern w:val="0"/>
          <w:sz w:val="24"/>
        </w:rPr>
        <w:t>备注：本支付担保格式可以采用经承包人同意的其他格式，但相关内容不得违背合同约定的实质性内容。</w:t>
      </w:r>
      <w:bookmarkStart w:id="618" w:name="_Toc63471503"/>
    </w:p>
    <w:bookmarkEnd w:id="618"/>
    <w:p>
      <w:pPr>
        <w:adjustRightInd w:val="0"/>
        <w:snapToGrid w:val="0"/>
        <w:spacing w:line="520" w:lineRule="exact"/>
        <w:jc w:val="left"/>
        <w:rPr>
          <w:rFonts w:ascii="宋体" w:hAnsi="宋体" w:cs="宋体"/>
          <w:b/>
          <w:bCs/>
          <w:color w:val="auto"/>
          <w:kern w:val="0"/>
          <w:sz w:val="28"/>
          <w:szCs w:val="28"/>
        </w:rPr>
      </w:pPr>
      <w:r>
        <w:rPr>
          <w:rFonts w:hint="eastAsia" w:ascii="宋体" w:hAnsi="宋体" w:cs="宋体"/>
          <w:b/>
          <w:bCs/>
          <w:color w:val="auto"/>
          <w:kern w:val="0"/>
          <w:sz w:val="28"/>
          <w:szCs w:val="28"/>
        </w:rPr>
        <w:br w:type="page"/>
      </w:r>
      <w:r>
        <w:rPr>
          <w:rFonts w:hint="eastAsia" w:ascii="宋体" w:hAnsi="宋体" w:cs="宋体"/>
          <w:b/>
          <w:bCs/>
          <w:color w:val="auto"/>
          <w:kern w:val="0"/>
          <w:sz w:val="28"/>
          <w:szCs w:val="28"/>
        </w:rPr>
        <w:t>附件</w:t>
      </w:r>
      <w:r>
        <w:rPr>
          <w:rFonts w:ascii="宋体" w:hAnsi="宋体" w:cs="宋体"/>
          <w:b/>
          <w:bCs/>
          <w:color w:val="auto"/>
          <w:kern w:val="0"/>
          <w:sz w:val="28"/>
          <w:szCs w:val="28"/>
        </w:rPr>
        <w:t>10</w:t>
      </w:r>
      <w:r>
        <w:rPr>
          <w:rFonts w:hint="eastAsia" w:ascii="宋体" w:hAnsi="宋体" w:cs="宋体"/>
          <w:b/>
          <w:bCs/>
          <w:color w:val="auto"/>
          <w:kern w:val="0"/>
          <w:sz w:val="28"/>
          <w:szCs w:val="28"/>
        </w:rPr>
        <w:t>:</w:t>
      </w:r>
    </w:p>
    <w:p>
      <w:pPr>
        <w:adjustRightInd w:val="0"/>
        <w:snapToGrid w:val="0"/>
        <w:spacing w:line="520"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质量保证金保函</w:t>
      </w:r>
    </w:p>
    <w:p>
      <w:pPr>
        <w:adjustRightInd w:val="0"/>
        <w:spacing w:line="360" w:lineRule="auto"/>
        <w:rPr>
          <w:rFonts w:ascii="宋体" w:hAnsi="宋体" w:cs="宋体"/>
          <w:color w:val="auto"/>
          <w:kern w:val="0"/>
          <w:sz w:val="24"/>
          <w:szCs w:val="20"/>
          <w:u w:val="single"/>
        </w:rPr>
      </w:pPr>
    </w:p>
    <w:p>
      <w:pPr>
        <w:adjustRightInd w:val="0"/>
        <w:spacing w:line="360" w:lineRule="auto"/>
        <w:rPr>
          <w:rFonts w:ascii="宋体" w:hAnsi="宋体" w:cs="宋体"/>
          <w:color w:val="auto"/>
          <w:kern w:val="0"/>
          <w:sz w:val="24"/>
          <w:szCs w:val="20"/>
        </w:rPr>
      </w:pP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（发包人名称）：</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鉴于</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（发包人名称，以下简称“发包人”）与</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（承包人名称，以下简称“承包人”）于</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年</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月</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日签订了</w:t>
      </w:r>
      <w:r>
        <w:rPr>
          <w:rFonts w:hint="eastAsia" w:ascii="宋体" w:hAnsi="宋体" w:cs="宋体"/>
          <w:color w:val="auto"/>
          <w:kern w:val="0"/>
          <w:sz w:val="24"/>
          <w:u w:val="single"/>
        </w:rPr>
        <w:t xml:space="preserve">                      </w:t>
      </w:r>
      <w:r>
        <w:rPr>
          <w:rFonts w:hint="eastAsia" w:ascii="宋体" w:hAnsi="宋体" w:cs="宋体"/>
          <w:color w:val="auto"/>
          <w:kern w:val="0"/>
          <w:sz w:val="24"/>
        </w:rPr>
        <w:t>（工程名称）《建设工程施工合同》（以下称“主合同”）</w:t>
      </w:r>
      <w:r>
        <w:rPr>
          <w:rFonts w:hint="eastAsia" w:ascii="宋体" w:hAnsi="宋体" w:cs="宋体"/>
          <w:color w:val="auto"/>
          <w:kern w:val="0"/>
          <w:sz w:val="24"/>
          <w:szCs w:val="20"/>
        </w:rPr>
        <w:t>，我方接受承包人的请求，愿就承包人履行上述合同或协议约定的工程质量保修义务向你方提供如下保证：</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一、本保函项下我方承担的保证责任最高限额为(币种)</w:t>
      </w:r>
      <w:r>
        <w:rPr>
          <w:rFonts w:hint="eastAsia" w:ascii="宋体" w:hAnsi="宋体" w:cs="宋体"/>
          <w:color w:val="auto"/>
          <w:kern w:val="0"/>
          <w:sz w:val="24"/>
          <w:szCs w:val="20"/>
          <w:u w:val="single"/>
        </w:rPr>
        <w:t>人民币</w:t>
      </w:r>
      <w:r>
        <w:rPr>
          <w:rFonts w:hint="eastAsia" w:ascii="宋体" w:hAnsi="宋体" w:cs="宋体"/>
          <w:color w:val="auto"/>
          <w:kern w:val="0"/>
          <w:sz w:val="24"/>
          <w:szCs w:val="20"/>
        </w:rPr>
        <w:t>（金额大写)</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。（下称“保证金额”）</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二、我方在本保函项下提供的保证为连带责任保证。</w:t>
      </w:r>
    </w:p>
    <w:p>
      <w:pPr>
        <w:adjustRightInd w:val="0"/>
        <w:spacing w:line="360" w:lineRule="auto"/>
        <w:ind w:firstLine="480" w:firstLineChars="200"/>
        <w:jc w:val="left"/>
        <w:rPr>
          <w:rFonts w:ascii="宋体" w:hAnsi="宋体" w:cs="宋体"/>
          <w:snapToGrid w:val="0"/>
          <w:color w:val="auto"/>
          <w:kern w:val="0"/>
          <w:sz w:val="24"/>
          <w:szCs w:val="20"/>
        </w:rPr>
      </w:pPr>
      <w:r>
        <w:rPr>
          <w:rFonts w:hint="eastAsia" w:ascii="宋体" w:hAnsi="宋体" w:cs="宋体"/>
          <w:color w:val="auto"/>
          <w:kern w:val="0"/>
          <w:sz w:val="24"/>
          <w:szCs w:val="20"/>
        </w:rPr>
        <w:t>三、</w:t>
      </w:r>
      <w:r>
        <w:rPr>
          <w:rFonts w:hint="eastAsia" w:ascii="宋体" w:hAnsi="宋体" w:cs="宋体"/>
          <w:snapToGrid w:val="0"/>
          <w:color w:val="auto"/>
          <w:kern w:val="0"/>
          <w:sz w:val="24"/>
          <w:szCs w:val="20"/>
        </w:rPr>
        <w:t>本保函的有效期为以下第</w:t>
      </w:r>
      <w:r>
        <w:rPr>
          <w:rFonts w:hint="eastAsia" w:ascii="宋体" w:hAnsi="宋体" w:cs="宋体"/>
          <w:snapToGrid w:val="0"/>
          <w:color w:val="auto"/>
          <w:kern w:val="0"/>
          <w:sz w:val="24"/>
          <w:szCs w:val="20"/>
          <w:u w:val="single"/>
        </w:rPr>
        <w:t xml:space="preserve">   </w:t>
      </w:r>
      <w:r>
        <w:rPr>
          <w:rFonts w:hint="eastAsia" w:ascii="宋体" w:hAnsi="宋体" w:cs="宋体"/>
          <w:snapToGrid w:val="0"/>
          <w:color w:val="auto"/>
          <w:kern w:val="0"/>
          <w:sz w:val="24"/>
          <w:szCs w:val="20"/>
        </w:rPr>
        <w:t>种：</w:t>
      </w:r>
    </w:p>
    <w:p>
      <w:pPr>
        <w:adjustRightInd w:val="0"/>
        <w:spacing w:line="360" w:lineRule="auto"/>
        <w:ind w:firstLine="480" w:firstLineChars="200"/>
        <w:jc w:val="left"/>
        <w:rPr>
          <w:rFonts w:ascii="宋体" w:hAnsi="宋体" w:cs="宋体"/>
          <w:snapToGrid w:val="0"/>
          <w:color w:val="auto"/>
          <w:kern w:val="0"/>
          <w:sz w:val="24"/>
          <w:szCs w:val="20"/>
        </w:rPr>
      </w:pPr>
      <w:r>
        <w:rPr>
          <w:rFonts w:hint="eastAsia" w:ascii="宋体" w:hAnsi="宋体" w:cs="宋体"/>
          <w:snapToGrid w:val="0"/>
          <w:color w:val="auto"/>
          <w:kern w:val="0"/>
          <w:sz w:val="24"/>
          <w:szCs w:val="20"/>
        </w:rPr>
        <w:t>1.本保函有效期至</w:t>
      </w:r>
      <w:r>
        <w:rPr>
          <w:rFonts w:hint="eastAsia" w:ascii="宋体" w:hAnsi="宋体" w:cs="宋体"/>
          <w:snapToGrid w:val="0"/>
          <w:color w:val="auto"/>
          <w:kern w:val="0"/>
          <w:sz w:val="24"/>
          <w:szCs w:val="20"/>
          <w:u w:val="single"/>
        </w:rPr>
        <w:t xml:space="preserve">     </w:t>
      </w:r>
      <w:r>
        <w:rPr>
          <w:rFonts w:hint="eastAsia" w:ascii="宋体" w:hAnsi="宋体" w:cs="宋体"/>
          <w:snapToGrid w:val="0"/>
          <w:color w:val="auto"/>
          <w:kern w:val="0"/>
          <w:sz w:val="24"/>
          <w:szCs w:val="20"/>
        </w:rPr>
        <w:t>年</w:t>
      </w:r>
      <w:r>
        <w:rPr>
          <w:rFonts w:hint="eastAsia" w:ascii="宋体" w:hAnsi="宋体" w:cs="宋体"/>
          <w:snapToGrid w:val="0"/>
          <w:color w:val="auto"/>
          <w:kern w:val="0"/>
          <w:sz w:val="24"/>
          <w:szCs w:val="20"/>
          <w:u w:val="single"/>
        </w:rPr>
        <w:t xml:space="preserve">    </w:t>
      </w:r>
      <w:r>
        <w:rPr>
          <w:rFonts w:hint="eastAsia" w:ascii="宋体" w:hAnsi="宋体" w:cs="宋体"/>
          <w:snapToGrid w:val="0"/>
          <w:color w:val="auto"/>
          <w:kern w:val="0"/>
          <w:sz w:val="24"/>
          <w:szCs w:val="20"/>
        </w:rPr>
        <w:t>月</w:t>
      </w:r>
      <w:r>
        <w:rPr>
          <w:rFonts w:hint="eastAsia" w:ascii="宋体" w:hAnsi="宋体" w:cs="宋体"/>
          <w:snapToGrid w:val="0"/>
          <w:color w:val="auto"/>
          <w:kern w:val="0"/>
          <w:sz w:val="24"/>
          <w:szCs w:val="20"/>
          <w:u w:val="single"/>
        </w:rPr>
        <w:t xml:space="preserve">    </w:t>
      </w:r>
      <w:r>
        <w:rPr>
          <w:rFonts w:hint="eastAsia" w:ascii="宋体" w:hAnsi="宋体" w:cs="宋体"/>
          <w:snapToGrid w:val="0"/>
          <w:color w:val="auto"/>
          <w:kern w:val="0"/>
          <w:sz w:val="24"/>
          <w:szCs w:val="20"/>
        </w:rPr>
        <w:t>日止。</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snapToGrid w:val="0"/>
          <w:color w:val="auto"/>
          <w:kern w:val="0"/>
          <w:sz w:val="24"/>
          <w:szCs w:val="20"/>
        </w:rPr>
        <w:t>2.</w:t>
      </w:r>
      <w:r>
        <w:rPr>
          <w:rFonts w:hint="eastAsia" w:ascii="宋体" w:hAnsi="宋体" w:cs="宋体"/>
          <w:snapToGrid w:val="0"/>
          <w:color w:val="auto"/>
          <w:kern w:val="0"/>
          <w:sz w:val="24"/>
          <w:szCs w:val="20"/>
          <w:u w:val="single"/>
        </w:rPr>
        <w:t xml:space="preserve">               </w:t>
      </w:r>
      <w:r>
        <w:rPr>
          <w:rFonts w:hint="eastAsia" w:ascii="宋体" w:hAnsi="宋体" w:cs="宋体"/>
          <w:snapToGrid w:val="0"/>
          <w:color w:val="auto"/>
          <w:kern w:val="0"/>
          <w:sz w:val="24"/>
          <w:szCs w:val="20"/>
        </w:rPr>
        <w:t>。</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四、在本保函的有效期内，如承包人违反上述合同或协议约定的工程质量保修义务，我方</w:t>
      </w:r>
      <w:r>
        <w:rPr>
          <w:rFonts w:hint="eastAsia" w:ascii="宋体" w:hAnsi="宋体" w:cs="宋体"/>
          <w:color w:val="auto"/>
          <w:kern w:val="0"/>
          <w:sz w:val="24"/>
        </w:rPr>
        <w:t>在收到发包人以书面形式提出的在担保金额内的赔偿要求后，在7天内无条件支付。</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五、本保函保证金额将随承包人逐步履行保函项下合同约定或法定的义务以及我方按你方索赔通知要求分次支付而相应递减。</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六、本保函项下权利不得转让，不得设定担保。发包人未经我方书面同意转让本保函或其项下任何权利，我方在本保函项下的义务与责任全部消灭。</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七、本保函项下的合同或基础交易不成立、不生效、无效、被撤销、被解除，本保函无效；承包人基于保函项下的合同或基础交易或其他原因的抗辩，我方均有权主张。</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八、因本保函发生的纠纷，可由双方协商解决；协商不成的，任何一方应向《建设工程施工合同》专用条款第20.4条约定的同一仲裁机构提起仲裁；《建设工程施工合同》未约定仲裁机构的，向工程所在地人民法院提起诉讼。</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九、本保函有效期届满或提前终止，本保函失效，我方在本保函项下的责任消灭，发包人应立即将本保函原件退还我方，发包人未履行上述义务，本保函仍在有效期届满或提前终止之日失效。</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十、本保函适用中华人民共和国法律。</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十一、其他条款：</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w:t>
      </w:r>
    </w:p>
    <w:p>
      <w:pPr>
        <w:adjustRightInd w:val="0"/>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十二、本保函自法定代表人或委托代理人签字并加盖公章之日起生效。</w:t>
      </w:r>
    </w:p>
    <w:p>
      <w:pPr>
        <w:adjustRightInd w:val="0"/>
        <w:spacing w:line="360" w:lineRule="auto"/>
        <w:ind w:firstLine="480" w:firstLineChars="200"/>
        <w:rPr>
          <w:rFonts w:ascii="宋体" w:hAnsi="宋体" w:cs="宋体"/>
          <w:color w:val="auto"/>
          <w:kern w:val="0"/>
          <w:sz w:val="24"/>
          <w:szCs w:val="20"/>
        </w:rPr>
      </w:pPr>
    </w:p>
    <w:p>
      <w:pPr>
        <w:adjustRightInd w:val="0"/>
        <w:spacing w:line="300" w:lineRule="auto"/>
        <w:ind w:right="600" w:firstLine="2400" w:firstLineChars="1000"/>
        <w:jc w:val="left"/>
        <w:rPr>
          <w:rFonts w:ascii="宋体" w:hAnsi="宋体" w:cs="宋体"/>
          <w:color w:val="auto"/>
          <w:kern w:val="0"/>
          <w:sz w:val="24"/>
        </w:rPr>
      </w:pPr>
      <w:r>
        <w:rPr>
          <w:rFonts w:hint="eastAsia" w:ascii="宋体" w:hAnsi="宋体" w:cs="宋体"/>
          <w:color w:val="auto"/>
          <w:kern w:val="0"/>
          <w:sz w:val="24"/>
        </w:rPr>
        <w:t>担保人：</w:t>
      </w:r>
      <w:r>
        <w:rPr>
          <w:rFonts w:hint="eastAsia" w:ascii="宋体" w:hAnsi="宋体" w:cs="宋体"/>
          <w:color w:val="auto"/>
          <w:kern w:val="0"/>
          <w:sz w:val="24"/>
          <w:u w:val="single"/>
        </w:rPr>
        <w:t xml:space="preserve">                             </w:t>
      </w:r>
      <w:r>
        <w:rPr>
          <w:rFonts w:hint="eastAsia" w:ascii="宋体" w:hAnsi="宋体" w:cs="宋体"/>
          <w:color w:val="auto"/>
          <w:kern w:val="0"/>
          <w:sz w:val="24"/>
        </w:rPr>
        <w:t>（盖章）</w:t>
      </w:r>
    </w:p>
    <w:p>
      <w:pPr>
        <w:adjustRightInd w:val="0"/>
        <w:spacing w:line="300" w:lineRule="auto"/>
        <w:ind w:right="1200" w:firstLine="2400" w:firstLineChars="1000"/>
        <w:rPr>
          <w:rFonts w:ascii="宋体" w:hAnsi="宋体" w:cs="宋体"/>
          <w:color w:val="auto"/>
          <w:kern w:val="0"/>
          <w:sz w:val="24"/>
        </w:rPr>
      </w:pPr>
      <w:r>
        <w:rPr>
          <w:rFonts w:hint="eastAsia" w:ascii="宋体" w:hAnsi="宋体" w:cs="宋体"/>
          <w:color w:val="auto"/>
          <w:kern w:val="0"/>
          <w:sz w:val="24"/>
        </w:rPr>
        <w:t>法定代表人或委托代理人：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pPr>
        <w:adjustRightInd w:val="0"/>
        <w:spacing w:line="300" w:lineRule="auto"/>
        <w:ind w:firstLine="2400" w:firstLineChars="1000"/>
        <w:jc w:val="left"/>
        <w:rPr>
          <w:rFonts w:ascii="宋体" w:hAnsi="宋体" w:cs="宋体"/>
          <w:color w:val="auto"/>
          <w:kern w:val="0"/>
          <w:sz w:val="24"/>
        </w:rPr>
      </w:pPr>
      <w:r>
        <w:rPr>
          <w:rFonts w:hint="eastAsia" w:ascii="宋体" w:hAnsi="宋体" w:cs="宋体"/>
          <w:color w:val="auto"/>
          <w:kern w:val="0"/>
          <w:sz w:val="24"/>
        </w:rPr>
        <w:t>地    址：</w:t>
      </w:r>
      <w:r>
        <w:rPr>
          <w:rFonts w:hint="eastAsia" w:ascii="宋体" w:hAnsi="宋体" w:cs="宋体"/>
          <w:color w:val="auto"/>
          <w:kern w:val="0"/>
          <w:sz w:val="24"/>
          <w:u w:val="single"/>
        </w:rPr>
        <w:t xml:space="preserve">                                   </w:t>
      </w:r>
    </w:p>
    <w:p>
      <w:pPr>
        <w:adjustRightInd w:val="0"/>
        <w:spacing w:line="300" w:lineRule="auto"/>
        <w:ind w:firstLine="2400" w:firstLineChars="1000"/>
        <w:jc w:val="left"/>
        <w:rPr>
          <w:rFonts w:ascii="宋体" w:hAnsi="宋体" w:cs="宋体"/>
          <w:color w:val="auto"/>
          <w:kern w:val="0"/>
          <w:sz w:val="24"/>
          <w:u w:val="single"/>
        </w:rPr>
      </w:pPr>
      <w:r>
        <w:rPr>
          <w:rFonts w:hint="eastAsia" w:ascii="宋体" w:hAnsi="宋体" w:cs="宋体"/>
          <w:color w:val="auto"/>
          <w:kern w:val="0"/>
          <w:sz w:val="24"/>
        </w:rPr>
        <w:t>邮政编码：</w:t>
      </w:r>
      <w:r>
        <w:rPr>
          <w:rFonts w:hint="eastAsia" w:ascii="宋体" w:hAnsi="宋体" w:cs="宋体"/>
          <w:color w:val="auto"/>
          <w:kern w:val="0"/>
          <w:sz w:val="24"/>
          <w:u w:val="single"/>
        </w:rPr>
        <w:t xml:space="preserve">                                   </w:t>
      </w:r>
    </w:p>
    <w:p>
      <w:pPr>
        <w:adjustRightInd w:val="0"/>
        <w:spacing w:line="300" w:lineRule="auto"/>
        <w:ind w:firstLine="2400" w:firstLineChars="1000"/>
        <w:jc w:val="left"/>
        <w:rPr>
          <w:rFonts w:ascii="宋体" w:hAnsi="宋体" w:cs="宋体"/>
          <w:color w:val="auto"/>
          <w:kern w:val="0"/>
          <w:sz w:val="24"/>
          <w:u w:val="single"/>
        </w:rPr>
      </w:pPr>
      <w:r>
        <w:rPr>
          <w:rFonts w:hint="eastAsia" w:ascii="宋体" w:hAnsi="宋体" w:cs="宋体"/>
          <w:color w:val="auto"/>
          <w:kern w:val="0"/>
          <w:sz w:val="24"/>
        </w:rPr>
        <w:t>电    话：</w:t>
      </w:r>
      <w:r>
        <w:rPr>
          <w:rFonts w:hint="eastAsia" w:ascii="宋体" w:hAnsi="宋体" w:cs="宋体"/>
          <w:color w:val="auto"/>
          <w:kern w:val="0"/>
          <w:sz w:val="24"/>
          <w:u w:val="single"/>
        </w:rPr>
        <w:t xml:space="preserve">                                   </w:t>
      </w:r>
    </w:p>
    <w:p>
      <w:pPr>
        <w:adjustRightInd w:val="0"/>
        <w:spacing w:line="300" w:lineRule="auto"/>
        <w:ind w:firstLine="2400" w:firstLineChars="1000"/>
        <w:jc w:val="left"/>
        <w:rPr>
          <w:rFonts w:ascii="宋体" w:hAnsi="宋体" w:cs="宋体"/>
          <w:color w:val="auto"/>
          <w:kern w:val="0"/>
          <w:sz w:val="24"/>
        </w:rPr>
      </w:pPr>
      <w:r>
        <w:rPr>
          <w:rFonts w:hint="eastAsia" w:ascii="宋体" w:hAnsi="宋体" w:cs="宋体"/>
          <w:color w:val="auto"/>
          <w:kern w:val="0"/>
          <w:sz w:val="24"/>
        </w:rPr>
        <w:t>传    真：</w:t>
      </w:r>
      <w:r>
        <w:rPr>
          <w:rFonts w:hint="eastAsia" w:ascii="宋体" w:hAnsi="宋体" w:cs="宋体"/>
          <w:color w:val="auto"/>
          <w:kern w:val="0"/>
          <w:sz w:val="24"/>
          <w:u w:val="single"/>
        </w:rPr>
        <w:t xml:space="preserve">                                   </w:t>
      </w:r>
    </w:p>
    <w:p>
      <w:pPr>
        <w:adjustRightInd w:val="0"/>
        <w:spacing w:line="300" w:lineRule="auto"/>
        <w:ind w:right="150" w:firstLine="480" w:firstLineChars="200"/>
        <w:jc w:val="left"/>
        <w:rPr>
          <w:rFonts w:ascii="宋体" w:hAnsi="宋体" w:cs="宋体"/>
          <w:color w:val="auto"/>
          <w:kern w:val="0"/>
          <w:sz w:val="24"/>
          <w:u w:val="single"/>
        </w:rPr>
      </w:pPr>
    </w:p>
    <w:p>
      <w:pPr>
        <w:adjustRightInd w:val="0"/>
        <w:spacing w:line="360" w:lineRule="auto"/>
        <w:rPr>
          <w:rFonts w:ascii="宋体" w:hAnsi="宋体" w:cs="宋体"/>
          <w:color w:val="auto"/>
          <w:kern w:val="0"/>
          <w:sz w:val="24"/>
          <w:szCs w:val="20"/>
        </w:rPr>
      </w:pPr>
      <w:r>
        <w:rPr>
          <w:rFonts w:hint="eastAsia" w:ascii="宋体" w:hAnsi="宋体" w:cs="宋体"/>
          <w:color w:val="auto"/>
          <w:kern w:val="0"/>
          <w:sz w:val="24"/>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adjustRightInd w:val="0"/>
        <w:spacing w:line="360" w:lineRule="auto"/>
        <w:ind w:firstLine="3600" w:firstLineChars="1500"/>
        <w:rPr>
          <w:rFonts w:ascii="宋体" w:hAnsi="宋体" w:cs="宋体"/>
          <w:color w:val="auto"/>
          <w:kern w:val="0"/>
          <w:sz w:val="24"/>
          <w:szCs w:val="20"/>
        </w:rPr>
      </w:pPr>
    </w:p>
    <w:p>
      <w:pPr>
        <w:adjustRightInd w:val="0"/>
        <w:spacing w:line="360" w:lineRule="auto"/>
        <w:ind w:firstLine="3600" w:firstLineChars="1500"/>
        <w:rPr>
          <w:rFonts w:ascii="宋体" w:hAnsi="宋体" w:cs="宋体"/>
          <w:color w:val="auto"/>
          <w:kern w:val="0"/>
          <w:sz w:val="24"/>
          <w:szCs w:val="20"/>
        </w:rPr>
      </w:pPr>
    </w:p>
    <w:p>
      <w:pPr>
        <w:adjustRightInd w:val="0"/>
        <w:spacing w:line="360" w:lineRule="auto"/>
        <w:ind w:firstLine="3600" w:firstLineChars="1500"/>
        <w:rPr>
          <w:rFonts w:ascii="宋体" w:hAnsi="宋体" w:cs="宋体"/>
          <w:color w:val="auto"/>
          <w:kern w:val="0"/>
          <w:sz w:val="24"/>
          <w:szCs w:val="20"/>
        </w:rPr>
      </w:pPr>
    </w:p>
    <w:p>
      <w:pPr>
        <w:adjustRightInd w:val="0"/>
        <w:spacing w:line="360" w:lineRule="auto"/>
        <w:ind w:firstLine="3600" w:firstLineChars="1500"/>
        <w:rPr>
          <w:rFonts w:ascii="宋体" w:hAnsi="宋体" w:cs="宋体"/>
          <w:color w:val="auto"/>
          <w:kern w:val="0"/>
          <w:sz w:val="24"/>
          <w:szCs w:val="20"/>
        </w:rPr>
      </w:pPr>
    </w:p>
    <w:p>
      <w:pPr>
        <w:adjustRightInd w:val="0"/>
        <w:spacing w:line="360" w:lineRule="auto"/>
        <w:ind w:firstLine="3600" w:firstLineChars="1500"/>
        <w:rPr>
          <w:rFonts w:ascii="宋体" w:hAnsi="宋体" w:cs="宋体"/>
          <w:color w:val="auto"/>
          <w:kern w:val="0"/>
          <w:sz w:val="24"/>
          <w:szCs w:val="20"/>
        </w:rPr>
      </w:pPr>
    </w:p>
    <w:p>
      <w:pPr>
        <w:adjustRightInd w:val="0"/>
        <w:spacing w:line="360" w:lineRule="auto"/>
        <w:rPr>
          <w:rFonts w:ascii="宋体" w:hAnsi="宋体" w:cs="宋体"/>
          <w:color w:val="auto"/>
          <w:kern w:val="0"/>
          <w:sz w:val="24"/>
        </w:rPr>
      </w:pPr>
      <w:r>
        <w:rPr>
          <w:rFonts w:hint="eastAsia" w:ascii="宋体" w:hAnsi="宋体" w:cs="宋体"/>
          <w:b/>
          <w:bCs/>
          <w:color w:val="auto"/>
          <w:kern w:val="0"/>
          <w:sz w:val="24"/>
        </w:rPr>
        <w:t>备注：</w:t>
      </w:r>
      <w:r>
        <w:rPr>
          <w:rFonts w:hint="eastAsia" w:ascii="宋体" w:hAnsi="宋体" w:cs="宋体"/>
          <w:color w:val="auto"/>
          <w:kern w:val="0"/>
          <w:sz w:val="24"/>
        </w:rPr>
        <w:t>本质量保证金保函格式可以采用经发包人同意的其他格式，但相关内容不得违背合同约定的实质性内容。</w:t>
      </w:r>
    </w:p>
    <w:p>
      <w:pPr>
        <w:adjustRightInd w:val="0"/>
        <w:spacing w:line="360" w:lineRule="auto"/>
        <w:rPr>
          <w:rFonts w:ascii="宋体" w:hAnsi="宋体" w:cs="宋体"/>
          <w:color w:val="auto"/>
          <w:kern w:val="0"/>
          <w:sz w:val="24"/>
        </w:rPr>
      </w:pPr>
    </w:p>
    <w:p>
      <w:pPr>
        <w:adjustRightInd w:val="0"/>
        <w:spacing w:line="360" w:lineRule="auto"/>
        <w:rPr>
          <w:rFonts w:ascii="宋体" w:hAnsi="宋体" w:cs="宋体"/>
          <w:color w:val="auto"/>
          <w:kern w:val="0"/>
          <w:sz w:val="24"/>
        </w:rPr>
      </w:pPr>
    </w:p>
    <w:p>
      <w:pPr>
        <w:adjustRightInd w:val="0"/>
        <w:spacing w:line="360" w:lineRule="auto"/>
        <w:rPr>
          <w:rFonts w:ascii="宋体" w:hAnsi="宋体" w:cs="宋体"/>
          <w:color w:val="auto"/>
          <w:kern w:val="0"/>
          <w:sz w:val="24"/>
        </w:rPr>
      </w:pPr>
    </w:p>
    <w:p>
      <w:pPr>
        <w:adjustRightInd w:val="0"/>
        <w:spacing w:line="360" w:lineRule="auto"/>
        <w:rPr>
          <w:rFonts w:ascii="宋体" w:hAnsi="宋体" w:cs="宋体"/>
          <w:color w:val="auto"/>
          <w:kern w:val="0"/>
          <w:sz w:val="24"/>
        </w:rPr>
      </w:pPr>
    </w:p>
    <w:p>
      <w:pPr>
        <w:adjustRightInd w:val="0"/>
        <w:spacing w:line="360" w:lineRule="auto"/>
        <w:rPr>
          <w:rFonts w:ascii="宋体" w:hAnsi="宋体" w:cs="宋体"/>
          <w:color w:val="auto"/>
          <w:kern w:val="0"/>
          <w:sz w:val="24"/>
        </w:rPr>
      </w:pPr>
    </w:p>
    <w:p>
      <w:pPr>
        <w:adjustRightInd w:val="0"/>
        <w:spacing w:line="360" w:lineRule="auto"/>
        <w:rPr>
          <w:rFonts w:ascii="宋体" w:hAnsi="宋体" w:cs="宋体"/>
          <w:color w:val="auto"/>
          <w:kern w:val="0"/>
          <w:sz w:val="24"/>
        </w:rPr>
      </w:pPr>
    </w:p>
    <w:p>
      <w:pPr>
        <w:pStyle w:val="58"/>
        <w:rPr>
          <w:color w:val="auto"/>
        </w:rPr>
      </w:pPr>
    </w:p>
    <w:p>
      <w:pPr>
        <w:adjustRightInd w:val="0"/>
        <w:spacing w:line="360" w:lineRule="auto"/>
        <w:rPr>
          <w:rFonts w:ascii="宋体" w:hAnsi="宋体" w:cs="宋体"/>
          <w:color w:val="auto"/>
          <w:kern w:val="0"/>
          <w:sz w:val="24"/>
        </w:rPr>
      </w:pPr>
    </w:p>
    <w:p>
      <w:pPr>
        <w:rPr>
          <w:rFonts w:ascii="宋体" w:hAnsi="宋体" w:cs="宋体"/>
          <w:b/>
          <w:bCs/>
          <w:color w:val="auto"/>
          <w:kern w:val="0"/>
          <w:sz w:val="28"/>
          <w:szCs w:val="28"/>
        </w:rPr>
      </w:pPr>
      <w:r>
        <w:rPr>
          <w:rFonts w:hint="eastAsia" w:ascii="宋体" w:hAnsi="宋体" w:cs="宋体"/>
          <w:b/>
          <w:bCs/>
          <w:color w:val="auto"/>
          <w:kern w:val="0"/>
          <w:sz w:val="28"/>
          <w:szCs w:val="28"/>
        </w:rPr>
        <w:t>附表1</w:t>
      </w:r>
      <w:r>
        <w:rPr>
          <w:rFonts w:ascii="宋体" w:hAnsi="宋体" w:cs="宋体"/>
          <w:b/>
          <w:bCs/>
          <w:color w:val="auto"/>
          <w:kern w:val="0"/>
          <w:sz w:val="28"/>
          <w:szCs w:val="28"/>
        </w:rPr>
        <w:t>1</w:t>
      </w:r>
    </w:p>
    <w:p>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福建省工程建设领域农民工工资</w:t>
      </w:r>
    </w:p>
    <w:p>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专用账户资金管理协议</w:t>
      </w:r>
    </w:p>
    <w:p>
      <w:pPr>
        <w:spacing w:line="5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（参考文本）</w:t>
      </w:r>
    </w:p>
    <w:p>
      <w:pPr>
        <w:spacing w:line="540" w:lineRule="exact"/>
        <w:rPr>
          <w:rFonts w:ascii="仿宋_GB2312" w:hAnsi="仿宋_GB2312" w:eastAsia="仿宋_GB2312" w:cs="仿宋_GB2312"/>
          <w:color w:val="auto"/>
          <w:sz w:val="32"/>
          <w:szCs w:val="32"/>
        </w:rPr>
      </w:pPr>
    </w:p>
    <w:p>
      <w:pPr>
        <w:spacing w:line="540" w:lineRule="exact"/>
        <w:rPr>
          <w:rFonts w:ascii="宋体" w:hAnsi="宋体" w:cs="宋体"/>
          <w:color w:val="auto"/>
          <w:sz w:val="24"/>
          <w:u w:val="single"/>
        </w:rPr>
      </w:pPr>
      <w:r>
        <w:rPr>
          <w:rFonts w:hint="eastAsia" w:ascii="宋体" w:hAnsi="宋体" w:cs="宋体"/>
          <w:color w:val="auto"/>
          <w:sz w:val="24"/>
        </w:rPr>
        <w:t>甲方（建设单位）：</w:t>
      </w:r>
      <w:r>
        <w:rPr>
          <w:rFonts w:hint="eastAsia" w:ascii="宋体" w:hAnsi="宋体" w:cs="宋体"/>
          <w:color w:val="auto"/>
          <w:sz w:val="24"/>
          <w:u w:val="single"/>
        </w:rPr>
        <w:t xml:space="preserve">                                    </w:t>
      </w:r>
    </w:p>
    <w:p>
      <w:pPr>
        <w:spacing w:line="540" w:lineRule="exact"/>
        <w:rPr>
          <w:rFonts w:ascii="宋体" w:hAnsi="宋体" w:cs="宋体"/>
          <w:color w:val="auto"/>
          <w:sz w:val="24"/>
        </w:rPr>
      </w:pPr>
      <w:r>
        <w:rPr>
          <w:rFonts w:hint="eastAsia" w:ascii="宋体" w:hAnsi="宋体" w:cs="宋体"/>
          <w:color w:val="auto"/>
          <w:sz w:val="24"/>
        </w:rPr>
        <w:t>乙方（总包单位）：</w:t>
      </w:r>
      <w:r>
        <w:rPr>
          <w:rFonts w:hint="eastAsia" w:ascii="宋体" w:hAnsi="宋体" w:cs="宋体"/>
          <w:color w:val="auto"/>
          <w:sz w:val="24"/>
          <w:u w:val="single"/>
        </w:rPr>
        <w:t xml:space="preserve">                                    </w:t>
      </w:r>
    </w:p>
    <w:p>
      <w:pPr>
        <w:spacing w:line="540" w:lineRule="exact"/>
        <w:rPr>
          <w:rFonts w:ascii="宋体" w:hAnsi="宋体" w:cs="宋体"/>
          <w:color w:val="auto"/>
          <w:sz w:val="24"/>
        </w:rPr>
      </w:pPr>
      <w:r>
        <w:rPr>
          <w:rFonts w:hint="eastAsia" w:ascii="宋体" w:hAnsi="宋体" w:cs="宋体"/>
          <w:color w:val="auto"/>
          <w:sz w:val="24"/>
        </w:rPr>
        <w:t>丙方（开户银行）：</w:t>
      </w:r>
      <w:r>
        <w:rPr>
          <w:rFonts w:hint="eastAsia" w:ascii="宋体" w:hAnsi="宋体" w:cs="宋体"/>
          <w:color w:val="auto"/>
          <w:sz w:val="24"/>
          <w:u w:val="single"/>
        </w:rPr>
        <w:t xml:space="preserve">                                    </w:t>
      </w:r>
    </w:p>
    <w:p>
      <w:pPr>
        <w:spacing w:line="540" w:lineRule="exact"/>
        <w:rPr>
          <w:rFonts w:ascii="宋体" w:hAnsi="宋体" w:cs="宋体"/>
          <w:color w:val="auto"/>
          <w:sz w:val="24"/>
        </w:rPr>
      </w:pPr>
    </w:p>
    <w:p>
      <w:pPr>
        <w:spacing w:line="540" w:lineRule="exact"/>
        <w:ind w:firstLine="480" w:firstLineChars="200"/>
        <w:rPr>
          <w:rFonts w:ascii="宋体" w:hAnsi="宋体" w:cs="宋体"/>
          <w:color w:val="auto"/>
          <w:sz w:val="24"/>
        </w:rPr>
      </w:pPr>
      <w:r>
        <w:rPr>
          <w:rFonts w:hint="eastAsia" w:ascii="宋体" w:hAnsi="宋体" w:cs="宋体"/>
          <w:color w:val="auto"/>
          <w:sz w:val="24"/>
        </w:rPr>
        <w:t>根据《福建省工程建设领域农民工工资专用账户管理实施细则》等规定，为保证农民工工资专用账户（以下简称专用账户）资金专款专用及农民工工资及时足额支付，甲、乙双方委托丙方为</w:t>
      </w:r>
      <w:r>
        <w:rPr>
          <w:rFonts w:hint="eastAsia" w:ascii="宋体" w:hAnsi="宋体" w:cs="宋体"/>
          <w:color w:val="auto"/>
          <w:sz w:val="24"/>
          <w:u w:val="single"/>
        </w:rPr>
        <w:t xml:space="preserve">                                   </w:t>
      </w:r>
      <w:r>
        <w:rPr>
          <w:rFonts w:hint="eastAsia" w:ascii="宋体" w:hAnsi="宋体" w:cs="宋体"/>
          <w:color w:val="auto"/>
          <w:sz w:val="24"/>
        </w:rPr>
        <w:t>项目(以下简称该项目)专用账户资金监管人，为该项目专用账户资金提供管理，并按照本协议约定履行相关信息披露、报告等职责。甲、乙、丙三方经友好协商，达成以下协议，并共同遵守。</w:t>
      </w:r>
    </w:p>
    <w:p>
      <w:pPr>
        <w:spacing w:line="540" w:lineRule="exact"/>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第一章  专用账户开立及管理</w:t>
      </w:r>
    </w:p>
    <w:p>
      <w:pPr>
        <w:spacing w:line="540" w:lineRule="exact"/>
        <w:ind w:firstLine="480" w:firstLineChars="200"/>
        <w:rPr>
          <w:rFonts w:ascii="宋体" w:hAnsi="宋体" w:cs="宋体"/>
          <w:color w:val="auto"/>
          <w:sz w:val="24"/>
        </w:rPr>
      </w:pPr>
      <w:r>
        <w:rPr>
          <w:rFonts w:hint="eastAsia" w:ascii="宋体" w:hAnsi="宋体" w:cs="宋体"/>
          <w:color w:val="auto"/>
          <w:sz w:val="24"/>
        </w:rPr>
        <w:t>第一条  乙方须按《福建省工程建设领域农民工工资专用账户管理实施细则》等规定，在丙方处开立专用账户，专项用于支付该项目农民工工资，不得擅自动用专用账户资金。专用账户开户行：</w:t>
      </w:r>
      <w:r>
        <w:rPr>
          <w:rFonts w:hint="eastAsia" w:ascii="宋体" w:hAnsi="宋体" w:cs="宋体"/>
          <w:color w:val="auto"/>
          <w:sz w:val="24"/>
          <w:u w:val="single"/>
        </w:rPr>
        <w:t xml:space="preserve">                                </w:t>
      </w:r>
      <w:r>
        <w:rPr>
          <w:rFonts w:hint="eastAsia" w:ascii="宋体" w:hAnsi="宋体" w:cs="宋体"/>
          <w:color w:val="auto"/>
          <w:sz w:val="24"/>
        </w:rPr>
        <w:t>，账户名称：</w:t>
      </w:r>
      <w:r>
        <w:rPr>
          <w:rFonts w:hint="eastAsia" w:ascii="宋体" w:hAnsi="宋体" w:cs="宋体"/>
          <w:color w:val="auto"/>
          <w:sz w:val="24"/>
          <w:u w:val="single"/>
        </w:rPr>
        <w:t xml:space="preserve">                                            </w:t>
      </w:r>
      <w:r>
        <w:rPr>
          <w:rFonts w:hint="eastAsia" w:ascii="宋体" w:hAnsi="宋体" w:cs="宋体"/>
          <w:color w:val="auto"/>
          <w:sz w:val="24"/>
        </w:rPr>
        <w:t>，账号：</w:t>
      </w:r>
      <w:r>
        <w:rPr>
          <w:rFonts w:hint="eastAsia" w:ascii="宋体" w:hAnsi="宋体" w:cs="宋体"/>
          <w:color w:val="auto"/>
          <w:sz w:val="24"/>
          <w:u w:val="single"/>
        </w:rPr>
        <w:t xml:space="preserve">                                                </w:t>
      </w:r>
      <w:r>
        <w:rPr>
          <w:rFonts w:hint="eastAsia" w:ascii="宋体" w:hAnsi="宋体" w:cs="宋体"/>
          <w:color w:val="auto"/>
          <w:sz w:val="24"/>
        </w:rPr>
        <w:t>。</w:t>
      </w:r>
    </w:p>
    <w:p>
      <w:pPr>
        <w:spacing w:line="540" w:lineRule="exact"/>
        <w:ind w:firstLine="480" w:firstLineChars="200"/>
        <w:rPr>
          <w:rFonts w:ascii="宋体" w:hAnsi="宋体" w:cs="宋体"/>
          <w:color w:val="auto"/>
          <w:sz w:val="24"/>
        </w:rPr>
      </w:pPr>
      <w:r>
        <w:rPr>
          <w:rFonts w:hint="eastAsia" w:ascii="宋体" w:hAnsi="宋体" w:cs="宋体"/>
          <w:color w:val="auto"/>
          <w:sz w:val="24"/>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pPr>
        <w:spacing w:line="540" w:lineRule="exact"/>
        <w:ind w:firstLine="480" w:firstLineChars="200"/>
        <w:rPr>
          <w:rFonts w:ascii="宋体" w:hAnsi="宋体" w:cs="宋体"/>
          <w:color w:val="auto"/>
          <w:sz w:val="24"/>
        </w:rPr>
      </w:pPr>
      <w:r>
        <w:rPr>
          <w:rFonts w:hint="eastAsia" w:ascii="宋体" w:hAnsi="宋体" w:cs="宋体"/>
          <w:color w:val="auto"/>
          <w:sz w:val="24"/>
        </w:rPr>
        <w:t>第三条  甲方、乙方授权丙方将专用账户基本信息、专用账户进出账信息、工资支付信息等，于实际业务发生后同步或在2个工作日上传福建省劳动监测预警和智慧就业大数据平台。</w:t>
      </w:r>
    </w:p>
    <w:p>
      <w:pPr>
        <w:spacing w:line="540" w:lineRule="exact"/>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第二章  托管职责、期限</w:t>
      </w:r>
    </w:p>
    <w:p>
      <w:pPr>
        <w:spacing w:line="540" w:lineRule="exact"/>
        <w:ind w:firstLine="480" w:firstLineChars="200"/>
        <w:rPr>
          <w:rFonts w:ascii="宋体" w:hAnsi="宋体" w:cs="宋体"/>
          <w:color w:val="auto"/>
          <w:sz w:val="24"/>
        </w:rPr>
      </w:pPr>
      <w:r>
        <w:rPr>
          <w:rFonts w:hint="eastAsia" w:ascii="宋体" w:hAnsi="宋体" w:cs="宋体"/>
          <w:color w:val="auto"/>
          <w:sz w:val="24"/>
        </w:rPr>
        <w:t>第四条  丙方作为受托银行，应履行以下职责：</w:t>
      </w:r>
    </w:p>
    <w:p>
      <w:pPr>
        <w:spacing w:line="540" w:lineRule="exact"/>
        <w:ind w:firstLine="480" w:firstLineChars="200"/>
        <w:rPr>
          <w:rFonts w:ascii="宋体" w:hAnsi="宋体" w:cs="宋体"/>
          <w:color w:val="auto"/>
          <w:sz w:val="24"/>
        </w:rPr>
      </w:pPr>
      <w:r>
        <w:rPr>
          <w:rFonts w:hint="eastAsia" w:ascii="宋体" w:hAnsi="宋体" w:cs="宋体"/>
          <w:color w:val="auto"/>
          <w:sz w:val="24"/>
        </w:rPr>
        <w:t>（一）开立专用账户，保管托管资金，确保资金安全；</w:t>
      </w:r>
    </w:p>
    <w:p>
      <w:pPr>
        <w:spacing w:line="540" w:lineRule="exact"/>
        <w:ind w:firstLine="480" w:firstLineChars="200"/>
        <w:jc w:val="left"/>
        <w:rPr>
          <w:rFonts w:ascii="宋体" w:hAnsi="宋体" w:cs="宋体"/>
          <w:color w:val="auto"/>
          <w:sz w:val="24"/>
        </w:rPr>
      </w:pPr>
      <w:r>
        <w:rPr>
          <w:rFonts w:hint="eastAsia" w:ascii="宋体" w:hAnsi="宋体" w:cs="宋体"/>
          <w:color w:val="auto"/>
          <w:sz w:val="24"/>
        </w:rPr>
        <w:t>（二）每月将专用账户对账单报甲方、乙方，甲方联系人：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w:t>
      </w:r>
    </w:p>
    <w:p>
      <w:pPr>
        <w:spacing w:line="540" w:lineRule="exact"/>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、电子邮箱：</w:t>
      </w:r>
      <w:r>
        <w:rPr>
          <w:rFonts w:hint="eastAsia" w:ascii="宋体" w:hAnsi="宋体" w:cs="宋体"/>
          <w:color w:val="auto"/>
          <w:sz w:val="24"/>
          <w:u w:val="single"/>
        </w:rPr>
        <w:t xml:space="preserve">                      </w:t>
      </w:r>
      <w:r>
        <w:rPr>
          <w:rFonts w:hint="eastAsia" w:ascii="宋体" w:hAnsi="宋体" w:cs="宋体"/>
          <w:color w:val="auto"/>
          <w:sz w:val="24"/>
        </w:rPr>
        <w:t>；乙方联系人：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、电子邮件：</w:t>
      </w:r>
      <w:r>
        <w:rPr>
          <w:rFonts w:hint="eastAsia" w:ascii="宋体" w:hAnsi="宋体" w:cs="宋体"/>
          <w:color w:val="auto"/>
          <w:sz w:val="24"/>
          <w:u w:val="single"/>
        </w:rPr>
        <w:t xml:space="preserve">                </w:t>
      </w:r>
      <w:r>
        <w:rPr>
          <w:rFonts w:hint="eastAsia" w:ascii="宋体" w:hAnsi="宋体" w:cs="宋体"/>
          <w:color w:val="auto"/>
          <w:sz w:val="24"/>
        </w:rPr>
        <w:t>。</w:t>
      </w:r>
    </w:p>
    <w:p>
      <w:pPr>
        <w:spacing w:line="540" w:lineRule="exact"/>
        <w:ind w:firstLine="480" w:firstLineChars="200"/>
        <w:rPr>
          <w:rFonts w:ascii="宋体" w:hAnsi="宋体" w:cs="宋体"/>
          <w:color w:val="auto"/>
          <w:sz w:val="24"/>
        </w:rPr>
      </w:pPr>
      <w:r>
        <w:rPr>
          <w:rFonts w:hint="eastAsia" w:ascii="宋体" w:hAnsi="宋体" w:cs="宋体"/>
          <w:color w:val="auto"/>
          <w:sz w:val="24"/>
        </w:rPr>
        <w:t>（三）依法将专用账户基本信息、专用账户进出账信息、工资支付信息等，于实际业务发生后同步或在2个工作日内，按信息数据与工程建设项目一一对应的原则上传至福建省劳动监测预警和智慧就业大数据平台。</w:t>
      </w:r>
    </w:p>
    <w:p>
      <w:pPr>
        <w:spacing w:line="540" w:lineRule="exact"/>
        <w:ind w:firstLine="480" w:firstLineChars="200"/>
        <w:rPr>
          <w:rFonts w:ascii="宋体" w:hAnsi="宋体" w:cs="宋体"/>
          <w:color w:val="auto"/>
          <w:sz w:val="24"/>
        </w:rPr>
      </w:pPr>
      <w:r>
        <w:rPr>
          <w:rFonts w:hint="eastAsia" w:ascii="宋体" w:hAnsi="宋体" w:cs="宋体"/>
          <w:color w:val="auto"/>
          <w:sz w:val="24"/>
        </w:rPr>
        <w:t>（四）在资金到位且乙方提供审核后的准确工资支付表等工资发放资料，丙方在2个工作日内，将农民工工资发放到位。</w:t>
      </w:r>
    </w:p>
    <w:p>
      <w:pPr>
        <w:spacing w:line="540" w:lineRule="exact"/>
        <w:ind w:firstLine="480" w:firstLineChars="200"/>
        <w:rPr>
          <w:rFonts w:ascii="宋体" w:hAnsi="宋体" w:cs="宋体"/>
          <w:color w:val="auto"/>
          <w:sz w:val="24"/>
        </w:rPr>
      </w:pPr>
      <w:r>
        <w:rPr>
          <w:rFonts w:hint="eastAsia" w:ascii="宋体" w:hAnsi="宋体" w:cs="宋体"/>
          <w:color w:val="auto"/>
          <w:sz w:val="24"/>
        </w:rPr>
        <w:t>（五）支持农民工使用本人的具有金融功能的社会保障卡或者现有银行卡领取工资，不得拒绝其使用他行社会保障卡银行账户或他行银行卡，不得强制要求农民工重新办理工资卡。农民工使用他行社会保障卡银行账户或他行银行卡的，鼓励执行优惠的跨行代发工资手续费率。农民工本人确需办理新工资卡的，免费为农民工办理，农民工工资卡不收取成本费和年费。</w:t>
      </w:r>
    </w:p>
    <w:p>
      <w:pPr>
        <w:spacing w:line="540" w:lineRule="exact"/>
        <w:ind w:firstLine="480" w:firstLineChars="200"/>
        <w:rPr>
          <w:rFonts w:ascii="宋体" w:hAnsi="宋体" w:cs="宋体"/>
          <w:color w:val="auto"/>
          <w:sz w:val="24"/>
        </w:rPr>
      </w:pPr>
      <w:r>
        <w:rPr>
          <w:rFonts w:hint="eastAsia" w:ascii="宋体" w:hAnsi="宋体" w:cs="宋体"/>
          <w:color w:val="auto"/>
          <w:sz w:val="24"/>
        </w:rPr>
        <w:t>第五条  丙方对专用账户内资金履行监督职责的期限自专用账户设立之日起至该专户撤销止。</w:t>
      </w:r>
    </w:p>
    <w:p>
      <w:pPr>
        <w:spacing w:line="540" w:lineRule="exact"/>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第三章  资金托管应提供的资料</w:t>
      </w:r>
    </w:p>
    <w:p>
      <w:pPr>
        <w:spacing w:line="540" w:lineRule="exact"/>
        <w:ind w:firstLine="480" w:firstLineChars="200"/>
        <w:rPr>
          <w:rFonts w:ascii="宋体" w:hAnsi="宋体" w:cs="宋体"/>
          <w:color w:val="auto"/>
          <w:sz w:val="24"/>
        </w:rPr>
      </w:pPr>
      <w:r>
        <w:rPr>
          <w:rFonts w:hint="eastAsia" w:ascii="宋体" w:hAnsi="宋体" w:cs="宋体"/>
          <w:color w:val="auto"/>
          <w:sz w:val="24"/>
        </w:rPr>
        <w:t>第六条  乙方须向丙方提供《建设工程施工合同》、每月农民工工资支付表等工资发放材料。</w:t>
      </w:r>
    </w:p>
    <w:p>
      <w:pPr>
        <w:spacing w:line="540" w:lineRule="exact"/>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第四章  托管资金收付</w:t>
      </w:r>
    </w:p>
    <w:p>
      <w:pPr>
        <w:spacing w:line="540" w:lineRule="exact"/>
        <w:ind w:firstLine="480" w:firstLineChars="200"/>
        <w:rPr>
          <w:rFonts w:ascii="宋体" w:hAnsi="宋体" w:cs="宋体"/>
          <w:color w:val="auto"/>
          <w:sz w:val="24"/>
        </w:rPr>
      </w:pPr>
      <w:r>
        <w:rPr>
          <w:rFonts w:hint="eastAsia" w:ascii="宋体" w:hAnsi="宋体" w:cs="宋体"/>
          <w:color w:val="auto"/>
          <w:sz w:val="24"/>
        </w:rPr>
        <w:t>第七条  甲方应按施工合同（或补充协议）约定，按时足额将人工费用划入专用账户，人工费用的拨付周期不超过一个月。甲方未按约定拨付人工费用时，丙方应当及时通知甲方和乙方。</w:t>
      </w:r>
    </w:p>
    <w:p>
      <w:pPr>
        <w:spacing w:line="540" w:lineRule="exact"/>
        <w:ind w:firstLine="480" w:firstLineChars="200"/>
        <w:rPr>
          <w:rFonts w:ascii="宋体" w:hAnsi="宋体" w:cs="宋体"/>
          <w:color w:val="auto"/>
          <w:sz w:val="24"/>
        </w:rPr>
      </w:pPr>
      <w:r>
        <w:rPr>
          <w:rFonts w:hint="eastAsia" w:ascii="宋体" w:hAnsi="宋体" w:cs="宋体"/>
          <w:color w:val="auto"/>
          <w:sz w:val="24"/>
        </w:rPr>
        <w:t>第八条  乙方委托丙方代发农民工工资，代发的农民工个人银行账户信息由乙方提供。乙方负责将农民工工资支付表等工资发放材料按丙方通用代发格式报丙方，由丙方从专用账户（在人工费用拨付累计额度内）直接划拨至农民工个人银行卡上。工资支付表、农民工个人银行账户信息等的真实性及准确性由乙方负责。</w:t>
      </w:r>
    </w:p>
    <w:p>
      <w:pPr>
        <w:spacing w:line="540" w:lineRule="exact"/>
        <w:ind w:firstLine="480" w:firstLineChars="200"/>
        <w:rPr>
          <w:rFonts w:ascii="宋体" w:hAnsi="宋体" w:cs="宋体"/>
          <w:color w:val="auto"/>
          <w:sz w:val="24"/>
        </w:rPr>
      </w:pPr>
      <w:r>
        <w:rPr>
          <w:rFonts w:hint="eastAsia" w:ascii="宋体" w:hAnsi="宋体" w:cs="宋体"/>
          <w:color w:val="auto"/>
          <w:sz w:val="24"/>
        </w:rPr>
        <w:t>第九条  专用账户资金实行专款专用，不得挪作他用。丙方不得将专用账户资金转入除本项目农民工本人银行账户以外的账户，不得为专用账户提供现金支取和其他转账结算服务。</w:t>
      </w:r>
    </w:p>
    <w:p>
      <w:pPr>
        <w:spacing w:line="540" w:lineRule="exact"/>
        <w:jc w:val="center"/>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第五章  专用账户的撤销</w:t>
      </w:r>
    </w:p>
    <w:p>
      <w:pPr>
        <w:spacing w:line="540" w:lineRule="exact"/>
        <w:ind w:firstLine="480" w:firstLineChars="200"/>
        <w:rPr>
          <w:rFonts w:ascii="宋体" w:hAnsi="宋体" w:cs="宋体"/>
          <w:color w:val="auto"/>
          <w:sz w:val="24"/>
        </w:rPr>
      </w:pPr>
      <w:r>
        <w:rPr>
          <w:rFonts w:hint="eastAsia" w:ascii="宋体" w:hAnsi="宋体" w:cs="宋体"/>
          <w:color w:val="auto"/>
          <w:sz w:val="24"/>
        </w:rPr>
        <w:t>第十条  丙方在收到该项目所在地人社部门的撤销专用账户的通知，且乙方配合提供相关资料后，应在10个工作日内完成专用账户撤销手续。专用账户余额由丙方划至乙方账户，账户开户行：</w:t>
      </w:r>
      <w:r>
        <w:rPr>
          <w:rFonts w:hint="eastAsia" w:ascii="宋体" w:hAnsi="宋体" w:cs="宋体"/>
          <w:color w:val="auto"/>
          <w:sz w:val="24"/>
          <w:u w:val="single"/>
        </w:rPr>
        <w:t xml:space="preserve">                                  </w:t>
      </w:r>
      <w:r>
        <w:rPr>
          <w:rFonts w:hint="eastAsia" w:ascii="宋体" w:hAnsi="宋体" w:cs="宋体"/>
          <w:color w:val="auto"/>
          <w:sz w:val="24"/>
        </w:rPr>
        <w:t>，账户名称：</w:t>
      </w:r>
      <w:r>
        <w:rPr>
          <w:rFonts w:hint="eastAsia" w:ascii="宋体" w:hAnsi="宋体" w:cs="宋体"/>
          <w:color w:val="auto"/>
          <w:sz w:val="24"/>
          <w:u w:val="single"/>
        </w:rPr>
        <w:t xml:space="preserve">                                             </w:t>
      </w:r>
      <w:r>
        <w:rPr>
          <w:rFonts w:hint="eastAsia" w:ascii="宋体" w:hAnsi="宋体" w:cs="宋体"/>
          <w:color w:val="auto"/>
          <w:sz w:val="24"/>
        </w:rPr>
        <w:t>，账号：</w:t>
      </w:r>
      <w:r>
        <w:rPr>
          <w:rFonts w:hint="eastAsia" w:ascii="宋体" w:hAnsi="宋体" w:cs="宋体"/>
          <w:color w:val="auto"/>
          <w:sz w:val="24"/>
          <w:u w:val="single"/>
        </w:rPr>
        <w:t xml:space="preserve">                                                  </w:t>
      </w:r>
      <w:r>
        <w:rPr>
          <w:rFonts w:hint="eastAsia" w:ascii="宋体" w:hAnsi="宋体" w:cs="宋体"/>
          <w:color w:val="auto"/>
          <w:sz w:val="24"/>
        </w:rPr>
        <w:t>。</w:t>
      </w:r>
    </w:p>
    <w:p>
      <w:pPr>
        <w:spacing w:line="540" w:lineRule="exact"/>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第六章  协议生效与终止</w:t>
      </w:r>
    </w:p>
    <w:p>
      <w:pPr>
        <w:spacing w:line="540" w:lineRule="exact"/>
        <w:ind w:firstLine="480" w:firstLineChars="200"/>
        <w:rPr>
          <w:rFonts w:ascii="宋体" w:hAnsi="宋体" w:cs="宋体"/>
          <w:color w:val="auto"/>
          <w:sz w:val="24"/>
        </w:rPr>
      </w:pPr>
      <w:r>
        <w:rPr>
          <w:rFonts w:hint="eastAsia" w:ascii="宋体" w:hAnsi="宋体" w:cs="宋体"/>
          <w:color w:val="auto"/>
          <w:sz w:val="24"/>
        </w:rPr>
        <w:t>第十一条  本协议经甲、乙、丙方法定代表人或其委托人签字并加盖公章之日起生效。专用账户撤销后该协议终止。</w:t>
      </w:r>
    </w:p>
    <w:p>
      <w:pPr>
        <w:spacing w:line="540" w:lineRule="exact"/>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第七章  违约责任和免责条件</w:t>
      </w:r>
    </w:p>
    <w:p>
      <w:pPr>
        <w:spacing w:line="540" w:lineRule="exact"/>
        <w:ind w:firstLine="480" w:firstLineChars="200"/>
        <w:rPr>
          <w:rFonts w:ascii="宋体" w:hAnsi="宋体" w:cs="宋体"/>
          <w:color w:val="auto"/>
          <w:sz w:val="24"/>
        </w:rPr>
      </w:pPr>
      <w:r>
        <w:rPr>
          <w:rFonts w:hint="eastAsia" w:ascii="宋体" w:hAnsi="宋体" w:cs="宋体"/>
          <w:color w:val="auto"/>
          <w:sz w:val="24"/>
        </w:rPr>
        <w:t>第十二条  丙方未按照协议约定的支付条件办理资金支付而形成的直接损失，丙方应承担赔偿责任。</w:t>
      </w:r>
    </w:p>
    <w:p>
      <w:pPr>
        <w:spacing w:line="540" w:lineRule="exact"/>
        <w:ind w:firstLine="480" w:firstLineChars="200"/>
        <w:rPr>
          <w:rFonts w:ascii="宋体" w:hAnsi="宋体" w:cs="宋体"/>
          <w:color w:val="auto"/>
          <w:sz w:val="24"/>
        </w:rPr>
      </w:pPr>
      <w:r>
        <w:rPr>
          <w:rFonts w:hint="eastAsia" w:ascii="宋体" w:hAnsi="宋体" w:cs="宋体"/>
          <w:color w:val="auto"/>
          <w:sz w:val="24"/>
        </w:rPr>
        <w:t>第十三条  如果本协议任何一方因不可抗力不能履行本协议的，可根据不可抗力的影响部分或全部免除该方的责任。任何一方遭到不可抗力时，应及时通知其他方在合理期限内提供到不可抗力影响的证明，并采取适当措施防止其他方损失的扩大和保护资金的完整。</w:t>
      </w:r>
    </w:p>
    <w:p>
      <w:pPr>
        <w:spacing w:line="540" w:lineRule="exact"/>
        <w:rPr>
          <w:rFonts w:ascii="宋体" w:hAnsi="宋体" w:cs="宋体"/>
          <w:color w:val="auto"/>
          <w:sz w:val="24"/>
        </w:rPr>
      </w:pPr>
    </w:p>
    <w:p>
      <w:pPr>
        <w:spacing w:line="540" w:lineRule="exact"/>
        <w:jc w:val="center"/>
        <w:rPr>
          <w:rFonts w:ascii="宋体" w:hAnsi="宋体" w:cs="宋体"/>
          <w:color w:val="auto"/>
          <w:sz w:val="24"/>
        </w:rPr>
      </w:pPr>
      <w:r>
        <w:rPr>
          <w:rFonts w:hint="eastAsia" w:ascii="宋体" w:hAnsi="宋体" w:cs="宋体"/>
          <w:color w:val="auto"/>
          <w:sz w:val="24"/>
        </w:rPr>
        <w:t>第八章  其他</w:t>
      </w:r>
    </w:p>
    <w:p>
      <w:pPr>
        <w:spacing w:line="540" w:lineRule="exact"/>
        <w:ind w:firstLine="480" w:firstLineChars="200"/>
        <w:rPr>
          <w:rFonts w:ascii="宋体" w:hAnsi="宋体" w:cs="宋体"/>
          <w:color w:val="auto"/>
          <w:sz w:val="24"/>
        </w:rPr>
      </w:pPr>
      <w:r>
        <w:rPr>
          <w:rFonts w:hint="eastAsia" w:ascii="宋体" w:hAnsi="宋体" w:cs="宋体"/>
          <w:color w:val="auto"/>
          <w:sz w:val="24"/>
        </w:rPr>
        <w:t>第十四条  除法律、法规规定，以及因本项目专用账户资金托管业务的需要和三方特别约定外，未经三方同意，协议任何一方不得向外提供涉及甲、乙、丙方商业秘密的资料。</w:t>
      </w:r>
    </w:p>
    <w:p>
      <w:pPr>
        <w:spacing w:line="540" w:lineRule="exact"/>
        <w:ind w:firstLine="480" w:firstLineChars="200"/>
        <w:rPr>
          <w:rFonts w:ascii="宋体" w:hAnsi="宋体" w:cs="宋体"/>
          <w:color w:val="auto"/>
          <w:sz w:val="24"/>
        </w:rPr>
      </w:pPr>
      <w:r>
        <w:rPr>
          <w:rFonts w:hint="eastAsia" w:ascii="宋体" w:hAnsi="宋体" w:cs="宋体"/>
          <w:color w:val="auto"/>
          <w:sz w:val="24"/>
        </w:rPr>
        <w:t>第十五条  本协议生效后，甲、乙、丙三方中任何一方需要变更协议条款时，应经三方协商一致，并签订补充协议，补充协议与本协议具有同等法律效力。</w:t>
      </w:r>
    </w:p>
    <w:p>
      <w:pPr>
        <w:spacing w:line="540" w:lineRule="exact"/>
        <w:ind w:firstLine="480" w:firstLineChars="200"/>
        <w:rPr>
          <w:rFonts w:ascii="宋体" w:hAnsi="宋体" w:cs="宋体"/>
          <w:color w:val="auto"/>
          <w:sz w:val="24"/>
        </w:rPr>
      </w:pPr>
      <w:r>
        <w:rPr>
          <w:rFonts w:hint="eastAsia" w:ascii="宋体" w:hAnsi="宋体" w:cs="宋体"/>
          <w:color w:val="auto"/>
          <w:sz w:val="24"/>
        </w:rPr>
        <w:t>第十六条  本协议一式六份，甲方、乙方、丙方各执两份，每份具有同等法律效力。</w:t>
      </w:r>
    </w:p>
    <w:p>
      <w:pPr>
        <w:spacing w:line="540" w:lineRule="exact"/>
        <w:rPr>
          <w:rFonts w:ascii="宋体" w:hAnsi="宋体" w:cs="宋体"/>
          <w:color w:val="auto"/>
          <w:sz w:val="24"/>
        </w:rPr>
      </w:pPr>
    </w:p>
    <w:p>
      <w:pPr>
        <w:spacing w:line="540" w:lineRule="exact"/>
        <w:rPr>
          <w:rFonts w:ascii="宋体" w:hAnsi="宋体" w:cs="宋体"/>
          <w:color w:val="auto"/>
          <w:sz w:val="24"/>
        </w:rPr>
      </w:pPr>
    </w:p>
    <w:p>
      <w:pPr>
        <w:spacing w:line="540" w:lineRule="exact"/>
        <w:ind w:firstLine="482" w:firstLineChars="201"/>
        <w:rPr>
          <w:rFonts w:ascii="宋体" w:hAnsi="宋体" w:cs="宋体"/>
          <w:color w:val="auto"/>
          <w:sz w:val="24"/>
        </w:rPr>
      </w:pPr>
      <w:r>
        <w:rPr>
          <w:rFonts w:hint="eastAsia" w:ascii="宋体" w:hAnsi="宋体" w:cs="宋体"/>
          <w:color w:val="auto"/>
          <w:sz w:val="24"/>
        </w:rPr>
        <w:t xml:space="preserve">甲方：（签章）         </w:t>
      </w:r>
    </w:p>
    <w:p>
      <w:pPr>
        <w:spacing w:line="540" w:lineRule="exact"/>
        <w:ind w:firstLine="482" w:firstLineChars="201"/>
        <w:rPr>
          <w:rFonts w:ascii="宋体" w:hAnsi="宋体" w:cs="宋体"/>
          <w:color w:val="auto"/>
          <w:sz w:val="24"/>
        </w:rPr>
      </w:pPr>
      <w:r>
        <w:rPr>
          <w:rFonts w:hint="eastAsia" w:ascii="宋体" w:hAnsi="宋体" w:cs="宋体"/>
          <w:color w:val="auto"/>
          <w:sz w:val="24"/>
        </w:rPr>
        <w:t>法定代表人（委托代理人）：（签字）</w:t>
      </w:r>
    </w:p>
    <w:p>
      <w:pPr>
        <w:spacing w:line="540" w:lineRule="exact"/>
        <w:ind w:firstLine="482" w:firstLineChars="201"/>
        <w:rPr>
          <w:rFonts w:ascii="宋体" w:hAnsi="宋体" w:cs="宋体"/>
          <w:color w:val="auto"/>
          <w:sz w:val="24"/>
        </w:rPr>
      </w:pPr>
      <w:r>
        <w:rPr>
          <w:rFonts w:hint="eastAsia" w:ascii="宋体" w:hAnsi="宋体" w:cs="宋体"/>
          <w:color w:val="auto"/>
          <w:sz w:val="24"/>
        </w:rPr>
        <w:t>签订日期：    年  月  日</w:t>
      </w:r>
    </w:p>
    <w:p>
      <w:pPr>
        <w:spacing w:line="540" w:lineRule="exact"/>
        <w:ind w:firstLine="482" w:firstLineChars="201"/>
        <w:rPr>
          <w:rFonts w:ascii="宋体" w:hAnsi="宋体" w:cs="宋体"/>
          <w:color w:val="auto"/>
          <w:sz w:val="24"/>
        </w:rPr>
      </w:pPr>
    </w:p>
    <w:p>
      <w:pPr>
        <w:spacing w:line="540" w:lineRule="exact"/>
        <w:ind w:firstLine="482" w:firstLineChars="201"/>
        <w:rPr>
          <w:rFonts w:ascii="宋体" w:hAnsi="宋体" w:cs="宋体"/>
          <w:color w:val="auto"/>
          <w:sz w:val="24"/>
        </w:rPr>
      </w:pPr>
    </w:p>
    <w:p>
      <w:pPr>
        <w:spacing w:line="540" w:lineRule="exact"/>
        <w:ind w:firstLine="482" w:firstLineChars="201"/>
        <w:rPr>
          <w:rFonts w:ascii="宋体" w:hAnsi="宋体" w:cs="宋体"/>
          <w:color w:val="auto"/>
          <w:sz w:val="24"/>
        </w:rPr>
      </w:pPr>
      <w:r>
        <w:rPr>
          <w:rFonts w:hint="eastAsia" w:ascii="宋体" w:hAnsi="宋体" w:cs="宋体"/>
          <w:color w:val="auto"/>
          <w:sz w:val="24"/>
        </w:rPr>
        <w:t>乙方：（签章）</w:t>
      </w:r>
    </w:p>
    <w:p>
      <w:pPr>
        <w:spacing w:line="540" w:lineRule="exact"/>
        <w:ind w:firstLine="482" w:firstLineChars="201"/>
        <w:rPr>
          <w:rFonts w:ascii="宋体" w:hAnsi="宋体" w:cs="宋体"/>
          <w:color w:val="auto"/>
          <w:sz w:val="24"/>
        </w:rPr>
      </w:pPr>
      <w:r>
        <w:rPr>
          <w:rFonts w:hint="eastAsia" w:ascii="宋体" w:hAnsi="宋体" w:cs="宋体"/>
          <w:color w:val="auto"/>
          <w:sz w:val="24"/>
        </w:rPr>
        <w:t>法定代表人（委托代理人）：（签字）</w:t>
      </w:r>
    </w:p>
    <w:p>
      <w:pPr>
        <w:spacing w:line="540" w:lineRule="exact"/>
        <w:ind w:firstLine="482" w:firstLineChars="201"/>
        <w:rPr>
          <w:rFonts w:ascii="宋体" w:hAnsi="宋体" w:cs="宋体"/>
          <w:color w:val="auto"/>
          <w:sz w:val="24"/>
        </w:rPr>
      </w:pPr>
      <w:r>
        <w:rPr>
          <w:rFonts w:hint="eastAsia" w:ascii="宋体" w:hAnsi="宋体" w:cs="宋体"/>
          <w:color w:val="auto"/>
          <w:sz w:val="24"/>
        </w:rPr>
        <w:t>签订日期：    年  月  日</w:t>
      </w:r>
    </w:p>
    <w:p>
      <w:pPr>
        <w:spacing w:line="540" w:lineRule="exact"/>
        <w:ind w:firstLine="482" w:firstLineChars="201"/>
        <w:rPr>
          <w:rFonts w:ascii="宋体" w:hAnsi="宋体" w:cs="宋体"/>
          <w:color w:val="auto"/>
          <w:sz w:val="24"/>
        </w:rPr>
      </w:pPr>
    </w:p>
    <w:p>
      <w:pPr>
        <w:spacing w:line="540" w:lineRule="exact"/>
        <w:ind w:firstLine="482" w:firstLineChars="201"/>
        <w:rPr>
          <w:rFonts w:ascii="宋体" w:hAnsi="宋体" w:cs="宋体"/>
          <w:color w:val="auto"/>
          <w:sz w:val="24"/>
        </w:rPr>
      </w:pPr>
    </w:p>
    <w:p>
      <w:pPr>
        <w:spacing w:line="540" w:lineRule="exact"/>
        <w:ind w:firstLine="482" w:firstLineChars="201"/>
        <w:rPr>
          <w:rFonts w:ascii="宋体" w:hAnsi="宋体" w:cs="宋体"/>
          <w:color w:val="auto"/>
          <w:sz w:val="24"/>
        </w:rPr>
      </w:pPr>
      <w:r>
        <w:rPr>
          <w:rFonts w:hint="eastAsia" w:ascii="宋体" w:hAnsi="宋体" w:cs="宋体"/>
          <w:color w:val="auto"/>
          <w:sz w:val="24"/>
        </w:rPr>
        <w:t>丙方：（签章）</w:t>
      </w:r>
    </w:p>
    <w:p>
      <w:pPr>
        <w:spacing w:line="540" w:lineRule="exact"/>
        <w:ind w:firstLine="482" w:firstLineChars="201"/>
        <w:rPr>
          <w:rFonts w:ascii="宋体" w:hAnsi="宋体" w:cs="宋体"/>
          <w:color w:val="auto"/>
          <w:sz w:val="24"/>
        </w:rPr>
      </w:pPr>
      <w:r>
        <w:rPr>
          <w:rFonts w:hint="eastAsia" w:ascii="宋体" w:hAnsi="宋体" w:cs="宋体"/>
          <w:color w:val="auto"/>
          <w:sz w:val="24"/>
        </w:rPr>
        <w:t>法定代表人（委托代理人）：（签字）</w:t>
      </w:r>
    </w:p>
    <w:p>
      <w:pPr>
        <w:pStyle w:val="27"/>
        <w:spacing w:line="460" w:lineRule="exact"/>
        <w:ind w:firstLine="480" w:firstLineChars="200"/>
        <w:rPr>
          <w:rFonts w:ascii="宋体" w:hAnsi="宋体" w:cs="宋体"/>
          <w:b/>
          <w:bCs/>
          <w:color w:val="auto"/>
          <w:kern w:val="0"/>
          <w:sz w:val="28"/>
          <w:szCs w:val="28"/>
        </w:rPr>
      </w:pPr>
      <w:r>
        <w:rPr>
          <w:rFonts w:hint="eastAsia" w:ascii="宋体" w:hAnsi="宋体" w:cs="宋体"/>
          <w:color w:val="auto"/>
          <w:sz w:val="24"/>
        </w:rPr>
        <w:t>签订日期：    年  月  日</w:t>
      </w: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pStyle w:val="27"/>
        <w:spacing w:line="460" w:lineRule="exact"/>
        <w:rPr>
          <w:rFonts w:ascii="宋体"/>
          <w:b/>
          <w:color w:val="auto"/>
          <w:sz w:val="24"/>
          <w:szCs w:val="24"/>
        </w:rPr>
      </w:pPr>
    </w:p>
    <w:p>
      <w:pPr>
        <w:rPr>
          <w:rFonts w:ascii="宋体" w:hAnsi="宋体" w:cs="宋体"/>
          <w:b/>
          <w:bCs/>
          <w:color w:val="auto"/>
          <w:kern w:val="0"/>
          <w:sz w:val="28"/>
          <w:szCs w:val="28"/>
        </w:rPr>
      </w:pPr>
      <w:r>
        <w:rPr>
          <w:rFonts w:hint="eastAsia" w:ascii="宋体" w:hAnsi="宋体" w:cs="宋体"/>
          <w:b/>
          <w:bCs/>
          <w:color w:val="auto"/>
          <w:kern w:val="0"/>
          <w:sz w:val="28"/>
          <w:szCs w:val="28"/>
        </w:rPr>
        <w:t>附件1</w:t>
      </w:r>
      <w:r>
        <w:rPr>
          <w:rFonts w:ascii="宋体" w:hAnsi="宋体" w:cs="宋体"/>
          <w:b/>
          <w:bCs/>
          <w:color w:val="auto"/>
          <w:kern w:val="0"/>
          <w:sz w:val="28"/>
          <w:szCs w:val="28"/>
        </w:rPr>
        <w:t>2</w:t>
      </w:r>
      <w:r>
        <w:rPr>
          <w:rFonts w:hint="eastAsia" w:ascii="宋体" w:hAnsi="宋体" w:cs="宋体"/>
          <w:b/>
          <w:bCs/>
          <w:color w:val="auto"/>
          <w:kern w:val="0"/>
          <w:sz w:val="28"/>
          <w:szCs w:val="28"/>
        </w:rPr>
        <w:t>：</w:t>
      </w:r>
    </w:p>
    <w:p>
      <w:pPr>
        <w:pStyle w:val="36"/>
        <w:jc w:val="center"/>
        <w:rPr>
          <w:rFonts w:ascii="宋体" w:hAnsi="宋体"/>
          <w:b/>
          <w:color w:val="auto"/>
          <w:sz w:val="28"/>
          <w:szCs w:val="28"/>
        </w:rPr>
      </w:pPr>
      <w:r>
        <w:rPr>
          <w:rFonts w:ascii="宋体" w:hAnsi="宋体"/>
          <w:b/>
          <w:bCs/>
          <w:color w:val="auto"/>
          <w:sz w:val="28"/>
          <w:szCs w:val="28"/>
        </w:rPr>
        <w:tab/>
      </w:r>
      <w:r>
        <w:rPr>
          <w:rFonts w:hint="eastAsia" w:ascii="宋体" w:hAnsi="宋体"/>
          <w:b/>
          <w:color w:val="auto"/>
          <w:sz w:val="28"/>
          <w:szCs w:val="28"/>
        </w:rPr>
        <w:t>安全生产责任协议书</w:t>
      </w:r>
    </w:p>
    <w:p>
      <w:pPr>
        <w:pStyle w:val="36"/>
        <w:spacing w:line="420" w:lineRule="exact"/>
        <w:rPr>
          <w:rFonts w:ascii="宋体" w:hAnsi="宋体"/>
          <w:color w:val="auto"/>
          <w:sz w:val="24"/>
          <w:szCs w:val="24"/>
        </w:rPr>
      </w:pPr>
      <w:r>
        <w:rPr>
          <w:rFonts w:hint="eastAsia" w:ascii="宋体" w:hAnsi="宋体"/>
          <w:color w:val="auto"/>
          <w:sz w:val="24"/>
          <w:szCs w:val="24"/>
        </w:rPr>
        <w:t>发</w:t>
      </w:r>
      <w:r>
        <w:rPr>
          <w:rFonts w:ascii="宋体" w:hAnsi="宋体"/>
          <w:color w:val="auto"/>
          <w:sz w:val="24"/>
          <w:szCs w:val="24"/>
        </w:rPr>
        <w:t>包</w:t>
      </w:r>
      <w:r>
        <w:rPr>
          <w:rFonts w:hint="eastAsia" w:ascii="宋体" w:hAnsi="宋体"/>
          <w:color w:val="auto"/>
          <w:sz w:val="24"/>
          <w:szCs w:val="24"/>
        </w:rPr>
        <w:t>人</w:t>
      </w:r>
      <w:r>
        <w:rPr>
          <w:rFonts w:ascii="宋体" w:hAnsi="宋体"/>
          <w:color w:val="auto"/>
          <w:sz w:val="24"/>
          <w:szCs w:val="24"/>
        </w:rPr>
        <w:t>（以下简称甲方）：</w:t>
      </w:r>
      <w:r>
        <w:rPr>
          <w:rFonts w:hint="eastAsia" w:ascii="宋体" w:hAnsi="宋体"/>
          <w:color w:val="auto"/>
          <w:sz w:val="24"/>
          <w:szCs w:val="24"/>
          <w:u w:val="single"/>
        </w:rPr>
        <w:t xml:space="preserve">                     </w:t>
      </w:r>
      <w:r>
        <w:rPr>
          <w:rFonts w:ascii="宋体" w:hAnsi="宋体"/>
          <w:color w:val="auto"/>
          <w:sz w:val="24"/>
          <w:szCs w:val="24"/>
        </w:rPr>
        <w:t xml:space="preserve">  </w:t>
      </w:r>
    </w:p>
    <w:p>
      <w:pPr>
        <w:pStyle w:val="36"/>
        <w:spacing w:line="420" w:lineRule="exact"/>
        <w:rPr>
          <w:rFonts w:ascii="宋体" w:hAnsi="宋体"/>
          <w:color w:val="auto"/>
          <w:sz w:val="24"/>
          <w:szCs w:val="24"/>
        </w:rPr>
      </w:pPr>
      <w:r>
        <w:rPr>
          <w:rFonts w:hint="eastAsia" w:ascii="宋体" w:hAnsi="宋体"/>
          <w:color w:val="auto"/>
          <w:sz w:val="24"/>
          <w:szCs w:val="24"/>
        </w:rPr>
        <w:t>承</w:t>
      </w:r>
      <w:r>
        <w:rPr>
          <w:rFonts w:ascii="宋体" w:hAnsi="宋体"/>
          <w:color w:val="auto"/>
          <w:sz w:val="24"/>
          <w:szCs w:val="24"/>
        </w:rPr>
        <w:t>包</w:t>
      </w:r>
      <w:r>
        <w:rPr>
          <w:rFonts w:hint="eastAsia" w:ascii="宋体" w:hAnsi="宋体"/>
          <w:color w:val="auto"/>
          <w:sz w:val="24"/>
          <w:szCs w:val="24"/>
        </w:rPr>
        <w:t>人</w:t>
      </w:r>
      <w:r>
        <w:rPr>
          <w:rFonts w:ascii="宋体" w:hAnsi="宋体"/>
          <w:color w:val="auto"/>
          <w:sz w:val="24"/>
          <w:szCs w:val="24"/>
        </w:rPr>
        <w:t>（以下简称乙方）：</w:t>
      </w:r>
      <w:r>
        <w:rPr>
          <w:rFonts w:hint="eastAsia" w:ascii="宋体" w:hAnsi="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olor w:val="auto"/>
          <w:sz w:val="24"/>
          <w:szCs w:val="24"/>
        </w:rPr>
        <w:t xml:space="preserve">  </w:t>
      </w:r>
    </w:p>
    <w:p>
      <w:pPr>
        <w:pStyle w:val="36"/>
        <w:spacing w:line="420" w:lineRule="exact"/>
        <w:ind w:left="1200" w:hanging="1200" w:hangingChars="500"/>
        <w:rPr>
          <w:rFonts w:ascii="宋体" w:hAnsi="宋体"/>
          <w:color w:val="auto"/>
          <w:sz w:val="24"/>
          <w:szCs w:val="24"/>
          <w:u w:val="single"/>
        </w:rPr>
      </w:pPr>
      <w:r>
        <w:rPr>
          <w:rFonts w:ascii="宋体" w:hAnsi="宋体"/>
          <w:color w:val="auto"/>
          <w:sz w:val="24"/>
          <w:szCs w:val="24"/>
        </w:rPr>
        <w:t>工程名称：</w:t>
      </w:r>
    </w:p>
    <w:p>
      <w:pPr>
        <w:pStyle w:val="36"/>
        <w:spacing w:line="420" w:lineRule="exact"/>
        <w:rPr>
          <w:rFonts w:ascii="宋体" w:hAnsi="宋体"/>
          <w:color w:val="auto"/>
          <w:sz w:val="24"/>
          <w:szCs w:val="24"/>
        </w:rPr>
      </w:pPr>
      <w:r>
        <w:rPr>
          <w:rFonts w:ascii="宋体" w:hAnsi="宋体"/>
          <w:color w:val="auto"/>
          <w:sz w:val="24"/>
          <w:szCs w:val="24"/>
        </w:rPr>
        <w:t>　　为了加强建设工程施工现场安全生产的管理，保障建设工程顺利进行，促进安全生产、文明施工，确保不发生伤亡事故及双方的利益不受损害。依照《中华人民共和国安全法》、《中华人民共和国劳动法》、《建设工程施工现场管理办法》、《安全生产领导责任追究规定》及《生产安全事故划分试行办法》等的有关规定，双方本着平等、自愿的原则，签订本协议。甲、乙双方均应严格遵守本协议书规定的权利、责任和义务，确保在施工过程中安全生产。</w:t>
      </w:r>
    </w:p>
    <w:p>
      <w:pPr>
        <w:pStyle w:val="36"/>
        <w:spacing w:line="420" w:lineRule="exact"/>
        <w:rPr>
          <w:rFonts w:ascii="宋体" w:hAnsi="宋体"/>
          <w:color w:val="auto"/>
          <w:sz w:val="24"/>
          <w:szCs w:val="24"/>
        </w:rPr>
      </w:pPr>
      <w:r>
        <w:rPr>
          <w:rFonts w:ascii="宋体" w:hAnsi="宋体"/>
          <w:color w:val="auto"/>
          <w:sz w:val="24"/>
          <w:szCs w:val="24"/>
        </w:rPr>
        <w:t>　　一、甲方的权利、责任和义务：</w:t>
      </w:r>
    </w:p>
    <w:p>
      <w:pPr>
        <w:pStyle w:val="36"/>
        <w:spacing w:line="420" w:lineRule="exact"/>
        <w:rPr>
          <w:rFonts w:ascii="宋体" w:hAnsi="宋体"/>
          <w:color w:val="auto"/>
          <w:sz w:val="24"/>
          <w:szCs w:val="24"/>
        </w:rPr>
      </w:pPr>
      <w:r>
        <w:rPr>
          <w:rFonts w:ascii="宋体" w:hAnsi="宋体"/>
          <w:color w:val="auto"/>
          <w:sz w:val="24"/>
          <w:szCs w:val="24"/>
        </w:rPr>
        <w:t>　　1、</w:t>
      </w:r>
      <w:r>
        <w:rPr>
          <w:rFonts w:hint="eastAsia" w:ascii="宋体" w:hAnsi="宋体"/>
          <w:color w:val="auto"/>
          <w:sz w:val="24"/>
          <w:szCs w:val="24"/>
        </w:rPr>
        <w:t>甲方应</w:t>
      </w:r>
      <w:r>
        <w:rPr>
          <w:rFonts w:ascii="宋体" w:hAnsi="宋体"/>
          <w:color w:val="auto"/>
          <w:sz w:val="24"/>
          <w:szCs w:val="24"/>
        </w:rPr>
        <w:t>严格贯彻执行市、区有关行业部门的条例，掌握安全动态。对上级相关安全工作的批示、命令和规定等及时向乙方传达，并对落实情况进行监督检查。</w:t>
      </w:r>
    </w:p>
    <w:p>
      <w:pPr>
        <w:pStyle w:val="36"/>
        <w:spacing w:line="420" w:lineRule="exact"/>
        <w:rPr>
          <w:rFonts w:ascii="宋体" w:hAnsi="宋体"/>
          <w:color w:val="auto"/>
          <w:sz w:val="24"/>
          <w:szCs w:val="24"/>
        </w:rPr>
      </w:pPr>
      <w:r>
        <w:rPr>
          <w:rFonts w:ascii="宋体" w:hAnsi="宋体"/>
          <w:color w:val="auto"/>
          <w:sz w:val="24"/>
          <w:szCs w:val="24"/>
        </w:rPr>
        <w:t>　　2、由甲方主管安全人员向乙方人员进行入场安全教育，必要时进行各种培训，乙方应及时进行班组安全教育，提高自我保护意识和防范措施，让每个工人在教育记录上签字。</w:t>
      </w:r>
    </w:p>
    <w:p>
      <w:pPr>
        <w:pStyle w:val="36"/>
        <w:spacing w:line="420" w:lineRule="exact"/>
        <w:rPr>
          <w:rFonts w:ascii="宋体" w:hAnsi="宋体"/>
          <w:color w:val="auto"/>
          <w:sz w:val="24"/>
          <w:szCs w:val="24"/>
        </w:rPr>
      </w:pPr>
      <w:r>
        <w:rPr>
          <w:rFonts w:ascii="宋体" w:hAnsi="宋体"/>
          <w:color w:val="auto"/>
          <w:sz w:val="24"/>
          <w:szCs w:val="24"/>
        </w:rPr>
        <w:t>　　3、甲方对施工现场的安全生产进行全面管理，负责领导、组织、规划、检查、处罚及监督教育、培训等相关具体活动事项。</w:t>
      </w:r>
    </w:p>
    <w:p>
      <w:pPr>
        <w:pStyle w:val="36"/>
        <w:spacing w:line="420" w:lineRule="exact"/>
        <w:rPr>
          <w:rFonts w:ascii="宋体" w:hAnsi="宋体"/>
          <w:color w:val="auto"/>
          <w:sz w:val="24"/>
          <w:szCs w:val="24"/>
        </w:rPr>
      </w:pPr>
      <w:r>
        <w:rPr>
          <w:rFonts w:ascii="宋体" w:hAnsi="宋体"/>
          <w:color w:val="auto"/>
          <w:sz w:val="24"/>
          <w:szCs w:val="24"/>
        </w:rPr>
        <w:t>　　4、</w:t>
      </w:r>
      <w:r>
        <w:rPr>
          <w:rFonts w:hint="eastAsia" w:ascii="宋体" w:hAnsi="宋体"/>
          <w:color w:val="auto"/>
          <w:sz w:val="24"/>
          <w:szCs w:val="24"/>
        </w:rPr>
        <w:t>甲方</w:t>
      </w:r>
      <w:r>
        <w:rPr>
          <w:rFonts w:ascii="宋体" w:hAnsi="宋体"/>
          <w:color w:val="auto"/>
          <w:sz w:val="24"/>
          <w:szCs w:val="24"/>
        </w:rPr>
        <w:t>有权对其中出现的问题进行批评、教育，甚至停工整顿。</w:t>
      </w:r>
    </w:p>
    <w:p>
      <w:pPr>
        <w:pStyle w:val="36"/>
        <w:spacing w:line="420" w:lineRule="exact"/>
        <w:rPr>
          <w:rFonts w:ascii="宋体" w:hAnsi="宋体"/>
          <w:color w:val="auto"/>
          <w:sz w:val="24"/>
          <w:szCs w:val="24"/>
        </w:rPr>
      </w:pPr>
      <w:r>
        <w:rPr>
          <w:rFonts w:ascii="宋体" w:hAnsi="宋体"/>
          <w:color w:val="auto"/>
          <w:sz w:val="24"/>
          <w:szCs w:val="24"/>
        </w:rPr>
        <w:t>　　5、甲方应在乙方入场一周内催促乙方上报劳务人员花名册及管理人员分工情况。</w:t>
      </w:r>
    </w:p>
    <w:p>
      <w:pPr>
        <w:pStyle w:val="36"/>
        <w:spacing w:line="420" w:lineRule="exact"/>
        <w:rPr>
          <w:rFonts w:ascii="宋体" w:hAnsi="宋体"/>
          <w:color w:val="auto"/>
          <w:sz w:val="24"/>
          <w:szCs w:val="24"/>
        </w:rPr>
      </w:pPr>
      <w:r>
        <w:rPr>
          <w:rFonts w:ascii="宋体" w:hAnsi="宋体"/>
          <w:color w:val="auto"/>
          <w:sz w:val="24"/>
          <w:szCs w:val="24"/>
        </w:rPr>
        <w:t>　　6、</w:t>
      </w:r>
      <w:r>
        <w:rPr>
          <w:rFonts w:hint="eastAsia" w:ascii="宋体" w:hAnsi="宋体"/>
          <w:color w:val="auto"/>
          <w:sz w:val="24"/>
          <w:szCs w:val="24"/>
        </w:rPr>
        <w:t>甲方应</w:t>
      </w:r>
      <w:r>
        <w:rPr>
          <w:rFonts w:ascii="宋体" w:hAnsi="宋体"/>
          <w:color w:val="auto"/>
          <w:sz w:val="24"/>
          <w:szCs w:val="24"/>
        </w:rPr>
        <w:t>严格审查乙方施工资质，不得与不具备施工资质或施工资质与承包内容不相符的分包单位签订合同。</w:t>
      </w:r>
    </w:p>
    <w:p>
      <w:pPr>
        <w:pStyle w:val="36"/>
        <w:spacing w:line="420" w:lineRule="exact"/>
        <w:rPr>
          <w:rFonts w:ascii="宋体" w:hAnsi="宋体"/>
          <w:color w:val="auto"/>
          <w:sz w:val="24"/>
          <w:szCs w:val="24"/>
        </w:rPr>
      </w:pPr>
      <w:r>
        <w:rPr>
          <w:rFonts w:ascii="宋体" w:hAnsi="宋体"/>
          <w:color w:val="auto"/>
          <w:sz w:val="24"/>
          <w:szCs w:val="24"/>
        </w:rPr>
        <w:t>　　7、</w:t>
      </w:r>
      <w:r>
        <w:rPr>
          <w:rFonts w:hint="eastAsia" w:ascii="宋体" w:hAnsi="宋体"/>
          <w:color w:val="auto"/>
          <w:sz w:val="24"/>
          <w:szCs w:val="24"/>
        </w:rPr>
        <w:t>甲方应</w:t>
      </w:r>
      <w:r>
        <w:rPr>
          <w:rFonts w:ascii="宋体" w:hAnsi="宋体"/>
          <w:color w:val="auto"/>
          <w:sz w:val="24"/>
          <w:szCs w:val="24"/>
        </w:rPr>
        <w:t>对乙方进行定期或不定期的检查，发现隐患、违章要及时通知，提出整改措施，对整改不利的给予</w:t>
      </w:r>
      <w:r>
        <w:rPr>
          <w:rFonts w:hint="eastAsia" w:ascii="宋体" w:hAnsi="宋体"/>
          <w:color w:val="auto"/>
          <w:sz w:val="24"/>
          <w:szCs w:val="24"/>
        </w:rPr>
        <w:t>违约金</w:t>
      </w:r>
      <w:r>
        <w:rPr>
          <w:rFonts w:ascii="宋体" w:hAnsi="宋体"/>
          <w:color w:val="auto"/>
          <w:sz w:val="24"/>
          <w:szCs w:val="24"/>
        </w:rPr>
        <w:t>处理。甲方有权对严重违章行为和存在较大隐患的施工过程停工整顿，不执行甲方要求的，清除出场。</w:t>
      </w:r>
    </w:p>
    <w:p>
      <w:pPr>
        <w:pStyle w:val="36"/>
        <w:spacing w:line="420" w:lineRule="exact"/>
        <w:rPr>
          <w:rFonts w:ascii="宋体" w:hAnsi="宋体"/>
          <w:color w:val="auto"/>
          <w:sz w:val="24"/>
          <w:szCs w:val="24"/>
        </w:rPr>
      </w:pPr>
      <w:r>
        <w:rPr>
          <w:rFonts w:ascii="宋体" w:hAnsi="宋体"/>
          <w:color w:val="auto"/>
          <w:sz w:val="24"/>
          <w:szCs w:val="24"/>
        </w:rPr>
        <w:t>　　8、乙方使用的机械设备搭设的脚手架、龙门架等要由甲方验收合格后方可使用。</w:t>
      </w:r>
    </w:p>
    <w:p>
      <w:pPr>
        <w:pStyle w:val="36"/>
        <w:spacing w:line="420" w:lineRule="exact"/>
        <w:rPr>
          <w:rFonts w:ascii="宋体" w:hAnsi="宋体"/>
          <w:color w:val="auto"/>
          <w:sz w:val="24"/>
          <w:szCs w:val="24"/>
        </w:rPr>
      </w:pPr>
      <w:r>
        <w:rPr>
          <w:rFonts w:ascii="宋体" w:hAnsi="宋体"/>
          <w:color w:val="auto"/>
          <w:sz w:val="24"/>
          <w:szCs w:val="24"/>
        </w:rPr>
        <w:t>　　二、乙方的权利、责任和义务：</w:t>
      </w:r>
    </w:p>
    <w:p>
      <w:pPr>
        <w:pStyle w:val="36"/>
        <w:spacing w:line="420" w:lineRule="exact"/>
        <w:rPr>
          <w:rFonts w:ascii="宋体" w:hAnsi="宋体"/>
          <w:color w:val="auto"/>
          <w:sz w:val="24"/>
          <w:szCs w:val="24"/>
        </w:rPr>
      </w:pPr>
      <w:r>
        <w:rPr>
          <w:rFonts w:ascii="宋体" w:hAnsi="宋体"/>
          <w:color w:val="auto"/>
          <w:sz w:val="24"/>
          <w:szCs w:val="24"/>
        </w:rPr>
        <w:t>　　1、</w:t>
      </w:r>
      <w:r>
        <w:rPr>
          <w:rFonts w:hint="eastAsia" w:ascii="宋体" w:hAnsi="宋体"/>
          <w:color w:val="auto"/>
          <w:sz w:val="24"/>
          <w:szCs w:val="24"/>
        </w:rPr>
        <w:t>乙方</w:t>
      </w:r>
      <w:r>
        <w:rPr>
          <w:rFonts w:ascii="宋体" w:hAnsi="宋体"/>
          <w:color w:val="auto"/>
          <w:sz w:val="24"/>
          <w:szCs w:val="24"/>
        </w:rPr>
        <w:t>应严格遵守国家有关劳动保护法规及</w:t>
      </w:r>
      <w:r>
        <w:rPr>
          <w:rFonts w:hint="eastAsia" w:ascii="宋体" w:hAnsi="宋体"/>
          <w:color w:val="auto"/>
          <w:sz w:val="24"/>
          <w:szCs w:val="24"/>
        </w:rPr>
        <w:t>甲方</w:t>
      </w:r>
      <w:r>
        <w:rPr>
          <w:rFonts w:ascii="宋体" w:hAnsi="宋体"/>
          <w:color w:val="auto"/>
          <w:sz w:val="24"/>
          <w:szCs w:val="24"/>
        </w:rPr>
        <w:t>各项安全管理制度，对进入施工现场所有施工单位工作人员，做好安全教育、安全技术交底，同时填写书面记录。</w:t>
      </w:r>
    </w:p>
    <w:p>
      <w:pPr>
        <w:pStyle w:val="36"/>
        <w:spacing w:line="420" w:lineRule="exact"/>
        <w:rPr>
          <w:rFonts w:ascii="宋体" w:hAnsi="宋体"/>
          <w:color w:val="auto"/>
          <w:sz w:val="24"/>
          <w:szCs w:val="24"/>
        </w:rPr>
      </w:pPr>
      <w:r>
        <w:rPr>
          <w:rFonts w:ascii="宋体" w:hAnsi="宋体"/>
          <w:color w:val="auto"/>
          <w:sz w:val="24"/>
          <w:szCs w:val="24"/>
        </w:rPr>
        <w:t>　　2、乙方应根据工程项目制定安全施工方案，并征得发包人安全部门同意。</w:t>
      </w:r>
    </w:p>
    <w:p>
      <w:pPr>
        <w:pStyle w:val="36"/>
        <w:spacing w:line="420" w:lineRule="exact"/>
        <w:rPr>
          <w:rFonts w:ascii="宋体" w:hAnsi="宋体"/>
          <w:color w:val="auto"/>
          <w:sz w:val="24"/>
          <w:szCs w:val="24"/>
        </w:rPr>
      </w:pPr>
      <w:r>
        <w:rPr>
          <w:rFonts w:ascii="宋体" w:hAnsi="宋体"/>
          <w:color w:val="auto"/>
          <w:sz w:val="24"/>
          <w:szCs w:val="24"/>
        </w:rPr>
        <w:t>　　3、乙方</w:t>
      </w:r>
      <w:r>
        <w:rPr>
          <w:rFonts w:hint="eastAsia" w:ascii="宋体" w:hAnsi="宋体"/>
          <w:color w:val="auto"/>
          <w:sz w:val="24"/>
          <w:szCs w:val="24"/>
        </w:rPr>
        <w:t>应</w:t>
      </w:r>
      <w:r>
        <w:rPr>
          <w:rFonts w:ascii="宋体" w:hAnsi="宋体"/>
          <w:color w:val="auto"/>
          <w:sz w:val="24"/>
          <w:szCs w:val="24"/>
        </w:rPr>
        <w:t>严格履行</w:t>
      </w:r>
      <w:r>
        <w:rPr>
          <w:rFonts w:hint="eastAsia" w:ascii="宋体" w:hAnsi="宋体"/>
          <w:color w:val="auto"/>
          <w:sz w:val="24"/>
          <w:szCs w:val="24"/>
        </w:rPr>
        <w:t>甲方</w:t>
      </w:r>
      <w:r>
        <w:rPr>
          <w:rFonts w:ascii="宋体" w:hAnsi="宋体"/>
          <w:color w:val="auto"/>
          <w:sz w:val="24"/>
          <w:szCs w:val="24"/>
        </w:rPr>
        <w:t>特种作业工作审批制度，根据各施工阶段，将对断路、动火、动气、动水、临时用电和进入容器内作业必须报批，并派专人负责现场监护。</w:t>
      </w:r>
    </w:p>
    <w:p>
      <w:pPr>
        <w:pStyle w:val="36"/>
        <w:spacing w:line="420" w:lineRule="exact"/>
        <w:rPr>
          <w:rFonts w:ascii="宋体" w:hAnsi="宋体"/>
          <w:color w:val="auto"/>
          <w:sz w:val="24"/>
          <w:szCs w:val="24"/>
        </w:rPr>
      </w:pPr>
      <w:r>
        <w:rPr>
          <w:rFonts w:ascii="宋体" w:hAnsi="宋体"/>
          <w:color w:val="auto"/>
          <w:sz w:val="24"/>
          <w:szCs w:val="24"/>
        </w:rPr>
        <w:t>　　4、乙方</w:t>
      </w:r>
      <w:r>
        <w:rPr>
          <w:rFonts w:hint="eastAsia" w:ascii="宋体" w:hAnsi="宋体"/>
          <w:color w:val="auto"/>
          <w:sz w:val="24"/>
          <w:szCs w:val="24"/>
        </w:rPr>
        <w:t>应</w:t>
      </w:r>
      <w:r>
        <w:rPr>
          <w:rFonts w:ascii="宋体" w:hAnsi="宋体"/>
          <w:color w:val="auto"/>
          <w:sz w:val="24"/>
          <w:szCs w:val="24"/>
        </w:rPr>
        <w:t>对施工现场安全生产负有全面的责任，任何第三人在施工现场发生伤亡事故的，除依法由第三责任人承担责任以外，均有乙方承担相应的责任。</w:t>
      </w:r>
    </w:p>
    <w:p>
      <w:pPr>
        <w:pStyle w:val="36"/>
        <w:spacing w:line="420" w:lineRule="exact"/>
        <w:rPr>
          <w:rFonts w:ascii="宋体" w:hAnsi="宋体"/>
          <w:color w:val="auto"/>
          <w:sz w:val="24"/>
          <w:szCs w:val="24"/>
        </w:rPr>
      </w:pPr>
      <w:r>
        <w:rPr>
          <w:rFonts w:ascii="宋体" w:hAnsi="宋体"/>
          <w:color w:val="auto"/>
          <w:sz w:val="24"/>
          <w:szCs w:val="24"/>
        </w:rPr>
        <w:t>　　5、乙方</w:t>
      </w:r>
      <w:r>
        <w:rPr>
          <w:rFonts w:hint="eastAsia" w:ascii="宋体" w:hAnsi="宋体"/>
          <w:color w:val="auto"/>
          <w:sz w:val="24"/>
          <w:szCs w:val="24"/>
        </w:rPr>
        <w:t>应</w:t>
      </w:r>
      <w:r>
        <w:rPr>
          <w:rFonts w:ascii="宋体" w:hAnsi="宋体"/>
          <w:color w:val="auto"/>
          <w:sz w:val="24"/>
          <w:szCs w:val="24"/>
        </w:rPr>
        <w:t>对所承包工程的安全生产负全面领导、管理责任。乙方项目部经理具体负责建设工程施工现场的安全生产。</w:t>
      </w:r>
      <w:r>
        <w:rPr>
          <w:rFonts w:hint="eastAsia" w:ascii="宋体" w:hAnsi="宋体"/>
          <w:color w:val="auto"/>
          <w:sz w:val="24"/>
          <w:szCs w:val="24"/>
        </w:rPr>
        <w:t>乙方对各分包单位（包括专业分包单位）及外聘人员的安全生产工作要纳入本单位统一管理的范围，明确要求，签定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发包人制定的《施工现场动用明火管理规定》《施工现场安全用电管理规定》确保生产安全。</w:t>
      </w:r>
    </w:p>
    <w:p>
      <w:pPr>
        <w:pStyle w:val="36"/>
        <w:spacing w:line="420" w:lineRule="exact"/>
        <w:rPr>
          <w:rFonts w:ascii="宋体" w:hAnsi="宋体"/>
          <w:color w:val="auto"/>
          <w:sz w:val="24"/>
          <w:szCs w:val="24"/>
        </w:rPr>
      </w:pPr>
      <w:r>
        <w:rPr>
          <w:rFonts w:ascii="宋体" w:hAnsi="宋体"/>
          <w:color w:val="auto"/>
          <w:sz w:val="24"/>
          <w:szCs w:val="24"/>
        </w:rPr>
        <w:t>　　6、乙方应维护甲方的声誉、利益，按照建筑业安全作业规程和标准制定有效措施，消除事故隐患，防止伤亡及其他事故的发生。</w:t>
      </w:r>
    </w:p>
    <w:p>
      <w:pPr>
        <w:pStyle w:val="36"/>
        <w:snapToGrid w:val="0"/>
        <w:spacing w:line="420" w:lineRule="exact"/>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乙方进入工地后应明确落实施工现场安全生产第一责任人，专(兼)职安全干部，并报甲方备案；建立健全安全生产保证体系，落实各级安全责任制，完善各项安全生产制度(包括奖惩制度)；按照“谁施工谁负责”的原则，负责单位内部和施工责任区域的安全生产管理工作。</w:t>
      </w:r>
    </w:p>
    <w:p>
      <w:pPr>
        <w:pStyle w:val="36"/>
        <w:spacing w:line="420" w:lineRule="exact"/>
        <w:rPr>
          <w:rFonts w:ascii="宋体" w:hAnsi="宋体"/>
          <w:color w:val="auto"/>
          <w:sz w:val="24"/>
          <w:szCs w:val="24"/>
        </w:rPr>
      </w:pPr>
      <w:r>
        <w:rPr>
          <w:rFonts w:ascii="宋体" w:hAnsi="宋体"/>
          <w:color w:val="auto"/>
          <w:sz w:val="24"/>
          <w:szCs w:val="24"/>
        </w:rPr>
        <w:t>　　8、乙方负责人绝不能纵容、包庇专项工程施工班组在施工过程当中出现的问题，不允许充当队（班组）的保护伞，从而拒绝甲方的管理要求，养痈为患。</w:t>
      </w:r>
    </w:p>
    <w:p>
      <w:pPr>
        <w:pStyle w:val="36"/>
        <w:spacing w:line="420" w:lineRule="exact"/>
        <w:rPr>
          <w:rFonts w:ascii="宋体" w:hAnsi="宋体"/>
          <w:color w:val="auto"/>
          <w:sz w:val="24"/>
          <w:szCs w:val="24"/>
        </w:rPr>
      </w:pPr>
      <w:r>
        <w:rPr>
          <w:rFonts w:ascii="宋体" w:hAnsi="宋体"/>
          <w:color w:val="auto"/>
          <w:sz w:val="24"/>
          <w:szCs w:val="24"/>
        </w:rPr>
        <w:t>　　9、乙方在工人入场一周内应安排填写三级教育卡，不得缺人、漏人，三级教育卡由乙方保存好备查，经常教育</w:t>
      </w:r>
      <w:r>
        <w:rPr>
          <w:rFonts w:hint="eastAsia" w:ascii="宋体" w:hAnsi="宋体"/>
          <w:color w:val="auto"/>
          <w:sz w:val="24"/>
          <w:szCs w:val="24"/>
        </w:rPr>
        <w:t>由</w:t>
      </w:r>
      <w:r>
        <w:rPr>
          <w:rFonts w:ascii="宋体" w:hAnsi="宋体"/>
          <w:color w:val="auto"/>
          <w:sz w:val="24"/>
          <w:szCs w:val="24"/>
        </w:rPr>
        <w:t>乙方负责。</w:t>
      </w:r>
    </w:p>
    <w:p>
      <w:pPr>
        <w:pStyle w:val="36"/>
        <w:spacing w:line="420" w:lineRule="exact"/>
        <w:rPr>
          <w:rFonts w:ascii="宋体" w:hAnsi="宋体"/>
          <w:color w:val="auto"/>
          <w:sz w:val="24"/>
          <w:szCs w:val="24"/>
        </w:rPr>
      </w:pPr>
      <w:r>
        <w:rPr>
          <w:rFonts w:ascii="宋体" w:hAnsi="宋体"/>
          <w:color w:val="auto"/>
          <w:sz w:val="24"/>
          <w:szCs w:val="24"/>
        </w:rPr>
        <w:t>　　10、</w:t>
      </w:r>
      <w:r>
        <w:rPr>
          <w:rFonts w:hint="eastAsia" w:ascii="宋体" w:hAnsi="宋体"/>
          <w:color w:val="auto"/>
          <w:sz w:val="24"/>
          <w:szCs w:val="24"/>
        </w:rPr>
        <w:t>乙方应</w:t>
      </w:r>
      <w:r>
        <w:rPr>
          <w:rFonts w:ascii="宋体" w:hAnsi="宋体"/>
          <w:color w:val="auto"/>
          <w:sz w:val="24"/>
          <w:szCs w:val="24"/>
        </w:rPr>
        <w:t>遵守甲方提出的各种合理要求、各项法规、制度，不得违章办事和作业，乙方应落实岗位责任制，不得违章指挥。</w:t>
      </w:r>
    </w:p>
    <w:p>
      <w:pPr>
        <w:pStyle w:val="36"/>
        <w:spacing w:line="420" w:lineRule="exact"/>
        <w:rPr>
          <w:rFonts w:ascii="宋体" w:hAnsi="宋体"/>
          <w:color w:val="auto"/>
          <w:sz w:val="24"/>
          <w:szCs w:val="24"/>
        </w:rPr>
      </w:pPr>
      <w:r>
        <w:rPr>
          <w:rFonts w:ascii="宋体" w:hAnsi="宋体"/>
          <w:color w:val="auto"/>
          <w:sz w:val="24"/>
          <w:szCs w:val="24"/>
        </w:rPr>
        <w:t>　　11、</w:t>
      </w:r>
      <w:r>
        <w:rPr>
          <w:rFonts w:hint="eastAsia" w:ascii="宋体" w:hAnsi="宋体"/>
          <w:color w:val="auto"/>
          <w:sz w:val="24"/>
          <w:szCs w:val="24"/>
        </w:rPr>
        <w:t>乙方应</w:t>
      </w:r>
      <w:r>
        <w:rPr>
          <w:rFonts w:ascii="宋体" w:hAnsi="宋体"/>
          <w:color w:val="auto"/>
          <w:sz w:val="24"/>
          <w:szCs w:val="24"/>
        </w:rPr>
        <w:t>爱护保护各种安全防护设施、设备警示标志及劳保工具、设施器具，并做到使用劳动保护用品符合规定的要求。</w:t>
      </w:r>
    </w:p>
    <w:p>
      <w:pPr>
        <w:pStyle w:val="36"/>
        <w:spacing w:line="420" w:lineRule="exact"/>
        <w:rPr>
          <w:rFonts w:ascii="宋体" w:hAnsi="宋体"/>
          <w:color w:val="auto"/>
          <w:sz w:val="24"/>
          <w:szCs w:val="24"/>
        </w:rPr>
      </w:pPr>
      <w:r>
        <w:rPr>
          <w:rFonts w:ascii="宋体" w:hAnsi="宋体"/>
          <w:color w:val="auto"/>
          <w:sz w:val="24"/>
          <w:szCs w:val="24"/>
        </w:rPr>
        <w:t>　　12、</w:t>
      </w:r>
      <w:r>
        <w:rPr>
          <w:rFonts w:hint="eastAsia" w:ascii="宋体" w:hAnsi="宋体"/>
          <w:color w:val="auto"/>
          <w:sz w:val="24"/>
          <w:szCs w:val="24"/>
        </w:rPr>
        <w:t>乙方应</w:t>
      </w:r>
      <w:r>
        <w:rPr>
          <w:rFonts w:ascii="宋体" w:hAnsi="宋体"/>
          <w:color w:val="auto"/>
          <w:sz w:val="24"/>
          <w:szCs w:val="24"/>
        </w:rPr>
        <w:t>服从管理人员及上级检查人员的指挥、管理和检查，遵章守纪，杜绝三违现象的发生。</w:t>
      </w:r>
    </w:p>
    <w:p>
      <w:pPr>
        <w:pStyle w:val="36"/>
        <w:spacing w:line="420" w:lineRule="exact"/>
        <w:rPr>
          <w:rFonts w:ascii="宋体" w:hAnsi="宋体"/>
          <w:color w:val="auto"/>
          <w:sz w:val="24"/>
          <w:szCs w:val="24"/>
        </w:rPr>
      </w:pPr>
      <w:r>
        <w:rPr>
          <w:rFonts w:ascii="宋体" w:hAnsi="宋体"/>
          <w:color w:val="auto"/>
          <w:sz w:val="24"/>
          <w:szCs w:val="24"/>
        </w:rPr>
        <w:t>　　13、乙方所使用的施工机械（电动吊篮、小型电动工具等）必须要有租赁单位资质证书、设备编号、检测报告、合格证，操作者上岗证及检查维修制度。对机械设备现场要有专人管理，做到经常检查，发现问题及时整改。</w:t>
      </w:r>
    </w:p>
    <w:p>
      <w:pPr>
        <w:pStyle w:val="36"/>
        <w:spacing w:line="420" w:lineRule="exact"/>
        <w:rPr>
          <w:rFonts w:ascii="宋体" w:hAnsi="宋体"/>
          <w:color w:val="auto"/>
          <w:sz w:val="24"/>
          <w:szCs w:val="24"/>
        </w:rPr>
      </w:pPr>
      <w:r>
        <w:rPr>
          <w:rFonts w:ascii="宋体" w:hAnsi="宋体"/>
          <w:color w:val="auto"/>
          <w:sz w:val="24"/>
          <w:szCs w:val="24"/>
        </w:rPr>
        <w:t>　　14、</w:t>
      </w:r>
      <w:r>
        <w:rPr>
          <w:rFonts w:hint="eastAsia" w:ascii="宋体" w:hAnsi="宋体"/>
          <w:color w:val="auto"/>
          <w:sz w:val="24"/>
          <w:szCs w:val="24"/>
        </w:rPr>
        <w:t>乙方</w:t>
      </w:r>
      <w:r>
        <w:rPr>
          <w:rFonts w:ascii="宋体" w:hAnsi="宋体"/>
          <w:color w:val="auto"/>
          <w:sz w:val="24"/>
          <w:szCs w:val="24"/>
        </w:rPr>
        <w:t>必须执行班前讲话制度并做好记录，针对每天的不同工作环境、对象、工种，由班组长或安全管理人员进行有针对性的安全讲话。</w:t>
      </w:r>
    </w:p>
    <w:p>
      <w:pPr>
        <w:pStyle w:val="36"/>
        <w:spacing w:line="420" w:lineRule="exact"/>
        <w:rPr>
          <w:rFonts w:ascii="宋体" w:hAnsi="宋体"/>
          <w:color w:val="auto"/>
          <w:sz w:val="24"/>
          <w:szCs w:val="24"/>
        </w:rPr>
      </w:pPr>
      <w:r>
        <w:rPr>
          <w:rFonts w:ascii="宋体" w:hAnsi="宋体"/>
          <w:color w:val="auto"/>
          <w:sz w:val="24"/>
          <w:szCs w:val="24"/>
        </w:rPr>
        <w:t>　　15、乙方根据甲方的有关管理规定、制度、安全生产管理目标，制定出安全管理计划，并按照双方合同规定无条件配合甲方工作。凡属乙方出现“三违”和其它未遵守执行甲方规定要求而造成的一切后果，有乙方负责。</w:t>
      </w:r>
    </w:p>
    <w:p>
      <w:pPr>
        <w:pStyle w:val="36"/>
        <w:spacing w:line="420" w:lineRule="exact"/>
        <w:ind w:firstLine="480" w:firstLineChars="200"/>
        <w:rPr>
          <w:rFonts w:ascii="宋体" w:hAnsi="宋体"/>
          <w:color w:val="auto"/>
          <w:sz w:val="24"/>
          <w:szCs w:val="24"/>
        </w:rPr>
      </w:pPr>
      <w:r>
        <w:rPr>
          <w:rFonts w:ascii="宋体" w:hAnsi="宋体"/>
          <w:color w:val="auto"/>
          <w:sz w:val="24"/>
          <w:szCs w:val="24"/>
        </w:rPr>
        <w:t>16、因乙方原因，造成甲方重大经济损失或受到有关行业管理部门经济处罚，一切损失由乙方负责赔偿。</w:t>
      </w:r>
    </w:p>
    <w:p>
      <w:pPr>
        <w:pStyle w:val="36"/>
        <w:spacing w:line="420" w:lineRule="exact"/>
        <w:rPr>
          <w:rFonts w:ascii="宋体" w:hAnsi="宋体"/>
          <w:color w:val="auto"/>
          <w:sz w:val="24"/>
          <w:szCs w:val="24"/>
        </w:rPr>
      </w:pPr>
      <w:r>
        <w:rPr>
          <w:rFonts w:ascii="宋体" w:hAnsi="宋体"/>
          <w:color w:val="auto"/>
          <w:sz w:val="24"/>
          <w:szCs w:val="24"/>
        </w:rPr>
        <w:t>　　17、乙方每次更换和调动人员，必须事先向甲方通报，并落实好各项合法手续，严禁出现未经教育和考核的人员上岗。否则出现一切后果和责任事故，由乙方第一负责人和相关责任人承担。</w:t>
      </w:r>
    </w:p>
    <w:p>
      <w:pPr>
        <w:pStyle w:val="36"/>
        <w:spacing w:line="420" w:lineRule="exact"/>
        <w:rPr>
          <w:rFonts w:ascii="宋体" w:hAnsi="宋体"/>
          <w:color w:val="auto"/>
          <w:sz w:val="24"/>
          <w:szCs w:val="24"/>
        </w:rPr>
      </w:pPr>
      <w:r>
        <w:rPr>
          <w:rFonts w:ascii="宋体" w:hAnsi="宋体"/>
          <w:color w:val="auto"/>
          <w:sz w:val="24"/>
          <w:szCs w:val="24"/>
        </w:rPr>
        <w:t>　　18、</w:t>
      </w:r>
      <w:r>
        <w:rPr>
          <w:rFonts w:hint="eastAsia" w:ascii="宋体" w:hAnsi="宋体"/>
          <w:color w:val="auto"/>
          <w:sz w:val="24"/>
          <w:szCs w:val="24"/>
        </w:rPr>
        <w:t>乙方</w:t>
      </w:r>
      <w:r>
        <w:rPr>
          <w:rFonts w:ascii="宋体" w:hAnsi="宋体"/>
          <w:color w:val="auto"/>
          <w:sz w:val="24"/>
          <w:szCs w:val="24"/>
        </w:rPr>
        <w:t>所有特殊作业人员，必须持有有关行业部门颁发的上岗证书，严禁无证上岗。</w:t>
      </w:r>
    </w:p>
    <w:p>
      <w:pPr>
        <w:pStyle w:val="36"/>
        <w:spacing w:line="420" w:lineRule="exact"/>
        <w:rPr>
          <w:rFonts w:ascii="宋体" w:hAnsi="宋体"/>
          <w:color w:val="auto"/>
          <w:sz w:val="24"/>
          <w:szCs w:val="24"/>
        </w:rPr>
      </w:pPr>
      <w:r>
        <w:rPr>
          <w:rFonts w:ascii="宋体" w:hAnsi="宋体"/>
          <w:color w:val="auto"/>
          <w:sz w:val="24"/>
          <w:szCs w:val="24"/>
        </w:rPr>
        <w:t>　　19、</w:t>
      </w:r>
      <w:r>
        <w:rPr>
          <w:rFonts w:hint="eastAsia" w:ascii="宋体" w:hAnsi="宋体"/>
          <w:color w:val="auto"/>
          <w:sz w:val="24"/>
          <w:szCs w:val="24"/>
        </w:rPr>
        <w:t>乙方</w:t>
      </w:r>
      <w:r>
        <w:rPr>
          <w:rFonts w:ascii="宋体" w:hAnsi="宋体"/>
          <w:color w:val="auto"/>
          <w:sz w:val="24"/>
          <w:szCs w:val="24"/>
        </w:rPr>
        <w:t>从事食品操作的人员必须持有效的健康证和培训证，食堂应有卫生许可证，并要保持清洁卫生，有消毒措施和管理制度，严禁食物中毒。</w:t>
      </w:r>
    </w:p>
    <w:p>
      <w:pPr>
        <w:pStyle w:val="36"/>
        <w:spacing w:line="420" w:lineRule="exact"/>
        <w:rPr>
          <w:rFonts w:ascii="宋体" w:hAnsi="宋体"/>
          <w:color w:val="auto"/>
          <w:sz w:val="24"/>
          <w:szCs w:val="24"/>
        </w:rPr>
      </w:pPr>
      <w:r>
        <w:rPr>
          <w:rFonts w:ascii="宋体" w:hAnsi="宋体"/>
          <w:color w:val="auto"/>
          <w:sz w:val="24"/>
          <w:szCs w:val="24"/>
        </w:rPr>
        <w:t>　　20、对</w:t>
      </w:r>
      <w:r>
        <w:rPr>
          <w:rFonts w:hint="eastAsia" w:ascii="宋体" w:hAnsi="宋体"/>
          <w:color w:val="auto"/>
          <w:sz w:val="24"/>
          <w:szCs w:val="24"/>
        </w:rPr>
        <w:t>甲方</w:t>
      </w:r>
      <w:r>
        <w:rPr>
          <w:rFonts w:ascii="宋体" w:hAnsi="宋体"/>
          <w:color w:val="auto"/>
          <w:sz w:val="24"/>
          <w:szCs w:val="24"/>
        </w:rPr>
        <w:t>的违章指挥有权拒绝执行，并提出自己合理、正确的意见和充足的理由。</w:t>
      </w:r>
    </w:p>
    <w:p>
      <w:pPr>
        <w:pStyle w:val="36"/>
        <w:spacing w:line="420" w:lineRule="exact"/>
        <w:rPr>
          <w:rFonts w:ascii="宋体" w:hAnsi="宋体"/>
          <w:color w:val="auto"/>
          <w:sz w:val="24"/>
          <w:szCs w:val="24"/>
        </w:rPr>
      </w:pPr>
      <w:r>
        <w:rPr>
          <w:rFonts w:ascii="宋体" w:hAnsi="宋体"/>
          <w:color w:val="auto"/>
          <w:sz w:val="24"/>
          <w:szCs w:val="24"/>
        </w:rPr>
        <w:t>　　21、乙方的任何人员均不得在施工区、生活区打架斗殴、酗酒赌博、传播淫秽物品，严禁酒后上班。</w:t>
      </w:r>
    </w:p>
    <w:p>
      <w:pPr>
        <w:pStyle w:val="36"/>
        <w:spacing w:line="420" w:lineRule="exact"/>
        <w:rPr>
          <w:rFonts w:ascii="宋体" w:hAnsi="宋体"/>
          <w:color w:val="auto"/>
          <w:sz w:val="24"/>
          <w:szCs w:val="24"/>
        </w:rPr>
      </w:pPr>
      <w:r>
        <w:rPr>
          <w:rFonts w:ascii="宋体" w:hAnsi="宋体"/>
          <w:color w:val="auto"/>
          <w:sz w:val="24"/>
          <w:szCs w:val="24"/>
        </w:rPr>
        <w:t>　　22、由于乙方责任造成生产安全事故，导致甲方或第三方人员伤亡时，由乙方承担事故责任和经济责任。甲方或第三方有义务协助处理善后事宜。</w:t>
      </w:r>
      <w:r>
        <w:rPr>
          <w:rFonts w:hint="eastAsia" w:ascii="宋体" w:hAnsi="宋体"/>
          <w:color w:val="auto"/>
          <w:sz w:val="24"/>
          <w:szCs w:val="24"/>
        </w:rPr>
        <w:t>乙方因疏于管理违章违法作业发生安全事故或造成人员伤亡的，应在积极抢救受伤人员、保护现场的同时，严格按安全事故上报的规定时限向发包人和当地劳动行政部门汇报，不得迟报瞒报。</w:t>
      </w:r>
    </w:p>
    <w:p>
      <w:pPr>
        <w:pStyle w:val="36"/>
        <w:spacing w:line="420" w:lineRule="exact"/>
        <w:rPr>
          <w:rFonts w:ascii="宋体" w:hAnsi="宋体"/>
          <w:color w:val="auto"/>
          <w:sz w:val="24"/>
          <w:szCs w:val="24"/>
        </w:rPr>
      </w:pPr>
      <w:r>
        <w:rPr>
          <w:rFonts w:ascii="宋体" w:hAnsi="宋体"/>
          <w:color w:val="auto"/>
          <w:sz w:val="24"/>
          <w:szCs w:val="24"/>
        </w:rPr>
        <w:t>　　三、其它：</w:t>
      </w:r>
    </w:p>
    <w:p>
      <w:pPr>
        <w:pStyle w:val="36"/>
        <w:spacing w:line="420" w:lineRule="exact"/>
        <w:rPr>
          <w:rFonts w:ascii="宋体" w:hAnsi="宋体"/>
          <w:color w:val="auto"/>
          <w:sz w:val="24"/>
          <w:szCs w:val="24"/>
        </w:rPr>
      </w:pPr>
      <w:r>
        <w:rPr>
          <w:rFonts w:ascii="宋体" w:hAnsi="宋体"/>
          <w:color w:val="auto"/>
          <w:sz w:val="24"/>
          <w:szCs w:val="24"/>
        </w:rPr>
        <w:t>　　1、本协议未尽事宜亦按规定正常执行，不能成为某个方面的借口、推辞，协议在生效期内，如果双方还有其它条款，甲、乙双方可协商解决。</w:t>
      </w:r>
    </w:p>
    <w:p>
      <w:pPr>
        <w:pStyle w:val="36"/>
        <w:spacing w:line="420" w:lineRule="exact"/>
        <w:rPr>
          <w:rFonts w:ascii="宋体" w:hAnsi="宋体"/>
          <w:color w:val="auto"/>
          <w:sz w:val="24"/>
          <w:szCs w:val="24"/>
        </w:rPr>
      </w:pPr>
      <w:r>
        <w:rPr>
          <w:rFonts w:ascii="宋体" w:hAnsi="宋体"/>
          <w:color w:val="auto"/>
          <w:sz w:val="24"/>
          <w:szCs w:val="24"/>
        </w:rPr>
        <w:t>　　2、有新的法律、法规、条例规定时，以新的为准。</w:t>
      </w:r>
    </w:p>
    <w:p>
      <w:pPr>
        <w:pStyle w:val="36"/>
        <w:spacing w:line="420" w:lineRule="exact"/>
        <w:rPr>
          <w:rFonts w:ascii="宋体" w:hAnsi="宋体"/>
          <w:color w:val="auto"/>
          <w:sz w:val="24"/>
          <w:szCs w:val="24"/>
        </w:rPr>
      </w:pPr>
      <w:r>
        <w:rPr>
          <w:rFonts w:ascii="宋体" w:hAnsi="宋体"/>
          <w:color w:val="auto"/>
          <w:sz w:val="24"/>
          <w:szCs w:val="24"/>
        </w:rPr>
        <w:t>　　四、特别说明：</w:t>
      </w:r>
    </w:p>
    <w:p>
      <w:pPr>
        <w:pStyle w:val="36"/>
        <w:spacing w:line="420" w:lineRule="exact"/>
        <w:rPr>
          <w:rFonts w:ascii="宋体" w:hAnsi="宋体"/>
          <w:color w:val="auto"/>
          <w:sz w:val="24"/>
          <w:szCs w:val="24"/>
        </w:rPr>
      </w:pPr>
      <w:r>
        <w:rPr>
          <w:rFonts w:ascii="宋体" w:hAnsi="宋体"/>
          <w:color w:val="auto"/>
          <w:sz w:val="24"/>
          <w:szCs w:val="24"/>
        </w:rPr>
        <w:t>　　安全生产、人命关天，责任重大。上至国务院、</w:t>
      </w:r>
      <w:r>
        <w:rPr>
          <w:rFonts w:hint="eastAsia" w:ascii="宋体" w:hAnsi="宋体"/>
          <w:color w:val="auto"/>
          <w:sz w:val="24"/>
          <w:szCs w:val="24"/>
        </w:rPr>
        <w:t>省、</w:t>
      </w:r>
      <w:r>
        <w:rPr>
          <w:rFonts w:ascii="宋体" w:hAnsi="宋体"/>
          <w:color w:val="auto"/>
          <w:sz w:val="24"/>
          <w:szCs w:val="24"/>
        </w:rPr>
        <w:t xml:space="preserve">市、区，下至本公司都极为重视，相关责任追究规定和有关法律的相对出台已将安全生产推向政治和法律的高度，因此必须严格贯彻实施。真正做到安全生产，以人为本。　　 </w:t>
      </w:r>
    </w:p>
    <w:p>
      <w:pPr>
        <w:pStyle w:val="36"/>
        <w:spacing w:line="420" w:lineRule="exact"/>
        <w:rPr>
          <w:rFonts w:ascii="宋体" w:hAnsi="宋体"/>
          <w:color w:val="auto"/>
          <w:sz w:val="24"/>
          <w:szCs w:val="24"/>
        </w:rPr>
      </w:pPr>
      <w:r>
        <w:rPr>
          <w:rFonts w:ascii="宋体" w:hAnsi="宋体"/>
          <w:color w:val="auto"/>
          <w:sz w:val="24"/>
          <w:szCs w:val="24"/>
        </w:rPr>
        <w:t xml:space="preserve">　　本协议自签字盖章之日起，开始生效，工程完成后本协议自行解除。 </w:t>
      </w:r>
    </w:p>
    <w:p>
      <w:pPr>
        <w:pStyle w:val="36"/>
        <w:spacing w:line="420" w:lineRule="exact"/>
        <w:rPr>
          <w:rFonts w:ascii="宋体" w:hAnsi="宋体"/>
          <w:color w:val="auto"/>
          <w:sz w:val="24"/>
          <w:szCs w:val="24"/>
        </w:rPr>
      </w:pPr>
      <w:r>
        <w:rPr>
          <w:rFonts w:ascii="宋体" w:hAnsi="宋体"/>
          <w:color w:val="auto"/>
          <w:sz w:val="24"/>
          <w:szCs w:val="24"/>
        </w:rPr>
        <w:t xml:space="preserve">　　本协议一式贰份，甲方、乙方各保存一份。 </w:t>
      </w:r>
    </w:p>
    <w:p>
      <w:pPr>
        <w:pStyle w:val="36"/>
        <w:spacing w:line="420" w:lineRule="exact"/>
        <w:rPr>
          <w:rFonts w:ascii="宋体" w:hAnsi="宋体"/>
          <w:color w:val="auto"/>
          <w:sz w:val="24"/>
        </w:rPr>
      </w:pPr>
      <w:r>
        <w:rPr>
          <w:rFonts w:ascii="宋体" w:hAnsi="宋体"/>
          <w:color w:val="auto"/>
          <w:sz w:val="24"/>
          <w:szCs w:val="24"/>
        </w:rPr>
        <w:t>　</w:t>
      </w:r>
      <w:r>
        <w:rPr>
          <w:rFonts w:hint="eastAsia" w:ascii="宋体" w:hAnsi="宋体"/>
          <w:color w:val="auto"/>
          <w:sz w:val="24"/>
        </w:rPr>
        <w:t>发  包  人</w:t>
      </w:r>
      <w:r>
        <w:rPr>
          <w:rFonts w:ascii="宋体" w:hAnsi="宋体"/>
          <w:color w:val="auto"/>
          <w:sz w:val="24"/>
        </w:rPr>
        <w:t>(</w:t>
      </w:r>
      <w:r>
        <w:rPr>
          <w:rFonts w:hint="eastAsia" w:ascii="宋体" w:hAnsi="宋体"/>
          <w:color w:val="auto"/>
          <w:sz w:val="24"/>
        </w:rPr>
        <w:t>公章</w:t>
      </w:r>
      <w:r>
        <w:rPr>
          <w:rFonts w:ascii="宋体" w:hAnsi="宋体"/>
          <w:color w:val="auto"/>
          <w:sz w:val="24"/>
        </w:rPr>
        <w:t>)</w:t>
      </w:r>
      <w:r>
        <w:rPr>
          <w:rFonts w:hint="eastAsia" w:ascii="宋体" w:hAnsi="宋体"/>
          <w:color w:val="auto"/>
          <w:sz w:val="24"/>
        </w:rPr>
        <w:t>：                   承  包  人</w:t>
      </w:r>
      <w:r>
        <w:rPr>
          <w:rFonts w:ascii="宋体" w:hAnsi="宋体"/>
          <w:color w:val="auto"/>
          <w:sz w:val="24"/>
        </w:rPr>
        <w:t>(</w:t>
      </w:r>
      <w:r>
        <w:rPr>
          <w:rFonts w:hint="eastAsia" w:ascii="宋体" w:hAnsi="宋体"/>
          <w:color w:val="auto"/>
          <w:sz w:val="24"/>
        </w:rPr>
        <w:t>公章</w:t>
      </w:r>
      <w:r>
        <w:rPr>
          <w:rFonts w:ascii="宋体" w:hAnsi="宋体"/>
          <w:color w:val="auto"/>
          <w:sz w:val="24"/>
        </w:rPr>
        <w:t>)</w:t>
      </w:r>
      <w:r>
        <w:rPr>
          <w:rFonts w:hint="eastAsia" w:ascii="宋体" w:hAnsi="宋体"/>
          <w:color w:val="auto"/>
          <w:sz w:val="24"/>
        </w:rPr>
        <w:t>：</w:t>
      </w:r>
    </w:p>
    <w:p>
      <w:pPr>
        <w:pStyle w:val="36"/>
        <w:spacing w:before="93" w:beforeLines="30" w:after="93" w:afterLines="30" w:line="420" w:lineRule="exact"/>
        <w:rPr>
          <w:rFonts w:ascii="宋体" w:hAnsi="宋体"/>
          <w:color w:val="auto"/>
          <w:sz w:val="24"/>
        </w:rPr>
      </w:pPr>
      <w:r>
        <w:rPr>
          <w:rFonts w:hint="eastAsia" w:ascii="宋体" w:hAnsi="宋体"/>
          <w:color w:val="auto"/>
          <w:sz w:val="24"/>
        </w:rPr>
        <w:t>法定代表人</w:t>
      </w:r>
      <w:r>
        <w:rPr>
          <w:rFonts w:ascii="宋体" w:hAnsi="宋体"/>
          <w:color w:val="auto"/>
          <w:sz w:val="24"/>
        </w:rPr>
        <w:t>(</w:t>
      </w:r>
      <w:r>
        <w:rPr>
          <w:rFonts w:hint="eastAsia" w:ascii="宋体" w:hAnsi="宋体"/>
          <w:color w:val="auto"/>
          <w:sz w:val="24"/>
        </w:rPr>
        <w:t>签字或盖章</w:t>
      </w:r>
      <w:r>
        <w:rPr>
          <w:rFonts w:ascii="宋体" w:hAnsi="宋体"/>
          <w:color w:val="auto"/>
          <w:sz w:val="24"/>
        </w:rPr>
        <w:t>)</w:t>
      </w:r>
      <w:r>
        <w:rPr>
          <w:rFonts w:hint="eastAsia" w:ascii="宋体" w:hAnsi="宋体"/>
          <w:color w:val="auto"/>
          <w:sz w:val="24"/>
        </w:rPr>
        <w:t>：             法定代表人</w:t>
      </w:r>
      <w:r>
        <w:rPr>
          <w:rFonts w:ascii="宋体" w:hAnsi="宋体"/>
          <w:color w:val="auto"/>
          <w:sz w:val="24"/>
        </w:rPr>
        <w:t>(</w:t>
      </w:r>
      <w:r>
        <w:rPr>
          <w:rFonts w:hint="eastAsia" w:ascii="宋体" w:hAnsi="宋体"/>
          <w:color w:val="auto"/>
          <w:sz w:val="24"/>
        </w:rPr>
        <w:t>签字或盖章</w:t>
      </w:r>
      <w:r>
        <w:rPr>
          <w:rFonts w:ascii="宋体" w:hAnsi="宋体"/>
          <w:color w:val="auto"/>
          <w:sz w:val="24"/>
        </w:rPr>
        <w:t>)</w:t>
      </w:r>
      <w:r>
        <w:rPr>
          <w:rFonts w:hint="eastAsia" w:ascii="宋体" w:hAnsi="宋体"/>
          <w:color w:val="auto"/>
          <w:sz w:val="24"/>
        </w:rPr>
        <w:t>：</w:t>
      </w:r>
    </w:p>
    <w:p>
      <w:pPr>
        <w:pStyle w:val="36"/>
        <w:spacing w:line="420" w:lineRule="exact"/>
        <w:rPr>
          <w:rFonts w:ascii="宋体" w:hAnsi="宋体"/>
          <w:color w:val="auto"/>
          <w:sz w:val="24"/>
        </w:rPr>
      </w:pPr>
      <w:r>
        <w:rPr>
          <w:rFonts w:hint="eastAsia" w:ascii="宋体" w:hAnsi="宋体"/>
          <w:color w:val="auto"/>
          <w:sz w:val="24"/>
        </w:rPr>
        <w:t>年  月  日                         年  月  日</w:t>
      </w:r>
    </w:p>
    <w:p>
      <w:pPr>
        <w:pStyle w:val="27"/>
        <w:rPr>
          <w:color w:val="auto"/>
        </w:rPr>
      </w:pPr>
      <w:r>
        <w:rPr>
          <w:rFonts w:hint="eastAsia"/>
          <w:color w:val="auto"/>
          <w:sz w:val="20"/>
        </w:rPr>
        <w:t xml:space="preserve"> </w:t>
      </w: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jc w:val="center"/>
        <w:rPr>
          <w:rFonts w:ascii="宋体" w:hAnsi="宋体" w:cs="宋体"/>
          <w:b/>
          <w:color w:val="auto"/>
          <w:sz w:val="28"/>
          <w:szCs w:val="28"/>
        </w:rPr>
      </w:pPr>
    </w:p>
    <w:p>
      <w:pPr>
        <w:pStyle w:val="34"/>
        <w:tabs>
          <w:tab w:val="left" w:pos="1855"/>
          <w:tab w:val="center" w:pos="4153"/>
        </w:tabs>
        <w:spacing w:line="500" w:lineRule="exact"/>
        <w:rPr>
          <w:rFonts w:ascii="宋体" w:hAnsi="宋体" w:cs="宋体"/>
          <w:b/>
          <w:color w:val="auto"/>
          <w:sz w:val="28"/>
          <w:szCs w:val="28"/>
        </w:rPr>
      </w:pPr>
      <w:r>
        <w:rPr>
          <w:rFonts w:hint="eastAsia" w:ascii="宋体" w:hAnsi="宋体" w:cs="宋体"/>
          <w:b/>
          <w:color w:val="auto"/>
          <w:sz w:val="28"/>
          <w:szCs w:val="28"/>
        </w:rPr>
        <w:t>附件13：</w:t>
      </w:r>
    </w:p>
    <w:p>
      <w:pPr>
        <w:pStyle w:val="34"/>
        <w:tabs>
          <w:tab w:val="left" w:pos="1855"/>
          <w:tab w:val="center" w:pos="4153"/>
        </w:tabs>
        <w:spacing w:line="500" w:lineRule="exact"/>
        <w:jc w:val="center"/>
        <w:rPr>
          <w:rFonts w:ascii="宋体" w:hAnsi="宋体" w:cs="宋体"/>
          <w:b/>
          <w:color w:val="auto"/>
          <w:sz w:val="28"/>
          <w:szCs w:val="28"/>
        </w:rPr>
      </w:pPr>
      <w:r>
        <w:rPr>
          <w:rFonts w:hint="eastAsia" w:ascii="宋体" w:hAnsi="宋体" w:cs="宋体"/>
          <w:b/>
          <w:color w:val="auto"/>
          <w:sz w:val="28"/>
          <w:szCs w:val="28"/>
        </w:rPr>
        <w:t>《廉政责任书》</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工程项目名称：</w:t>
      </w:r>
      <w:r>
        <w:rPr>
          <w:rFonts w:hint="eastAsia" w:ascii="宋体" w:hAnsi="宋体" w:cs="宋体"/>
          <w:color w:val="auto"/>
          <w:sz w:val="24"/>
          <w:u w:val="single"/>
        </w:rPr>
        <w:t xml:space="preserve">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工程项目地址：</w:t>
      </w:r>
      <w:r>
        <w:rPr>
          <w:rFonts w:hint="eastAsia" w:ascii="宋体" w:hAnsi="宋体" w:cs="宋体"/>
          <w:color w:val="auto"/>
          <w:sz w:val="24"/>
          <w:u w:val="single"/>
        </w:rPr>
        <w:t xml:space="preserve">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建设单位（甲方）：</w:t>
      </w:r>
      <w:r>
        <w:rPr>
          <w:rFonts w:hint="eastAsia" w:ascii="宋体" w:hAnsi="宋体" w:cs="宋体"/>
          <w:color w:val="auto"/>
          <w:sz w:val="24"/>
          <w:u w:val="single"/>
        </w:rPr>
        <w:t xml:space="preserve">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施工单位（乙方）：</w:t>
      </w:r>
      <w:r>
        <w:rPr>
          <w:rFonts w:hint="eastAsia" w:ascii="宋体" w:hAnsi="宋体" w:cs="宋体"/>
          <w:color w:val="auto"/>
          <w:sz w:val="24"/>
          <w:u w:val="single"/>
        </w:rPr>
        <w:t xml:space="preserve">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为加强工程建设中的廉政建设，规范工程建设施工委托与被委托双方的各项活动，防止发生各种谋取不正当利益的违法违纪行为，保护国家、集体和当事人的合法权益，根据国家有关工程建设的法律法规和廉政建设责任制规定，特订立本廉政责任书。</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第一条 甲乙双方的责任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（一）应严格遵守国家关于市场准入、项目发承包、工程建设和市场活动等有关法律、法规，相关政策，以及廉政建设的各项规定。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（二）严格执行建设工程项目施工合同文件，自觉按合同办事。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（三）业务活动必须坚持公开、公平、公正、诚信、透明的原则 (除法律法规另有规定者外)，不得为获取不正当的利益，损害国家、集体和对方利益，不得违反工程建设管理、施工的规章制度。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（四）发现对方在业务活动中有违规、违纪、违法行为的，应及时提醒对方，情节严重的，应向其上级主管部门或纪检监察、司法等有关机关举报。</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第二条 甲方的责任</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甲方的领导和从事该建设工程项目的工作人员在工程建设的事前、事中、事后应遵守以下规定：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（一）不准向乙方和相关单位索要或接受回扣、礼金、有价证券、贵重物品和好处费、感谢费等。</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（二）不准在乙方和相关单位报销任何应由甲方或个人支付的费用。</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（三）不准要求、暗示或接受乙方和相关单位为个人装修住房、婚丧嫁娶、配偶子女的工作安排以及出国(境)、旅游等提供方便。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（四）不准参加有可能影响公正执行公务的乙方和相关单位的宴请、健身、娱乐等活动。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五）不准向乙方和相关单位介绍或为配偶、子女、亲属参与同甲方工程项目合同有关的施工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第三条 乙方的责任</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乙方应与甲方和相关单位保持正常的业务交往，按照有关法律法规和程序开展业务工作，严格执行工程建设的方针、政策，尤其是有关勘察设计、建筑施工安装的强制性标准和规范，以及施工法规，认真履行职责，并遵守以下规定：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（一）不准以任何理由向甲方和相关单位及其工作人员索要、接受或赠送礼金、有价证券、贵重物品及回扣、好处费、感谢费等。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（二）不准以任何理由为甲方和相关单位报销应由对方或个人支付的费用。</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（三）不准接受或暗示为甲方、相关单位或个人装修住房、婚丧嫁娶、配偶子女的工作安排以及出国(境)、旅游等提供方便。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（四）不准违反合同约定而使用甲方、相关单位提供的通信、交通工具和高档办公用品。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（五）不准以任何理由为甲方、相关单位或个人组织有可能影响公正执行公务的宴请、健身、娱乐等活动。</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第四条 违约责任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一）甲方工作人员有违反本责任书第一、二条责任行为的，按照管理权限，依据有关法律法规和规定给予党纪、政纪处分或组织处理；涉嫌犯罪，移交司法机关追究刑事责任；给乙方单位造成经济损失的，应予以赔偿。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第五条 本责任书作为工程施工合同的附件，与工程施工合同具有同等法律效力。经双方签署后立即生效。</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第六条 本责任书的有效期为双方签署之日起至该工程项目竣工验收合格时止。</w:t>
      </w:r>
    </w:p>
    <w:p>
      <w:pPr>
        <w:pStyle w:val="34"/>
        <w:spacing w:line="360" w:lineRule="auto"/>
        <w:ind w:left="120" w:leftChars="57" w:firstLine="360" w:firstLineChars="150"/>
        <w:rPr>
          <w:rFonts w:ascii="宋体" w:hAnsi="宋体" w:cs="宋体"/>
          <w:color w:val="auto"/>
          <w:sz w:val="24"/>
        </w:rPr>
      </w:pPr>
      <w:r>
        <w:rPr>
          <w:rFonts w:hint="eastAsia" w:ascii="宋体" w:hAnsi="宋体" w:cs="宋体"/>
          <w:color w:val="auto"/>
          <w:sz w:val="24"/>
        </w:rPr>
        <w:t>第七条 本责任书一式</w:t>
      </w:r>
      <w:r>
        <w:rPr>
          <w:rFonts w:hint="eastAsia" w:ascii="宋体" w:hAnsi="宋体" w:cs="宋体"/>
          <w:color w:val="auto"/>
          <w:sz w:val="24"/>
          <w:u w:val="single"/>
        </w:rPr>
        <w:t xml:space="preserve"> </w:t>
      </w:r>
      <w:r>
        <w:rPr>
          <w:rFonts w:hint="eastAsia" w:ascii="宋体" w:hAnsi="宋体" w:cs="宋体"/>
          <w:b/>
          <w:color w:val="auto"/>
          <w:sz w:val="24"/>
          <w:u w:val="single"/>
        </w:rPr>
        <w:t>捌</w:t>
      </w:r>
      <w:r>
        <w:rPr>
          <w:rFonts w:hint="eastAsia" w:ascii="宋体" w:hAnsi="宋体" w:cs="宋体"/>
          <w:color w:val="auto"/>
          <w:sz w:val="24"/>
          <w:u w:val="single"/>
        </w:rPr>
        <w:t xml:space="preserve"> </w:t>
      </w:r>
      <w:r>
        <w:rPr>
          <w:rFonts w:hint="eastAsia" w:ascii="宋体" w:hAnsi="宋体" w:cs="宋体"/>
          <w:color w:val="auto"/>
          <w:sz w:val="24"/>
        </w:rPr>
        <w:t>份，正本</w:t>
      </w:r>
      <w:r>
        <w:rPr>
          <w:rFonts w:hint="eastAsia" w:ascii="宋体" w:hAnsi="宋体" w:cs="宋体"/>
          <w:color w:val="auto"/>
          <w:sz w:val="24"/>
          <w:u w:val="single"/>
        </w:rPr>
        <w:t xml:space="preserve"> </w:t>
      </w:r>
      <w:r>
        <w:rPr>
          <w:rFonts w:hint="eastAsia" w:ascii="宋体" w:hAnsi="宋体" w:cs="宋体"/>
          <w:b/>
          <w:color w:val="auto"/>
          <w:sz w:val="24"/>
          <w:u w:val="single"/>
        </w:rPr>
        <w:t>贰</w:t>
      </w:r>
      <w:r>
        <w:rPr>
          <w:rFonts w:hint="eastAsia" w:ascii="宋体" w:hAnsi="宋体" w:cs="宋体"/>
          <w:color w:val="auto"/>
          <w:sz w:val="24"/>
          <w:u w:val="single"/>
        </w:rPr>
        <w:t xml:space="preserve"> </w:t>
      </w:r>
      <w:r>
        <w:rPr>
          <w:rFonts w:hint="eastAsia" w:ascii="宋体" w:hAnsi="宋体" w:cs="宋体"/>
          <w:color w:val="auto"/>
          <w:sz w:val="24"/>
        </w:rPr>
        <w:t>份，甲方双份各执</w:t>
      </w:r>
      <w:r>
        <w:rPr>
          <w:rFonts w:hint="eastAsia" w:ascii="宋体" w:hAnsi="宋体" w:cs="宋体"/>
          <w:color w:val="auto"/>
          <w:sz w:val="24"/>
          <w:u w:val="single"/>
        </w:rPr>
        <w:t xml:space="preserve"> </w:t>
      </w:r>
      <w:r>
        <w:rPr>
          <w:rFonts w:hint="eastAsia" w:ascii="宋体" w:hAnsi="宋体" w:cs="宋体"/>
          <w:b/>
          <w:color w:val="auto"/>
          <w:sz w:val="24"/>
          <w:u w:val="single"/>
        </w:rPr>
        <w:t>壹</w:t>
      </w:r>
      <w:r>
        <w:rPr>
          <w:rFonts w:hint="eastAsia" w:ascii="宋体" w:hAnsi="宋体" w:cs="宋体"/>
          <w:color w:val="auto"/>
          <w:sz w:val="24"/>
          <w:u w:val="single"/>
        </w:rPr>
        <w:t xml:space="preserve"> </w:t>
      </w:r>
      <w:r>
        <w:rPr>
          <w:rFonts w:hint="eastAsia" w:ascii="宋体" w:hAnsi="宋体" w:cs="宋体"/>
          <w:color w:val="auto"/>
          <w:sz w:val="24"/>
        </w:rPr>
        <w:t>份；副本</w:t>
      </w:r>
      <w:r>
        <w:rPr>
          <w:rFonts w:hint="eastAsia" w:ascii="宋体" w:hAnsi="宋体" w:cs="宋体"/>
          <w:color w:val="auto"/>
          <w:sz w:val="24"/>
          <w:u w:val="single"/>
        </w:rPr>
        <w:t xml:space="preserve"> </w:t>
      </w:r>
      <w:r>
        <w:rPr>
          <w:rFonts w:hint="eastAsia" w:ascii="宋体" w:hAnsi="宋体" w:cs="宋体"/>
          <w:b/>
          <w:color w:val="auto"/>
          <w:sz w:val="24"/>
          <w:u w:val="single"/>
        </w:rPr>
        <w:t>陆</w:t>
      </w:r>
      <w:r>
        <w:rPr>
          <w:rFonts w:hint="eastAsia" w:ascii="宋体" w:hAnsi="宋体" w:cs="宋体"/>
          <w:color w:val="auto"/>
          <w:sz w:val="24"/>
          <w:u w:val="single"/>
        </w:rPr>
        <w:t xml:space="preserve"> </w:t>
      </w:r>
      <w:r>
        <w:rPr>
          <w:rFonts w:hint="eastAsia" w:ascii="宋体" w:hAnsi="宋体" w:cs="宋体"/>
          <w:color w:val="auto"/>
          <w:sz w:val="24"/>
        </w:rPr>
        <w:t>份，甲乙双方各执</w:t>
      </w:r>
      <w:r>
        <w:rPr>
          <w:rFonts w:hint="eastAsia" w:ascii="宋体" w:hAnsi="宋体" w:cs="宋体"/>
          <w:color w:val="auto"/>
          <w:sz w:val="24"/>
          <w:u w:val="single"/>
        </w:rPr>
        <w:t xml:space="preserve"> </w:t>
      </w:r>
      <w:r>
        <w:rPr>
          <w:rFonts w:hint="eastAsia" w:ascii="宋体" w:hAnsi="宋体" w:cs="宋体"/>
          <w:b/>
          <w:color w:val="auto"/>
          <w:sz w:val="24"/>
          <w:u w:val="single"/>
        </w:rPr>
        <w:t>贰</w:t>
      </w:r>
      <w:r>
        <w:rPr>
          <w:rFonts w:hint="eastAsia" w:ascii="宋体" w:hAnsi="宋体" w:cs="宋体"/>
          <w:color w:val="auto"/>
          <w:sz w:val="24"/>
          <w:u w:val="single"/>
        </w:rPr>
        <w:t xml:space="preserve"> </w:t>
      </w:r>
      <w:r>
        <w:rPr>
          <w:rFonts w:hint="eastAsia" w:ascii="宋体" w:hAnsi="宋体" w:cs="宋体"/>
          <w:color w:val="auto"/>
          <w:sz w:val="24"/>
        </w:rPr>
        <w:t>份，送交甲乙双方的监督单位各</w:t>
      </w:r>
      <w:r>
        <w:rPr>
          <w:rFonts w:hint="eastAsia" w:ascii="宋体" w:hAnsi="宋体" w:cs="宋体"/>
          <w:color w:val="auto"/>
          <w:sz w:val="24"/>
          <w:u w:val="single"/>
        </w:rPr>
        <w:t xml:space="preserve"> </w:t>
      </w:r>
      <w:r>
        <w:rPr>
          <w:rFonts w:hint="eastAsia" w:ascii="宋体" w:hAnsi="宋体" w:cs="宋体"/>
          <w:b/>
          <w:bCs/>
          <w:color w:val="auto"/>
          <w:sz w:val="24"/>
          <w:u w:val="single"/>
        </w:rPr>
        <w:t>壹</w:t>
      </w:r>
      <w:r>
        <w:rPr>
          <w:rFonts w:hint="eastAsia" w:ascii="宋体" w:hAnsi="宋体" w:cs="宋体"/>
          <w:color w:val="auto"/>
          <w:sz w:val="24"/>
          <w:u w:val="single"/>
        </w:rPr>
        <w:t xml:space="preserve"> </w:t>
      </w:r>
      <w:r>
        <w:rPr>
          <w:rFonts w:hint="eastAsia" w:ascii="宋体" w:hAnsi="宋体" w:cs="宋体"/>
          <w:color w:val="auto"/>
          <w:sz w:val="24"/>
        </w:rPr>
        <w:t>份，具有同等法律效力。</w:t>
      </w:r>
    </w:p>
    <w:p>
      <w:pPr>
        <w:pStyle w:val="34"/>
        <w:spacing w:line="400" w:lineRule="exact"/>
        <w:ind w:firstLine="480" w:firstLineChars="200"/>
        <w:rPr>
          <w:rFonts w:ascii="宋体" w:hAnsi="宋体" w:cs="宋体"/>
          <w:color w:val="auto"/>
          <w:sz w:val="24"/>
        </w:rPr>
      </w:pPr>
    </w:p>
    <w:p>
      <w:pPr>
        <w:pStyle w:val="34"/>
        <w:spacing w:line="360" w:lineRule="auto"/>
        <w:rPr>
          <w:rFonts w:ascii="宋体" w:hAnsi="宋体" w:cs="宋体"/>
          <w:color w:val="auto"/>
          <w:sz w:val="24"/>
        </w:rPr>
      </w:pP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甲方单位：(盖章)                  乙方单位：(盖章)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法定代表人：                     法定代表人： </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地址：                           地址：</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电话：                           电话：</w:t>
      </w:r>
    </w:p>
    <w:p>
      <w:pPr>
        <w:pStyle w:val="34"/>
        <w:spacing w:line="360" w:lineRule="auto"/>
        <w:ind w:firstLine="840" w:firstLineChars="350"/>
        <w:rPr>
          <w:rFonts w:ascii="宋体" w:hAnsi="宋体" w:cs="宋体"/>
          <w:color w:val="auto"/>
          <w:sz w:val="24"/>
        </w:rPr>
      </w:pPr>
      <w:r>
        <w:rPr>
          <w:rFonts w:hint="eastAsia" w:ascii="宋体" w:hAnsi="宋体" w:cs="宋体"/>
          <w:color w:val="auto"/>
          <w:sz w:val="24"/>
        </w:rPr>
        <w:t>年  月  日                       年  月  日</w:t>
      </w:r>
    </w:p>
    <w:p>
      <w:pPr>
        <w:pStyle w:val="34"/>
        <w:spacing w:line="360" w:lineRule="auto"/>
        <w:ind w:firstLine="480" w:firstLineChars="200"/>
        <w:rPr>
          <w:rFonts w:ascii="宋体" w:hAnsi="宋体" w:cs="宋体"/>
          <w:color w:val="auto"/>
          <w:sz w:val="24"/>
        </w:rPr>
      </w:pPr>
      <w:r>
        <w:rPr>
          <w:rFonts w:hint="eastAsia" w:ascii="宋体" w:hAnsi="宋体" w:cs="宋体"/>
          <w:color w:val="auto"/>
          <w:sz w:val="24"/>
        </w:rPr>
        <w:t xml:space="preserve">甲方监督单位(盖章)              乙方监督单位(盖章) </w:t>
      </w:r>
    </w:p>
    <w:p>
      <w:pPr>
        <w:pStyle w:val="34"/>
        <w:spacing w:line="360" w:lineRule="auto"/>
        <w:ind w:firstLine="840" w:firstLineChars="350"/>
        <w:rPr>
          <w:rFonts w:ascii="宋体" w:hAnsi="宋体" w:cs="宋体"/>
          <w:color w:val="auto"/>
          <w:sz w:val="24"/>
        </w:rPr>
      </w:pPr>
      <w:r>
        <w:rPr>
          <w:rFonts w:hint="eastAsia" w:ascii="宋体" w:hAnsi="宋体" w:cs="宋体"/>
          <w:color w:val="auto"/>
          <w:sz w:val="24"/>
        </w:rPr>
        <w:t>年  月  日                       年  月  日</w:t>
      </w:r>
    </w:p>
    <w:p>
      <w:pPr>
        <w:pStyle w:val="49"/>
        <w:spacing w:line="360" w:lineRule="auto"/>
        <w:outlineLvl w:val="2"/>
        <w:rPr>
          <w:rFonts w:ascii="宋体" w:hAnsi="宋体" w:eastAsia="宋体" w:cs="宋体"/>
          <w:color w:val="auto"/>
        </w:rPr>
      </w:pPr>
      <w:r>
        <w:rPr>
          <w:rFonts w:hint="eastAsia" w:ascii="宋体" w:hAnsi="宋体" w:eastAsia="宋体" w:cs="宋体"/>
          <w:color w:val="auto"/>
        </w:rPr>
        <w:br w:type="page"/>
      </w:r>
      <w:bookmarkStart w:id="619" w:name="_Toc256000065"/>
      <w:r>
        <w:rPr>
          <w:rFonts w:hint="eastAsia" w:ascii="宋体" w:hAnsi="宋体" w:eastAsia="宋体" w:cs="宋体"/>
          <w:bCs/>
          <w:color w:val="auto"/>
          <w:kern w:val="2"/>
          <w:sz w:val="28"/>
          <w:szCs w:val="28"/>
        </w:rPr>
        <w:t>附件1</w:t>
      </w:r>
      <w:r>
        <w:rPr>
          <w:rFonts w:ascii="宋体" w:hAnsi="宋体" w:eastAsia="宋体" w:cs="宋体"/>
          <w:bCs/>
          <w:color w:val="auto"/>
          <w:kern w:val="2"/>
          <w:sz w:val="28"/>
          <w:szCs w:val="28"/>
        </w:rPr>
        <w:t>4</w:t>
      </w:r>
      <w:r>
        <w:rPr>
          <w:rFonts w:hint="eastAsia" w:ascii="宋体" w:hAnsi="宋体" w:eastAsia="宋体" w:cs="宋体"/>
          <w:bCs/>
          <w:color w:val="auto"/>
          <w:kern w:val="2"/>
          <w:sz w:val="28"/>
          <w:szCs w:val="28"/>
        </w:rPr>
        <w:t>：</w:t>
      </w:r>
      <w:bookmarkEnd w:id="619"/>
    </w:p>
    <w:p>
      <w:pPr>
        <w:pStyle w:val="34"/>
        <w:tabs>
          <w:tab w:val="left" w:pos="1855"/>
          <w:tab w:val="center" w:pos="4153"/>
        </w:tabs>
        <w:spacing w:line="500" w:lineRule="exact"/>
        <w:jc w:val="center"/>
        <w:rPr>
          <w:rFonts w:ascii="宋体" w:hAnsi="宋体" w:cs="宋体"/>
          <w:b/>
          <w:color w:val="auto"/>
          <w:sz w:val="28"/>
          <w:szCs w:val="28"/>
        </w:rPr>
      </w:pPr>
      <w:r>
        <w:rPr>
          <w:rFonts w:hint="eastAsia" w:ascii="宋体" w:hAnsi="宋体" w:cs="宋体"/>
          <w:b/>
          <w:color w:val="auto"/>
          <w:sz w:val="28"/>
          <w:szCs w:val="28"/>
        </w:rPr>
        <w:t>不拖欠农民工工资承诺书</w:t>
      </w:r>
    </w:p>
    <w:p>
      <w:pPr>
        <w:pStyle w:val="50"/>
        <w:widowControl/>
        <w:spacing w:line="360" w:lineRule="auto"/>
        <w:outlineLvl w:val="1"/>
        <w:rPr>
          <w:rFonts w:ascii="宋体" w:hAnsi="宋体" w:cs="宋体"/>
          <w:b/>
          <w:color w:val="auto"/>
          <w:kern w:val="0"/>
          <w:sz w:val="24"/>
          <w:szCs w:val="24"/>
          <w:u w:val="single"/>
        </w:rPr>
      </w:pPr>
    </w:p>
    <w:p>
      <w:pPr>
        <w:pStyle w:val="50"/>
        <w:widowControl/>
        <w:spacing w:line="460" w:lineRule="exact"/>
        <w:outlineLvl w:val="1"/>
        <w:rPr>
          <w:rFonts w:ascii="宋体" w:hAnsi="宋体" w:cs="宋体"/>
          <w:bCs/>
          <w:color w:val="auto"/>
          <w:kern w:val="0"/>
          <w:sz w:val="24"/>
          <w:szCs w:val="24"/>
          <w:u w:val="single"/>
        </w:rPr>
      </w:pPr>
      <w:r>
        <w:rPr>
          <w:rFonts w:hint="eastAsia" w:ascii="宋体" w:hAnsi="宋体" w:cs="宋体"/>
          <w:bCs/>
          <w:color w:val="auto"/>
          <w:kern w:val="0"/>
          <w:sz w:val="24"/>
          <w:szCs w:val="24"/>
          <w:u w:val="single"/>
        </w:rPr>
        <w:t xml:space="preserve">                  </w:t>
      </w:r>
      <w:bookmarkStart w:id="620" w:name="_Toc256000067"/>
      <w:r>
        <w:rPr>
          <w:rFonts w:hint="eastAsia" w:ascii="宋体" w:hAnsi="宋体" w:cs="宋体"/>
          <w:bCs/>
          <w:color w:val="auto"/>
          <w:kern w:val="0"/>
          <w:sz w:val="24"/>
          <w:szCs w:val="24"/>
          <w:u w:val="single"/>
        </w:rPr>
        <w:t>（发包人名称）：</w:t>
      </w:r>
      <w:bookmarkEnd w:id="620"/>
    </w:p>
    <w:p>
      <w:pPr>
        <w:pStyle w:val="34"/>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本人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（姓名）系</w:t>
      </w:r>
      <w:r>
        <w:rPr>
          <w:rFonts w:hint="eastAsia" w:ascii="宋体" w:hAnsi="宋体" w:cs="宋体"/>
          <w:bCs/>
          <w:color w:val="auto"/>
          <w:kern w:val="0"/>
          <w:sz w:val="24"/>
          <w:u w:val="single"/>
        </w:rPr>
        <w:t xml:space="preserve">             </w:t>
      </w:r>
      <w:r>
        <w:rPr>
          <w:rFonts w:hint="eastAsia" w:ascii="宋体" w:hAnsi="宋体" w:cs="宋体"/>
          <w:bCs/>
          <w:color w:val="auto"/>
          <w:kern w:val="0"/>
          <w:sz w:val="24"/>
        </w:rPr>
        <w:t>（承包人名称）的法定代表人，现承诺：我单位在本项目中选后，将积极响应国务院、建设部（及所属行政主管部门）有关认真落实解决拖欠农民工工资的精神，执行有关规定，按照《建设领域农民工工资支付管理暂行办法》等，保证及时定额支付农民工工资，不以任何理由拖欠。如违反承诺，该行为作为不良记录，并受到相应惩戒。若出现因承包人拖欠民工工资导致民工到政府有关部门上访或向发包人索要工资等情形，由项目所在地人力资源社会保障部门或行业主管部门依据职权责任督促承包人限期整改，逾期未整改或整改不到位的，根据情节轻重予以相关处罚。</w:t>
      </w:r>
    </w:p>
    <w:p>
      <w:pPr>
        <w:pStyle w:val="50"/>
        <w:widowControl/>
        <w:spacing w:line="460" w:lineRule="exact"/>
        <w:ind w:firstLine="480" w:firstLineChars="200"/>
        <w:outlineLvl w:val="1"/>
        <w:rPr>
          <w:rFonts w:ascii="宋体" w:hAnsi="宋体" w:cs="宋体"/>
          <w:bCs/>
          <w:color w:val="auto"/>
          <w:kern w:val="0"/>
          <w:sz w:val="24"/>
          <w:szCs w:val="24"/>
        </w:rPr>
      </w:pPr>
      <w:bookmarkStart w:id="621" w:name="_Toc256000068"/>
      <w:r>
        <w:rPr>
          <w:rFonts w:hint="eastAsia" w:ascii="宋体" w:hAnsi="宋体" w:cs="宋体"/>
          <w:bCs/>
          <w:color w:val="auto"/>
          <w:kern w:val="0"/>
          <w:sz w:val="24"/>
          <w:szCs w:val="24"/>
        </w:rPr>
        <w:t>特此承诺。</w:t>
      </w:r>
      <w:bookmarkEnd w:id="621"/>
    </w:p>
    <w:p>
      <w:pPr>
        <w:pStyle w:val="51"/>
        <w:spacing w:line="460" w:lineRule="exact"/>
        <w:ind w:firstLine="480" w:firstLineChars="200"/>
        <w:outlineLvl w:val="2"/>
        <w:rPr>
          <w:rFonts w:ascii="宋体" w:hAnsi="宋体" w:eastAsia="宋体" w:cs="宋体"/>
          <w:b w:val="0"/>
          <w:bCs/>
          <w:color w:val="auto"/>
          <w:sz w:val="24"/>
        </w:rPr>
      </w:pPr>
    </w:p>
    <w:p>
      <w:pPr>
        <w:pStyle w:val="51"/>
        <w:spacing w:line="460" w:lineRule="exact"/>
        <w:ind w:firstLine="480" w:firstLineChars="200"/>
        <w:outlineLvl w:val="2"/>
        <w:rPr>
          <w:rFonts w:ascii="宋体" w:hAnsi="宋体" w:eastAsia="宋体" w:cs="宋体"/>
          <w:b w:val="0"/>
          <w:bCs/>
          <w:color w:val="auto"/>
          <w:sz w:val="24"/>
        </w:rPr>
      </w:pPr>
    </w:p>
    <w:p>
      <w:pPr>
        <w:pStyle w:val="52"/>
        <w:spacing w:line="460" w:lineRule="exact"/>
        <w:ind w:firstLine="480" w:firstLineChars="200"/>
        <w:jc w:val="right"/>
        <w:rPr>
          <w:rFonts w:ascii="宋体" w:hAnsi="宋体" w:cs="宋体"/>
          <w:bCs/>
          <w:color w:val="auto"/>
          <w:sz w:val="24"/>
          <w:szCs w:val="24"/>
        </w:rPr>
      </w:pPr>
      <w:r>
        <w:rPr>
          <w:rFonts w:hint="eastAsia" w:ascii="宋体" w:hAnsi="宋体" w:cs="宋体"/>
          <w:bCs/>
          <w:color w:val="auto"/>
          <w:sz w:val="24"/>
          <w:szCs w:val="24"/>
        </w:rPr>
        <w:t>承包人：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（盖承包人单位公章）</w:t>
      </w:r>
    </w:p>
    <w:p>
      <w:pPr>
        <w:pStyle w:val="52"/>
        <w:spacing w:line="460" w:lineRule="exact"/>
        <w:ind w:firstLine="480" w:firstLineChars="200"/>
        <w:jc w:val="right"/>
        <w:rPr>
          <w:rFonts w:ascii="宋体" w:hAnsi="宋体" w:cs="宋体"/>
          <w:bCs/>
          <w:color w:val="auto"/>
          <w:sz w:val="24"/>
          <w:szCs w:val="24"/>
        </w:rPr>
      </w:pPr>
    </w:p>
    <w:p>
      <w:pPr>
        <w:pStyle w:val="51"/>
        <w:spacing w:line="460" w:lineRule="exact"/>
        <w:ind w:firstLine="480" w:firstLineChars="200"/>
        <w:jc w:val="right"/>
        <w:outlineLvl w:val="2"/>
        <w:rPr>
          <w:rFonts w:ascii="宋体" w:hAnsi="宋体" w:eastAsia="宋体" w:cs="宋体"/>
          <w:b w:val="0"/>
          <w:bCs/>
          <w:color w:val="auto"/>
          <w:sz w:val="24"/>
        </w:rPr>
      </w:pPr>
      <w:r>
        <w:rPr>
          <w:rFonts w:hint="eastAsia" w:ascii="宋体" w:hAnsi="宋体" w:eastAsia="宋体" w:cs="宋体"/>
          <w:b w:val="0"/>
          <w:bCs/>
          <w:color w:val="auto"/>
          <w:sz w:val="24"/>
        </w:rPr>
        <w:t xml:space="preserve">                       </w:t>
      </w:r>
      <w:bookmarkStart w:id="622" w:name="_Toc256000029"/>
      <w:bookmarkStart w:id="623" w:name="_Toc256000071"/>
      <w:r>
        <w:rPr>
          <w:rFonts w:hint="eastAsia" w:ascii="宋体" w:hAnsi="宋体" w:eastAsia="宋体" w:cs="宋体"/>
          <w:b w:val="0"/>
          <w:bCs/>
          <w:color w:val="auto"/>
          <w:sz w:val="24"/>
        </w:rPr>
        <w:t>法定代表人：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（盖章）</w:t>
      </w:r>
      <w:bookmarkEnd w:id="622"/>
      <w:bookmarkEnd w:id="623"/>
    </w:p>
    <w:p>
      <w:pPr>
        <w:pStyle w:val="53"/>
        <w:tabs>
          <w:tab w:val="left" w:pos="0"/>
        </w:tabs>
        <w:spacing w:before="1440"/>
        <w:jc w:val="right"/>
        <w:rPr>
          <w:rFonts w:ascii="宋体"/>
          <w:color w:val="auto"/>
        </w:rPr>
      </w:pPr>
      <w:bookmarkStart w:id="624" w:name="_Toc256000072"/>
      <w:r>
        <w:rPr>
          <w:rFonts w:hint="eastAsia" w:ascii="宋体" w:hAnsi="宋体" w:cs="宋体"/>
          <w:b w:val="0"/>
          <w:color w:val="auto"/>
          <w:sz w:val="24"/>
        </w:rPr>
        <w:t>年     月     日</w:t>
      </w:r>
      <w:bookmarkEnd w:id="624"/>
    </w:p>
    <w:p>
      <w:pPr>
        <w:pStyle w:val="32"/>
        <w:rPr>
          <w:color w:val="auto"/>
          <w:sz w:val="20"/>
        </w:rPr>
      </w:pPr>
      <w:r>
        <w:rPr>
          <w:rFonts w:hint="eastAsia"/>
          <w:color w:val="auto"/>
          <w:sz w:val="20"/>
        </w:rPr>
        <w:t xml:space="preserve"> </w:t>
      </w:r>
    </w:p>
    <w:p>
      <w:pPr>
        <w:pStyle w:val="32"/>
        <w:widowControl/>
        <w:spacing w:line="500" w:lineRule="exact"/>
        <w:jc w:val="left"/>
        <w:rPr>
          <w:rFonts w:ascii="宋体" w:hAnsi="宋体" w:cs="宋体"/>
          <w:b/>
          <w:color w:val="auto"/>
          <w:sz w:val="28"/>
          <w:szCs w:val="28"/>
          <w:lang w:bidi="ar"/>
        </w:rPr>
      </w:pPr>
      <w:r>
        <w:rPr>
          <w:color w:val="auto"/>
        </w:rPr>
        <w:br w:type="page"/>
      </w:r>
      <w:r>
        <w:rPr>
          <w:rFonts w:hint="eastAsia" w:ascii="宋体" w:hAnsi="宋体" w:cs="宋体"/>
          <w:b/>
          <w:color w:val="auto"/>
          <w:sz w:val="28"/>
          <w:szCs w:val="28"/>
          <w:lang w:bidi="ar"/>
        </w:rPr>
        <w:t>附件1</w:t>
      </w:r>
      <w:r>
        <w:rPr>
          <w:rFonts w:ascii="宋体" w:hAnsi="宋体" w:cs="宋体"/>
          <w:b/>
          <w:color w:val="auto"/>
          <w:sz w:val="28"/>
          <w:szCs w:val="28"/>
          <w:lang w:bidi="ar"/>
        </w:rPr>
        <w:t>5</w:t>
      </w:r>
    </w:p>
    <w:p>
      <w:pPr>
        <w:pStyle w:val="32"/>
        <w:jc w:val="center"/>
        <w:rPr>
          <w:rFonts w:ascii="宋体" w:hAnsi="宋体" w:cs="宋体"/>
          <w:bCs/>
          <w:color w:val="auto"/>
          <w:sz w:val="40"/>
          <w:szCs w:val="40"/>
        </w:rPr>
      </w:pPr>
      <w:r>
        <w:rPr>
          <w:rFonts w:hint="eastAsia" w:ascii="宋体" w:hAnsi="宋体" w:cs="宋体"/>
          <w:bCs/>
          <w:color w:val="auto"/>
          <w:sz w:val="40"/>
          <w:szCs w:val="40"/>
          <w:lang w:bidi="ar"/>
        </w:rPr>
        <w:t>承 诺 函</w:t>
      </w:r>
    </w:p>
    <w:p>
      <w:pPr>
        <w:pStyle w:val="32"/>
        <w:rPr>
          <w:rFonts w:ascii="宋体" w:hAnsi="宋体" w:cs="宋体"/>
          <w:bCs/>
          <w:color w:val="auto"/>
          <w:szCs w:val="28"/>
        </w:rPr>
      </w:pPr>
      <w:r>
        <w:rPr>
          <w:rFonts w:hint="eastAsia" w:ascii="宋体" w:hAnsi="宋体" w:cs="宋体"/>
          <w:bCs/>
          <w:color w:val="auto"/>
          <w:szCs w:val="28"/>
          <w:lang w:bidi="ar"/>
        </w:rPr>
        <w:t xml:space="preserve"> </w:t>
      </w:r>
    </w:p>
    <w:p>
      <w:pPr>
        <w:pStyle w:val="32"/>
        <w:rPr>
          <w:rFonts w:ascii="宋体" w:hAnsi="宋体" w:cs="宋体"/>
          <w:bCs/>
          <w:color w:val="auto"/>
          <w:szCs w:val="28"/>
          <w:u w:val="single"/>
        </w:rPr>
      </w:pPr>
      <w:r>
        <w:rPr>
          <w:rFonts w:hint="eastAsia" w:ascii="宋体" w:hAnsi="宋体" w:cs="宋体"/>
          <w:bCs/>
          <w:color w:val="auto"/>
          <w:szCs w:val="28"/>
          <w:lang w:bidi="ar"/>
        </w:rPr>
        <w:t>致:</w:t>
      </w:r>
      <w:r>
        <w:rPr>
          <w:color w:val="auto"/>
          <w:lang w:bidi="ar"/>
        </w:rPr>
        <w:t xml:space="preserve"> </w:t>
      </w:r>
      <w:r>
        <w:rPr>
          <w:rFonts w:hint="eastAsia" w:ascii="宋体" w:hAnsi="宋体" w:cs="宋体"/>
          <w:bCs/>
          <w:color w:val="auto"/>
          <w:u w:val="single"/>
          <w:lang w:bidi="ar"/>
        </w:rPr>
        <w:t xml:space="preserve"> 漳州金投工业园区开发有限公司   </w:t>
      </w:r>
    </w:p>
    <w:p>
      <w:pPr>
        <w:pStyle w:val="32"/>
        <w:spacing w:line="700" w:lineRule="exact"/>
        <w:ind w:right="-21" w:rightChars="-10" w:firstLine="403" w:firstLineChars="192"/>
        <w:rPr>
          <w:rFonts w:ascii="宋体" w:hAnsi="宋体" w:cs="宋体"/>
          <w:bCs/>
          <w:color w:val="auto"/>
          <w:lang w:val="zh-CN"/>
        </w:rPr>
      </w:pPr>
      <w:r>
        <w:rPr>
          <w:rFonts w:hint="eastAsia" w:ascii="宋体" w:hAnsi="宋体" w:cs="宋体"/>
          <w:bCs/>
          <w:color w:val="auto"/>
          <w:lang w:val="zh-CN" w:bidi="ar"/>
        </w:rPr>
        <w:t>我司承接贵司的</w:t>
      </w:r>
      <w:r>
        <w:rPr>
          <w:rFonts w:hint="eastAsia" w:ascii="宋体" w:hAnsi="宋体" w:cs="宋体"/>
          <w:bCs/>
          <w:color w:val="auto"/>
          <w:u w:val="single"/>
          <w:lang w:bidi="ar"/>
        </w:rPr>
        <w:t xml:space="preserve">         </w:t>
      </w:r>
      <w:r>
        <w:rPr>
          <w:rFonts w:hint="eastAsia" w:ascii="宋体" w:hAnsi="宋体" w:cs="宋体"/>
          <w:bCs/>
          <w:color w:val="auto"/>
          <w:lang w:val="zh-CN" w:bidi="ar"/>
        </w:rPr>
        <w:t>工作，为确保该工程项目的顺利进行，经充分考虑自身实际情况后，我公司郑重承诺:</w:t>
      </w:r>
    </w:p>
    <w:p>
      <w:pPr>
        <w:pStyle w:val="32"/>
        <w:spacing w:line="700" w:lineRule="exact"/>
        <w:ind w:right="-21" w:rightChars="-10" w:firstLine="400"/>
        <w:rPr>
          <w:rFonts w:ascii="宋体" w:hAnsi="宋体" w:cs="宋体"/>
          <w:bCs/>
          <w:color w:val="auto"/>
          <w:lang w:val="zh-CN"/>
        </w:rPr>
      </w:pPr>
      <w:r>
        <w:rPr>
          <w:rFonts w:hint="eastAsia" w:ascii="宋体" w:hAnsi="宋体" w:cs="宋体"/>
          <w:bCs/>
          <w:color w:val="auto"/>
          <w:lang w:val="zh-CN" w:bidi="ar"/>
        </w:rPr>
        <w:t>1.我司自愿参与贵公司对本项目业务能力及服务水平的考评机制，并接受贵司对我司工作的考评及考评结果。</w:t>
      </w:r>
    </w:p>
    <w:p>
      <w:pPr>
        <w:pStyle w:val="32"/>
        <w:spacing w:line="700" w:lineRule="exact"/>
        <w:ind w:right="-21" w:rightChars="-10" w:firstLine="400"/>
        <w:rPr>
          <w:rFonts w:ascii="宋体" w:hAnsi="宋体" w:cs="宋体"/>
          <w:bCs/>
          <w:color w:val="auto"/>
          <w:lang w:val="zh-CN"/>
        </w:rPr>
      </w:pPr>
      <w:r>
        <w:rPr>
          <w:rFonts w:hint="eastAsia" w:ascii="宋体" w:hAnsi="宋体" w:cs="宋体"/>
          <w:bCs/>
          <w:color w:val="auto"/>
          <w:lang w:val="zh-CN" w:bidi="ar"/>
        </w:rPr>
        <w:t>2.若贵司对我司完成该工程项目过程中体现的工作业务能力及服务水平考评结果不合格，我司承诺自愿放弃该项目并无条件与贵司解除合同，对贵公司造成不良影响的，我司承诺赔偿项目相关损失并在今后三年自愿不再参与贵公司的任何业务。</w:t>
      </w:r>
    </w:p>
    <w:p>
      <w:pPr>
        <w:pStyle w:val="32"/>
        <w:spacing w:line="640" w:lineRule="exact"/>
        <w:ind w:firstLine="420" w:firstLineChars="200"/>
        <w:rPr>
          <w:rFonts w:ascii="宋体" w:hAnsi="宋体" w:cs="宋体"/>
          <w:bCs/>
          <w:color w:val="auto"/>
          <w:szCs w:val="28"/>
        </w:rPr>
      </w:pPr>
      <w:r>
        <w:rPr>
          <w:rFonts w:hint="eastAsia" w:ascii="宋体" w:hAnsi="宋体" w:cs="宋体"/>
          <w:bCs/>
          <w:color w:val="auto"/>
          <w:szCs w:val="28"/>
          <w:lang w:bidi="ar"/>
        </w:rPr>
        <w:t xml:space="preserve">   特此承诺！</w:t>
      </w:r>
    </w:p>
    <w:p>
      <w:pPr>
        <w:pStyle w:val="32"/>
        <w:jc w:val="center"/>
        <w:rPr>
          <w:rFonts w:ascii="宋体" w:hAnsi="宋体" w:cs="宋体"/>
          <w:bCs/>
          <w:color w:val="auto"/>
          <w:u w:val="single"/>
          <w:lang w:val="zh-CN"/>
        </w:rPr>
      </w:pPr>
      <w:r>
        <w:rPr>
          <w:rFonts w:hint="eastAsia" w:ascii="宋体" w:hAnsi="宋体" w:cs="宋体"/>
          <w:bCs/>
          <w:color w:val="auto"/>
          <w:lang w:bidi="ar"/>
        </w:rPr>
        <w:t xml:space="preserve">                                      </w:t>
      </w:r>
      <w:r>
        <w:rPr>
          <w:rFonts w:hint="eastAsia" w:ascii="宋体" w:hAnsi="宋体" w:cs="宋体"/>
          <w:bCs/>
          <w:color w:val="auto"/>
          <w:lang w:val="zh-CN" w:bidi="ar"/>
        </w:rPr>
        <w:t>承诺单位（盖章）:</w:t>
      </w:r>
    </w:p>
    <w:p>
      <w:pPr>
        <w:pStyle w:val="32"/>
        <w:spacing w:line="460" w:lineRule="exact"/>
        <w:ind w:right="-21" w:rightChars="-10" w:firstLine="400"/>
        <w:jc w:val="center"/>
        <w:rPr>
          <w:rFonts w:ascii="宋体" w:hAnsi="宋体" w:cs="宋体"/>
          <w:bCs/>
          <w:color w:val="auto"/>
          <w:u w:val="single"/>
          <w:lang w:val="zh-CN"/>
        </w:rPr>
      </w:pPr>
      <w:r>
        <w:rPr>
          <w:rFonts w:hint="eastAsia" w:ascii="宋体" w:hAnsi="宋体" w:cs="宋体"/>
          <w:bCs/>
          <w:color w:val="auto"/>
          <w:lang w:bidi="ar"/>
        </w:rPr>
        <w:t xml:space="preserve">                                        </w:t>
      </w:r>
      <w:r>
        <w:rPr>
          <w:rFonts w:hint="eastAsia" w:ascii="宋体" w:hAnsi="宋体" w:cs="宋体"/>
          <w:bCs/>
          <w:color w:val="auto"/>
          <w:lang w:val="zh-CN" w:bidi="ar"/>
        </w:rPr>
        <w:t>法定代表人或项目负责人:</w:t>
      </w:r>
    </w:p>
    <w:p>
      <w:pPr>
        <w:pStyle w:val="32"/>
        <w:spacing w:line="460" w:lineRule="exact"/>
        <w:ind w:right="-21" w:rightChars="-10" w:firstLine="400"/>
        <w:rPr>
          <w:rFonts w:ascii="宋体" w:hAnsi="宋体" w:cs="宋体"/>
          <w:bCs/>
          <w:color w:val="auto"/>
          <w:u w:val="single"/>
          <w:lang w:val="zh-CN"/>
        </w:rPr>
      </w:pPr>
    </w:p>
    <w:p>
      <w:pPr>
        <w:rPr>
          <w:color w:val="auto"/>
        </w:rPr>
      </w:pPr>
      <w:r>
        <w:rPr>
          <w:rFonts w:hint="eastAsia" w:ascii="宋体" w:hAnsi="宋体" w:cs="宋体"/>
          <w:bCs/>
          <w:color w:val="auto"/>
          <w:lang w:bidi="ar"/>
        </w:rPr>
        <w:t xml:space="preserve">                     </w:t>
      </w:r>
      <w:r>
        <w:rPr>
          <w:rFonts w:hint="eastAsia" w:ascii="宋体" w:hAnsi="宋体" w:cs="宋体"/>
          <w:bCs/>
          <w:color w:val="auto"/>
          <w:szCs w:val="28"/>
          <w:lang w:bidi="ar"/>
        </w:rPr>
        <w:t xml:space="preserve">        日期:</w:t>
      </w:r>
      <w:r>
        <w:rPr>
          <w:rFonts w:hint="eastAsia" w:ascii="宋体" w:hAnsi="宋体" w:cs="宋体"/>
          <w:bCs/>
          <w:color w:val="auto"/>
          <w:szCs w:val="28"/>
          <w:u w:val="single"/>
          <w:lang w:bidi="ar"/>
        </w:rPr>
        <w:t xml:space="preserve">        </w:t>
      </w:r>
      <w:r>
        <w:rPr>
          <w:rFonts w:hint="eastAsia" w:ascii="宋体" w:hAnsi="宋体" w:cs="宋体"/>
          <w:bCs/>
          <w:color w:val="auto"/>
          <w:szCs w:val="28"/>
          <w:lang w:bidi="ar"/>
        </w:rPr>
        <w:t>年</w:t>
      </w:r>
      <w:r>
        <w:rPr>
          <w:rFonts w:hint="eastAsia" w:ascii="宋体" w:hAnsi="宋体" w:cs="宋体"/>
          <w:bCs/>
          <w:color w:val="auto"/>
          <w:szCs w:val="28"/>
          <w:u w:val="single"/>
          <w:lang w:bidi="ar"/>
        </w:rPr>
        <w:t xml:space="preserve">      </w:t>
      </w:r>
      <w:r>
        <w:rPr>
          <w:rFonts w:hint="eastAsia" w:ascii="宋体" w:hAnsi="宋体" w:cs="宋体"/>
          <w:bCs/>
          <w:color w:val="auto"/>
          <w:szCs w:val="28"/>
          <w:lang w:bidi="ar"/>
        </w:rPr>
        <w:t>月</w:t>
      </w:r>
      <w:r>
        <w:rPr>
          <w:rFonts w:hint="eastAsia" w:ascii="宋体" w:hAnsi="宋体" w:cs="宋体"/>
          <w:bCs/>
          <w:color w:val="auto"/>
          <w:szCs w:val="28"/>
          <w:u w:val="single"/>
          <w:lang w:bidi="ar"/>
        </w:rPr>
        <w:t xml:space="preserve">    </w:t>
      </w:r>
      <w:r>
        <w:rPr>
          <w:rFonts w:hint="eastAsia" w:ascii="宋体" w:hAnsi="宋体" w:cs="宋体"/>
          <w:bCs/>
          <w:color w:val="auto"/>
          <w:szCs w:val="28"/>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2278258"/>
    <w:multiLevelType w:val="singleLevel"/>
    <w:tmpl w:val="62278258"/>
    <w:lvl w:ilvl="0" w:tentative="0">
      <w:start w:val="2"/>
      <w:numFmt w:val="decimal"/>
      <w:suff w:val="nothing"/>
      <w:lvlText w:val="（%1）"/>
      <w:lvlJc w:val="left"/>
    </w:lvl>
  </w:abstractNum>
  <w:abstractNum w:abstractNumId="2">
    <w:nsid w:val="6F872132"/>
    <w:multiLevelType w:val="singleLevel"/>
    <w:tmpl w:val="6F872132"/>
    <w:lvl w:ilvl="0" w:tentative="0">
      <w:start w:val="2"/>
      <w:numFmt w:val="decimal"/>
      <w:suff w:val="nothing"/>
      <w:lvlText w:val="（%1）"/>
      <w:lvlJc w:val="left"/>
    </w:lvl>
  </w:abstractNum>
  <w:abstractNum w:abstractNumId="3">
    <w:nsid w:val="711867D1"/>
    <w:multiLevelType w:val="multilevel"/>
    <w:tmpl w:val="711867D1"/>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711867D3"/>
    <w:multiLevelType w:val="singleLevel"/>
    <w:tmpl w:val="711867D3"/>
    <w:lvl w:ilvl="0" w:tentative="0">
      <w:start w:val="8"/>
      <w:numFmt w:val="decimal"/>
      <w:suff w:val="space"/>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OWI5MDk5MjYzMDA0ODI1M2RkNTA5Mzc4MWRhNDcifQ=="/>
  </w:docVars>
  <w:rsids>
    <w:rsidRoot w:val="002B1F04"/>
    <w:rsid w:val="00006832"/>
    <w:rsid w:val="00064192"/>
    <w:rsid w:val="000805D3"/>
    <w:rsid w:val="00087926"/>
    <w:rsid w:val="00096FE7"/>
    <w:rsid w:val="000A253E"/>
    <w:rsid w:val="000B2739"/>
    <w:rsid w:val="000C7EB0"/>
    <w:rsid w:val="000D781C"/>
    <w:rsid w:val="00125BCE"/>
    <w:rsid w:val="00132628"/>
    <w:rsid w:val="00141550"/>
    <w:rsid w:val="001515BB"/>
    <w:rsid w:val="001A1900"/>
    <w:rsid w:val="001C0B02"/>
    <w:rsid w:val="001C358C"/>
    <w:rsid w:val="001D4D8A"/>
    <w:rsid w:val="001F13AC"/>
    <w:rsid w:val="001F3DC2"/>
    <w:rsid w:val="00226161"/>
    <w:rsid w:val="0025166D"/>
    <w:rsid w:val="00260CDD"/>
    <w:rsid w:val="002827B4"/>
    <w:rsid w:val="002B1F04"/>
    <w:rsid w:val="002C1585"/>
    <w:rsid w:val="00327F09"/>
    <w:rsid w:val="003600D4"/>
    <w:rsid w:val="0036651C"/>
    <w:rsid w:val="00397231"/>
    <w:rsid w:val="003D6AC6"/>
    <w:rsid w:val="003E2474"/>
    <w:rsid w:val="004304CD"/>
    <w:rsid w:val="00486B7D"/>
    <w:rsid w:val="004A30D8"/>
    <w:rsid w:val="004C449A"/>
    <w:rsid w:val="004F1470"/>
    <w:rsid w:val="005163E5"/>
    <w:rsid w:val="00522A56"/>
    <w:rsid w:val="005338B5"/>
    <w:rsid w:val="0054755C"/>
    <w:rsid w:val="00567C14"/>
    <w:rsid w:val="005C0E8D"/>
    <w:rsid w:val="005E1172"/>
    <w:rsid w:val="005F04DC"/>
    <w:rsid w:val="005F2410"/>
    <w:rsid w:val="00615919"/>
    <w:rsid w:val="00650BB4"/>
    <w:rsid w:val="00685124"/>
    <w:rsid w:val="006D6ABC"/>
    <w:rsid w:val="00717EFF"/>
    <w:rsid w:val="00731A12"/>
    <w:rsid w:val="0074059E"/>
    <w:rsid w:val="0074157A"/>
    <w:rsid w:val="007450B1"/>
    <w:rsid w:val="007B1B75"/>
    <w:rsid w:val="007E170B"/>
    <w:rsid w:val="0081559E"/>
    <w:rsid w:val="00854C54"/>
    <w:rsid w:val="008573D2"/>
    <w:rsid w:val="008A47AF"/>
    <w:rsid w:val="008C168B"/>
    <w:rsid w:val="008E6F86"/>
    <w:rsid w:val="00900B02"/>
    <w:rsid w:val="00903623"/>
    <w:rsid w:val="009047BE"/>
    <w:rsid w:val="00942E0D"/>
    <w:rsid w:val="00954EAA"/>
    <w:rsid w:val="00977696"/>
    <w:rsid w:val="00986192"/>
    <w:rsid w:val="009A2CA4"/>
    <w:rsid w:val="009B3D1E"/>
    <w:rsid w:val="009F0BF4"/>
    <w:rsid w:val="009F2410"/>
    <w:rsid w:val="00A00786"/>
    <w:rsid w:val="00A24453"/>
    <w:rsid w:val="00A61699"/>
    <w:rsid w:val="00A647B6"/>
    <w:rsid w:val="00AA492E"/>
    <w:rsid w:val="00AE39A9"/>
    <w:rsid w:val="00AF3425"/>
    <w:rsid w:val="00B120DC"/>
    <w:rsid w:val="00B24EF0"/>
    <w:rsid w:val="00B82E38"/>
    <w:rsid w:val="00BA264B"/>
    <w:rsid w:val="00C4056F"/>
    <w:rsid w:val="00C5783A"/>
    <w:rsid w:val="00C9303F"/>
    <w:rsid w:val="00CA7CDE"/>
    <w:rsid w:val="00CE1A49"/>
    <w:rsid w:val="00CE3733"/>
    <w:rsid w:val="00CF3529"/>
    <w:rsid w:val="00D23758"/>
    <w:rsid w:val="00D3186D"/>
    <w:rsid w:val="00D36025"/>
    <w:rsid w:val="00D9783B"/>
    <w:rsid w:val="00DF3C6E"/>
    <w:rsid w:val="00E2002E"/>
    <w:rsid w:val="00E4660A"/>
    <w:rsid w:val="00E71637"/>
    <w:rsid w:val="00E804E3"/>
    <w:rsid w:val="00E80FDA"/>
    <w:rsid w:val="00EC5148"/>
    <w:rsid w:val="00ED1403"/>
    <w:rsid w:val="00EE1A0A"/>
    <w:rsid w:val="00EE3D2A"/>
    <w:rsid w:val="00EE555B"/>
    <w:rsid w:val="00EE56A2"/>
    <w:rsid w:val="00EF032A"/>
    <w:rsid w:val="00F06894"/>
    <w:rsid w:val="00F15A85"/>
    <w:rsid w:val="00F27AC4"/>
    <w:rsid w:val="00F32BB1"/>
    <w:rsid w:val="00F76C36"/>
    <w:rsid w:val="00F8165D"/>
    <w:rsid w:val="00F94832"/>
    <w:rsid w:val="00FA3451"/>
    <w:rsid w:val="00FB6206"/>
    <w:rsid w:val="00FD71D9"/>
    <w:rsid w:val="00FE0E88"/>
    <w:rsid w:val="07651EBB"/>
    <w:rsid w:val="0E2055ED"/>
    <w:rsid w:val="11BA2C4D"/>
    <w:rsid w:val="16516EE3"/>
    <w:rsid w:val="1AA56C50"/>
    <w:rsid w:val="1D057D4A"/>
    <w:rsid w:val="2A443FBA"/>
    <w:rsid w:val="2D29605E"/>
    <w:rsid w:val="2DCE2746"/>
    <w:rsid w:val="31866326"/>
    <w:rsid w:val="325524D0"/>
    <w:rsid w:val="34DC4E3F"/>
    <w:rsid w:val="387D5266"/>
    <w:rsid w:val="38DE3D1F"/>
    <w:rsid w:val="41456493"/>
    <w:rsid w:val="4BDF1C85"/>
    <w:rsid w:val="4FF23057"/>
    <w:rsid w:val="588C2720"/>
    <w:rsid w:val="6D6A63D9"/>
    <w:rsid w:val="7FD9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tabs>
        <w:tab w:val="left" w:pos="1440"/>
      </w:tabs>
      <w:spacing w:before="340" w:after="330" w:line="578" w:lineRule="atLeast"/>
      <w:outlineLvl w:val="0"/>
    </w:pPr>
    <w:rPr>
      <w:b/>
      <w:bCs/>
      <w:kern w:val="44"/>
      <w:sz w:val="44"/>
      <w:szCs w:val="44"/>
    </w:rPr>
  </w:style>
  <w:style w:type="paragraph" w:styleId="3">
    <w:name w:val="heading 3"/>
    <w:basedOn w:val="1"/>
    <w:next w:val="1"/>
    <w:qFormat/>
    <w:uiPriority w:val="0"/>
    <w:pPr>
      <w:keepNext/>
      <w:keepLines/>
      <w:spacing w:before="260" w:after="260" w:line="416" w:lineRule="atLeast"/>
      <w:outlineLvl w:val="2"/>
    </w:pPr>
    <w:rPr>
      <w:b/>
      <w:bCs/>
      <w:sz w:val="32"/>
      <w:szCs w:val="32"/>
    </w:rPr>
  </w:style>
  <w:style w:type="paragraph" w:styleId="4">
    <w:name w:val="heading 4"/>
    <w:basedOn w:val="1"/>
    <w:next w:val="1"/>
    <w:link w:val="6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qFormat/>
    <w:uiPriority w:val="0"/>
    <w:pPr>
      <w:keepNext/>
      <w:keepLines/>
      <w:spacing w:before="280" w:after="290" w:line="376" w:lineRule="atLeast"/>
      <w:outlineLvl w:val="4"/>
    </w:pPr>
    <w:rPr>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ascii="Times New Roman" w:hAnsi="Times New Roman"/>
    </w:rPr>
  </w:style>
  <w:style w:type="paragraph" w:styleId="7">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8">
    <w:name w:val="Date"/>
    <w:basedOn w:val="1"/>
    <w:next w:val="1"/>
    <w:link w:val="57"/>
    <w:qFormat/>
    <w:uiPriority w:val="0"/>
    <w:rPr>
      <w:rFonts w:ascii="Times New Roman" w:hAnsi="Times New Roman"/>
      <w:kern w:val="0"/>
      <w:sz w:val="20"/>
      <w:szCs w:val="21"/>
    </w:rPr>
  </w:style>
  <w:style w:type="paragraph" w:styleId="9">
    <w:name w:val="footer"/>
    <w:basedOn w:val="1"/>
    <w:link w:val="61"/>
    <w:qFormat/>
    <w:uiPriority w:val="0"/>
    <w:pPr>
      <w:tabs>
        <w:tab w:val="center" w:pos="4153"/>
        <w:tab w:val="right" w:pos="8306"/>
      </w:tabs>
      <w:snapToGrid w:val="0"/>
      <w:jc w:val="left"/>
    </w:pPr>
    <w:rPr>
      <w:sz w:val="18"/>
      <w:szCs w:val="18"/>
    </w:rPr>
  </w:style>
  <w:style w:type="paragraph" w:styleId="10">
    <w:name w:val="Body Text First Indent 2"/>
    <w:basedOn w:val="11"/>
    <w:next w:val="23"/>
    <w:unhideWhenUsed/>
    <w:qFormat/>
    <w:uiPriority w:val="99"/>
    <w:pPr>
      <w:tabs>
        <w:tab w:val="left" w:pos="0"/>
        <w:tab w:val="left" w:pos="993"/>
        <w:tab w:val="left" w:pos="1134"/>
      </w:tabs>
      <w:ind w:firstLine="420" w:firstLineChars="200"/>
    </w:pPr>
    <w:rPr>
      <w:rFonts w:ascii="Calibri" w:hAnsi="Calibri"/>
    </w:rPr>
  </w:style>
  <w:style w:type="paragraph" w:customStyle="1" w:styleId="11">
    <w:name w:val="正文文本缩进_0"/>
    <w:basedOn w:val="12"/>
    <w:next w:val="23"/>
    <w:qFormat/>
    <w:uiPriority w:val="0"/>
    <w:pPr>
      <w:spacing w:before="240" w:line="360" w:lineRule="auto"/>
      <w:ind w:firstLine="552" w:firstLineChars="263"/>
    </w:pPr>
    <w:rPr>
      <w:rFonts w:ascii="宋体" w:hAnsi="宋体"/>
      <w:szCs w:val="20"/>
    </w:rPr>
  </w:style>
  <w:style w:type="paragraph" w:customStyle="1" w:styleId="12">
    <w:name w:val="正文_0_0"/>
    <w:basedOn w:val="13"/>
    <w:next w:val="10"/>
    <w:qFormat/>
    <w:uiPriority w:val="0"/>
    <w:rPr>
      <w:rFonts w:ascii="Calibri" w:hAnsi="Calibri"/>
      <w:szCs w:val="22"/>
    </w:rPr>
  </w:style>
  <w:style w:type="paragraph" w:customStyle="1" w:styleId="13">
    <w:name w:val="正文_1"/>
    <w:basedOn w:val="14"/>
    <w:next w:val="16"/>
    <w:qFormat/>
    <w:uiPriority w:val="0"/>
    <w:rPr>
      <w:rFonts w:ascii="Times New Roman" w:hAnsi="Times New Roman"/>
      <w:szCs w:val="24"/>
    </w:rPr>
  </w:style>
  <w:style w:type="paragraph" w:customStyle="1" w:styleId="14">
    <w:name w:val="正文_2"/>
    <w:basedOn w:val="15"/>
    <w:next w:val="10"/>
    <w:qFormat/>
    <w:uiPriority w:val="0"/>
  </w:style>
  <w:style w:type="paragraph" w:customStyle="1" w:styleId="15">
    <w:name w:val="正文_0_1"/>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文本首行缩进 21"/>
    <w:basedOn w:val="17"/>
    <w:next w:val="22"/>
    <w:qFormat/>
    <w:uiPriority w:val="0"/>
    <w:pPr>
      <w:ind w:firstLine="420"/>
    </w:pPr>
  </w:style>
  <w:style w:type="paragraph" w:customStyle="1" w:styleId="17">
    <w:name w:val="正文文本缩进1"/>
    <w:basedOn w:val="18"/>
    <w:next w:val="19"/>
    <w:qFormat/>
    <w:uiPriority w:val="0"/>
    <w:pPr>
      <w:spacing w:after="120"/>
      <w:ind w:left="420" w:leftChars="200"/>
    </w:pPr>
    <w:rPr>
      <w:rFonts w:ascii="Times New Roman" w:eastAsia="宋体"/>
    </w:rPr>
  </w:style>
  <w:style w:type="paragraph" w:customStyle="1" w:styleId="18">
    <w:name w:val="正文1"/>
    <w:qFormat/>
    <w:uiPriority w:val="0"/>
    <w:pPr>
      <w:widowControl w:val="0"/>
      <w:adjustRightInd w:val="0"/>
      <w:spacing w:line="312" w:lineRule="atLeast"/>
      <w:ind w:firstLine="200" w:firstLineChars="200"/>
      <w:jc w:val="both"/>
    </w:pPr>
    <w:rPr>
      <w:rFonts w:ascii="宋体" w:hAnsi="Times New Roman" w:eastAsia="仿宋_GB2312" w:cs="Times New Roman"/>
      <w:sz w:val="34"/>
      <w:szCs w:val="22"/>
      <w:lang w:val="en-US" w:eastAsia="zh-CN" w:bidi="ar-SA"/>
    </w:rPr>
  </w:style>
  <w:style w:type="paragraph" w:customStyle="1" w:styleId="19">
    <w:name w:val="样式 标题 3 + (中文) 黑体 小四 非加粗 段前: 7.8 磅 段后: 0 磅 行距: 固定值 20 磅_0_0"/>
    <w:basedOn w:val="20"/>
    <w:qFormat/>
    <w:uiPriority w:val="0"/>
    <w:pPr>
      <w:spacing w:before="0" w:after="0" w:line="400" w:lineRule="exact"/>
    </w:pPr>
    <w:rPr>
      <w:rFonts w:ascii="Times New Roman" w:hAnsi="Times New Roman" w:eastAsia="黑体" w:cs="宋体"/>
      <w:sz w:val="21"/>
      <w:szCs w:val="20"/>
    </w:rPr>
  </w:style>
  <w:style w:type="paragraph" w:customStyle="1" w:styleId="20">
    <w:name w:val="标题 3_0_0"/>
    <w:basedOn w:val="21"/>
    <w:next w:val="15"/>
    <w:unhideWhenUsed/>
    <w:qFormat/>
    <w:uiPriority w:val="0"/>
    <w:pPr>
      <w:keepNext/>
      <w:keepLines/>
      <w:spacing w:before="260" w:after="260" w:line="416" w:lineRule="auto"/>
      <w:outlineLvl w:val="2"/>
    </w:pPr>
    <w:rPr>
      <w:b/>
      <w:bCs/>
      <w:sz w:val="32"/>
      <w:szCs w:val="32"/>
    </w:rPr>
  </w:style>
  <w:style w:type="paragraph" w:customStyle="1" w:styleId="2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样式 标题 3 + (中文) 黑体 小四 非加粗 段前: 7.8 磅 段后: 0 磅 行距: 固定值 20 磅_0_0_0"/>
    <w:basedOn w:val="20"/>
    <w:qFormat/>
    <w:uiPriority w:val="0"/>
    <w:rPr>
      <w:rFonts w:ascii="Times New Roman" w:hAnsi="Times New Roman"/>
    </w:rPr>
  </w:style>
  <w:style w:type="paragraph" w:customStyle="1" w:styleId="23">
    <w:name w:val="样式 标题 3 + (中文) 黑体 小四 非加粗 段前: 7.8 磅 段后: 0 磅 行距: 固定值 20 磅_0"/>
    <w:basedOn w:val="20"/>
    <w:qFormat/>
    <w:uiPriority w:val="0"/>
    <w:pPr>
      <w:spacing w:before="0" w:after="0" w:line="400" w:lineRule="exact"/>
    </w:pPr>
    <w:rPr>
      <w:rFonts w:ascii="Times New Roman" w:hAnsi="Times New Roman" w:eastAsia="黑体" w:cs="宋体"/>
      <w:b w:val="0"/>
      <w:bCs w:val="0"/>
      <w:sz w:val="21"/>
      <w:szCs w:val="20"/>
    </w:rPr>
  </w:style>
  <w:style w:type="paragraph" w:customStyle="1" w:styleId="26">
    <w:name w:val="标题 2_0"/>
    <w:basedOn w:val="27"/>
    <w:next w:val="27"/>
    <w:unhideWhenUsed/>
    <w:qFormat/>
    <w:uiPriority w:val="0"/>
    <w:pPr>
      <w:keepNext/>
      <w:keepLines/>
      <w:spacing w:before="260" w:after="260" w:line="416" w:lineRule="auto"/>
      <w:outlineLvl w:val="1"/>
    </w:pPr>
    <w:rPr>
      <w:rFonts w:ascii="Cambria" w:hAnsi="Cambria"/>
      <w:b/>
      <w:bCs/>
      <w:sz w:val="32"/>
      <w:szCs w:val="32"/>
    </w:rPr>
  </w:style>
  <w:style w:type="paragraph" w:customStyle="1" w:styleId="27">
    <w:name w:val="正文_0"/>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标题 4_0"/>
    <w:basedOn w:val="12"/>
    <w:next w:val="12"/>
    <w:qFormat/>
    <w:uiPriority w:val="0"/>
    <w:pPr>
      <w:keepNext/>
      <w:keepLines/>
      <w:spacing w:before="280" w:after="290" w:line="372" w:lineRule="auto"/>
      <w:outlineLvl w:val="3"/>
    </w:pPr>
    <w:rPr>
      <w:rFonts w:ascii="Arial" w:hAnsi="Arial" w:eastAsia="黑体"/>
      <w:b/>
      <w:bCs/>
      <w:sz w:val="28"/>
      <w:szCs w:val="28"/>
    </w:rPr>
  </w:style>
  <w:style w:type="paragraph" w:customStyle="1" w:styleId="29">
    <w:name w:val="标题 3_0"/>
    <w:basedOn w:val="14"/>
    <w:next w:val="12"/>
    <w:unhideWhenUsed/>
    <w:qFormat/>
    <w:uiPriority w:val="0"/>
    <w:pPr>
      <w:keepNext/>
      <w:keepLines/>
      <w:spacing w:before="260" w:after="260" w:line="416" w:lineRule="auto"/>
      <w:outlineLvl w:val="2"/>
    </w:pPr>
    <w:rPr>
      <w:b/>
      <w:bCs/>
      <w:sz w:val="32"/>
      <w:szCs w:val="32"/>
    </w:rPr>
  </w:style>
  <w:style w:type="paragraph" w:customStyle="1" w:styleId="30">
    <w:name w:val="标题 5_0"/>
    <w:basedOn w:val="12"/>
    <w:next w:val="12"/>
    <w:qFormat/>
    <w:uiPriority w:val="0"/>
    <w:pPr>
      <w:keepNext/>
      <w:keepLines/>
      <w:spacing w:before="280" w:after="290" w:line="376" w:lineRule="auto"/>
      <w:outlineLvl w:val="4"/>
    </w:pPr>
    <w:rPr>
      <w:rFonts w:ascii="Times New Roman" w:hAnsi="Times New Roman"/>
      <w:b/>
      <w:bCs/>
      <w:sz w:val="28"/>
      <w:szCs w:val="28"/>
    </w:rPr>
  </w:style>
  <w:style w:type="paragraph" w:customStyle="1" w:styleId="31">
    <w:name w:val="批注文字_0"/>
    <w:basedOn w:val="32"/>
    <w:unhideWhenUsed/>
    <w:qFormat/>
    <w:uiPriority w:val="0"/>
    <w:pPr>
      <w:jc w:val="left"/>
    </w:pPr>
    <w:rPr>
      <w:rFonts w:ascii="Calibri" w:hAnsi="Calibri" w:eastAsia="Times New Roman"/>
      <w:szCs w:val="21"/>
    </w:rPr>
  </w:style>
  <w:style w:type="paragraph" w:customStyle="1" w:styleId="32">
    <w:name w:val="正文_3"/>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缩进_0_0"/>
    <w:basedOn w:val="34"/>
    <w:next w:val="35"/>
    <w:qFormat/>
    <w:uiPriority w:val="0"/>
    <w:pPr>
      <w:widowControl/>
      <w:ind w:firstLine="420"/>
      <w:jc w:val="left"/>
    </w:pPr>
    <w:rPr>
      <w:sz w:val="20"/>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眉_0_0"/>
    <w:basedOn w:val="36"/>
    <w:next w:val="33"/>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正文_0_0_0_0"/>
    <w:basedOn w:val="37"/>
    <w:next w:val="33"/>
    <w:qFormat/>
    <w:uiPriority w:val="0"/>
  </w:style>
  <w:style w:type="paragraph" w:customStyle="1" w:styleId="37">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0_0_0"/>
    <w:basedOn w:val="14"/>
    <w:next w:val="10"/>
    <w:qFormat/>
    <w:uiPriority w:val="0"/>
  </w:style>
  <w:style w:type="paragraph" w:customStyle="1" w:styleId="39">
    <w:name w:val="正文_3_0"/>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标题 3_1"/>
    <w:basedOn w:val="39"/>
    <w:next w:val="39"/>
    <w:unhideWhenUsed/>
    <w:qFormat/>
    <w:uiPriority w:val="0"/>
    <w:pPr>
      <w:keepNext/>
      <w:keepLines/>
      <w:spacing w:before="260" w:after="260" w:line="416" w:lineRule="auto"/>
      <w:outlineLvl w:val="2"/>
    </w:pPr>
    <w:rPr>
      <w:b/>
      <w:bCs/>
      <w:sz w:val="32"/>
      <w:szCs w:val="32"/>
    </w:rPr>
  </w:style>
  <w:style w:type="paragraph" w:customStyle="1" w:styleId="41">
    <w:name w:val="正文_1_1"/>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0_0_0_0_0"/>
    <w:basedOn w:val="36"/>
    <w:next w:val="27"/>
    <w:qFormat/>
    <w:uiPriority w:val="0"/>
  </w:style>
  <w:style w:type="paragraph" w:customStyle="1" w:styleId="4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标题 4_1"/>
    <w:basedOn w:val="12"/>
    <w:next w:val="12"/>
    <w:qFormat/>
    <w:uiPriority w:val="0"/>
    <w:pPr>
      <w:keepNext/>
      <w:keepLines/>
      <w:spacing w:before="280" w:after="290" w:line="372" w:lineRule="auto"/>
      <w:outlineLvl w:val="3"/>
    </w:pPr>
    <w:rPr>
      <w:rFonts w:ascii="Arial" w:hAnsi="Arial" w:eastAsia="黑体"/>
      <w:b/>
      <w:bCs/>
      <w:sz w:val="28"/>
      <w:szCs w:val="28"/>
    </w:rPr>
  </w:style>
  <w:style w:type="paragraph" w:customStyle="1" w:styleId="46">
    <w:name w:val="正文文本_1"/>
    <w:basedOn w:val="39"/>
    <w:qFormat/>
    <w:uiPriority w:val="0"/>
    <w:pPr>
      <w:adjustRightInd w:val="0"/>
      <w:spacing w:after="60" w:line="360" w:lineRule="atLeast"/>
      <w:ind w:left="72" w:leftChars="30" w:right="30" w:rightChars="30"/>
      <w:jc w:val="center"/>
      <w:textAlignment w:val="baseline"/>
    </w:pPr>
  </w:style>
  <w:style w:type="paragraph" w:customStyle="1" w:styleId="47">
    <w:name w:val="Default_0"/>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48">
    <w:name w:val="CM91_0"/>
    <w:basedOn w:val="47"/>
    <w:next w:val="47"/>
    <w:qFormat/>
    <w:uiPriority w:val="0"/>
    <w:pPr>
      <w:spacing w:after="160"/>
    </w:pPr>
    <w:rPr>
      <w:rFonts w:ascii="宋体" w:hAnsi="Calibri" w:cs="宋体"/>
      <w:color w:val="auto"/>
      <w:kern w:val="0"/>
    </w:rPr>
  </w:style>
  <w:style w:type="paragraph" w:customStyle="1" w:styleId="49">
    <w:name w:val="Normal_21"/>
    <w:qFormat/>
    <w:uiPriority w:val="0"/>
    <w:rPr>
      <w:rFonts w:ascii="黑体" w:hAnsi="黑体" w:eastAsia="黑体" w:cs="Times New Roman"/>
      <w:b/>
      <w:sz w:val="32"/>
      <w:szCs w:val="24"/>
      <w:lang w:val="en-US" w:eastAsia="zh-CN" w:bidi="ar-SA"/>
    </w:rPr>
  </w:style>
  <w:style w:type="paragraph" w:customStyle="1" w:styleId="50">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22"/>
    <w:qFormat/>
    <w:uiPriority w:val="0"/>
    <w:rPr>
      <w:rFonts w:ascii="黑体" w:hAnsi="黑体" w:eastAsia="黑体" w:cs="Times New Roman"/>
      <w:b/>
      <w:sz w:val="32"/>
      <w:szCs w:val="24"/>
      <w:lang w:val="en-US" w:eastAsia="zh-CN" w:bidi="ar-SA"/>
    </w:rPr>
  </w:style>
  <w:style w:type="paragraph" w:customStyle="1" w:styleId="52">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标题 2_0_0"/>
    <w:basedOn w:val="12"/>
    <w:next w:val="12"/>
    <w:unhideWhenUsed/>
    <w:qFormat/>
    <w:uiPriority w:val="0"/>
    <w:pPr>
      <w:keepNext/>
      <w:keepLines/>
      <w:spacing w:before="260" w:after="260" w:line="416" w:lineRule="auto"/>
      <w:outlineLvl w:val="1"/>
    </w:pPr>
    <w:rPr>
      <w:rFonts w:ascii="Cambria" w:hAnsi="Cambria" w:eastAsia="仿宋_GB2312"/>
      <w:b/>
      <w:bCs/>
      <w:sz w:val="32"/>
      <w:szCs w:val="32"/>
    </w:rPr>
  </w:style>
  <w:style w:type="paragraph" w:customStyle="1" w:styleId="54">
    <w:name w:val="样式 标题 3 + (中文) 黑体 小四 非加粗 段前: 7.8 磅 段后: 0 磅 行距: 固定值 20 磅_1"/>
    <w:basedOn w:val="55"/>
    <w:qFormat/>
    <w:uiPriority w:val="0"/>
    <w:pPr>
      <w:spacing w:before="0" w:after="0" w:line="400" w:lineRule="exact"/>
    </w:pPr>
    <w:rPr>
      <w:rFonts w:eastAsia="黑体" w:cs="宋体"/>
      <w:b w:val="0"/>
      <w:bCs w:val="0"/>
      <w:sz w:val="21"/>
      <w:szCs w:val="20"/>
    </w:rPr>
  </w:style>
  <w:style w:type="paragraph" w:customStyle="1" w:styleId="55">
    <w:name w:val="标题 3_2"/>
    <w:basedOn w:val="32"/>
    <w:next w:val="32"/>
    <w:unhideWhenUsed/>
    <w:qFormat/>
    <w:uiPriority w:val="0"/>
    <w:pPr>
      <w:keepNext/>
      <w:keepLines/>
      <w:spacing w:before="260" w:after="260" w:line="416" w:lineRule="auto"/>
      <w:outlineLvl w:val="2"/>
    </w:pPr>
    <w:rPr>
      <w:b/>
      <w:bCs/>
      <w:sz w:val="32"/>
      <w:szCs w:val="32"/>
    </w:rPr>
  </w:style>
  <w:style w:type="character" w:customStyle="1" w:styleId="56">
    <w:name w:val="页眉 字符"/>
    <w:basedOn w:val="25"/>
    <w:link w:val="7"/>
    <w:qFormat/>
    <w:uiPriority w:val="0"/>
    <w:rPr>
      <w:rFonts w:ascii="Calibri" w:hAnsi="Calibri" w:eastAsia="宋体" w:cs="Times New Roman"/>
      <w:kern w:val="2"/>
      <w:sz w:val="18"/>
      <w:szCs w:val="18"/>
    </w:rPr>
  </w:style>
  <w:style w:type="character" w:customStyle="1" w:styleId="57">
    <w:name w:val="日期 字符"/>
    <w:basedOn w:val="25"/>
    <w:link w:val="8"/>
    <w:qFormat/>
    <w:uiPriority w:val="99"/>
    <w:rPr>
      <w:rFonts w:ascii="Times New Roman" w:hAnsi="Times New Roman" w:eastAsia="宋体" w:cs="Times New Roman"/>
      <w:szCs w:val="21"/>
    </w:rPr>
  </w:style>
  <w:style w:type="paragraph" w:customStyle="1" w:styleId="58">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59">
    <w:name w:val="正文2"/>
    <w:next w:val="1"/>
    <w:qFormat/>
    <w:uiPriority w:val="0"/>
    <w:pPr>
      <w:widowControl w:val="0"/>
      <w:jc w:val="both"/>
    </w:pPr>
    <w:rPr>
      <w:rFonts w:ascii="Calibri" w:hAnsi="Calibri" w:eastAsia="Times New Roman" w:cs="Times New Roman"/>
      <w:kern w:val="2"/>
      <w:sz w:val="21"/>
      <w:szCs w:val="22"/>
      <w:lang w:val="en-US" w:eastAsia="zh-CN" w:bidi="ar-SA"/>
    </w:rPr>
  </w:style>
  <w:style w:type="paragraph" w:styleId="60">
    <w:name w:val="List Paragraph"/>
    <w:basedOn w:val="1"/>
    <w:qFormat/>
    <w:uiPriority w:val="99"/>
    <w:pPr>
      <w:ind w:firstLine="420" w:firstLineChars="200"/>
    </w:pPr>
  </w:style>
  <w:style w:type="character" w:customStyle="1" w:styleId="61">
    <w:name w:val="页脚 字符"/>
    <w:basedOn w:val="25"/>
    <w:link w:val="9"/>
    <w:qFormat/>
    <w:uiPriority w:val="0"/>
    <w:rPr>
      <w:rFonts w:ascii="Calibri" w:hAnsi="Calibri" w:eastAsia="宋体" w:cs="Times New Roman"/>
      <w:kern w:val="2"/>
      <w:sz w:val="18"/>
      <w:szCs w:val="18"/>
    </w:rPr>
  </w:style>
  <w:style w:type="character" w:customStyle="1" w:styleId="62">
    <w:name w:val="标题 4 字符"/>
    <w:basedOn w:val="25"/>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14427</Words>
  <Characters>82235</Characters>
  <Lines>685</Lines>
  <Paragraphs>192</Paragraphs>
  <TotalTime>158</TotalTime>
  <ScaleCrop>false</ScaleCrop>
  <LinksUpToDate>false</LinksUpToDate>
  <CharactersWithSpaces>96470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分公司</cp:lastModifiedBy>
  <cp:lastPrinted>2022-12-23T05:56:15Z</cp:lastPrinted>
  <dcterms:modified xsi:type="dcterms:W3CDTF">2022-12-23T06:04:30Z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08EAA32D48A14C7E9A0A79ABFF6687AD</vt:lpwstr>
  </property>
</Properties>
</file>